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668" w:type="dxa"/>
        <w:tblLook w:val="01E0" w:firstRow="1" w:lastRow="1" w:firstColumn="1" w:lastColumn="1" w:noHBand="0" w:noVBand="0"/>
      </w:tblPr>
      <w:tblGrid>
        <w:gridCol w:w="2835"/>
        <w:gridCol w:w="1417"/>
      </w:tblGrid>
      <w:tr w:rsidR="00A32207" w:rsidRPr="00A32207" w:rsidTr="00C61549">
        <w:tc>
          <w:tcPr>
            <w:tcW w:w="4252" w:type="dxa"/>
            <w:gridSpan w:val="2"/>
            <w:shd w:val="clear" w:color="auto" w:fill="auto"/>
          </w:tcPr>
          <w:p w:rsidR="00A32207" w:rsidRPr="00A32207" w:rsidRDefault="00A32207" w:rsidP="00A32207">
            <w:pPr>
              <w:widowControl w:val="0"/>
              <w:autoSpaceDE w:val="0"/>
              <w:autoSpaceDN w:val="0"/>
              <w:adjustRightInd w:val="0"/>
              <w:spacing w:after="0" w:line="240" w:lineRule="auto"/>
              <w:ind w:firstLine="884"/>
              <w:jc w:val="center"/>
              <w:rPr>
                <w:rFonts w:ascii="Times New Roman" w:eastAsia="Times New Roman" w:hAnsi="Times New Roman" w:cs="Times New Roman"/>
                <w:color w:val="000000"/>
                <w:sz w:val="28"/>
                <w:szCs w:val="28"/>
                <w:lang w:eastAsia="ru-RU"/>
              </w:rPr>
            </w:pPr>
          </w:p>
        </w:tc>
      </w:tr>
      <w:tr w:rsidR="00A32207" w:rsidRPr="00A32207" w:rsidTr="00C61549">
        <w:trPr>
          <w:gridBefore w:val="1"/>
          <w:wBefore w:w="2835" w:type="dxa"/>
        </w:trPr>
        <w:tc>
          <w:tcPr>
            <w:tcW w:w="1417" w:type="dxa"/>
            <w:shd w:val="clear" w:color="auto" w:fill="auto"/>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r>
    </w:tbl>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МУНИЦИПАЛЬНАЯ </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ПРОГРАММА</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«Стимулирование </w:t>
      </w:r>
      <w:proofErr w:type="gramStart"/>
      <w:r w:rsidRPr="00A32207">
        <w:rPr>
          <w:rFonts w:ascii="Times New Roman" w:eastAsia="Times New Roman" w:hAnsi="Times New Roman" w:cs="Times New Roman"/>
          <w:b/>
          <w:sz w:val="52"/>
          <w:szCs w:val="52"/>
          <w:lang w:eastAsia="ru-RU"/>
        </w:rPr>
        <w:t>экономической</w:t>
      </w:r>
      <w:proofErr w:type="gramEnd"/>
    </w:p>
    <w:p w:rsidR="00A32207" w:rsidRPr="00A32207" w:rsidRDefault="00A32207" w:rsidP="00A32207">
      <w:pPr>
        <w:spacing w:after="0" w:line="240" w:lineRule="auto"/>
        <w:jc w:val="center"/>
        <w:rPr>
          <w:rFonts w:ascii="Times New Roman" w:eastAsia="Times New Roman" w:hAnsi="Times New Roman" w:cs="Times New Roman"/>
          <w:b/>
          <w:sz w:val="52"/>
          <w:szCs w:val="52"/>
          <w:lang w:eastAsia="ru-RU"/>
        </w:rPr>
      </w:pPr>
      <w:r w:rsidRPr="00A32207">
        <w:rPr>
          <w:rFonts w:ascii="Times New Roman" w:eastAsia="Times New Roman" w:hAnsi="Times New Roman" w:cs="Times New Roman"/>
          <w:b/>
          <w:sz w:val="52"/>
          <w:szCs w:val="52"/>
          <w:lang w:eastAsia="ru-RU"/>
        </w:rPr>
        <w:t xml:space="preserve"> активности в городе Брянске»</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52"/>
          <w:szCs w:val="52"/>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Брянская городская администрация</w:t>
      </w:r>
    </w:p>
    <w:p w:rsidR="00A32207" w:rsidRPr="00A32207" w:rsidRDefault="00A32207" w:rsidP="00A32207">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D228E6" w:rsidRDefault="00D228E6"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57B88" w:rsidRPr="00A32207" w:rsidRDefault="00357B88" w:rsidP="00A3220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lastRenderedPageBreak/>
        <w:t>ПАСПОРТ</w:t>
      </w:r>
    </w:p>
    <w:p w:rsidR="00EA085E"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 xml:space="preserve">муниципальной программы </w:t>
      </w:r>
    </w:p>
    <w:p w:rsidR="00A32207" w:rsidRDefault="00A32207" w:rsidP="00A32207">
      <w:pPr>
        <w:spacing w:after="0" w:line="240" w:lineRule="auto"/>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«Стимулирование экономической</w:t>
      </w:r>
      <w:r w:rsidR="003F7807">
        <w:rPr>
          <w:rFonts w:ascii="Times New Roman" w:eastAsia="Times New Roman" w:hAnsi="Times New Roman" w:cs="Times New Roman"/>
          <w:b/>
          <w:sz w:val="28"/>
          <w:szCs w:val="28"/>
          <w:lang w:eastAsia="ru-RU"/>
        </w:rPr>
        <w:t xml:space="preserve"> </w:t>
      </w:r>
      <w:r w:rsidRPr="00A32207">
        <w:rPr>
          <w:rFonts w:ascii="Times New Roman" w:eastAsia="Times New Roman" w:hAnsi="Times New Roman" w:cs="Times New Roman"/>
          <w:b/>
          <w:sz w:val="28"/>
          <w:szCs w:val="28"/>
          <w:lang w:eastAsia="ru-RU"/>
        </w:rPr>
        <w:t>активности в городе Брянске»</w:t>
      </w:r>
    </w:p>
    <w:p w:rsidR="002A7141" w:rsidRDefault="002A7141" w:rsidP="00A32207">
      <w:pPr>
        <w:spacing w:after="0" w:line="240" w:lineRule="auto"/>
        <w:jc w:val="center"/>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808"/>
        <w:gridCol w:w="5264"/>
      </w:tblGrid>
      <w:tr w:rsidR="00A32207" w:rsidRPr="00A32207" w:rsidTr="00C61549">
        <w:trPr>
          <w:trHeight w:val="400"/>
          <w:tblCellSpacing w:w="5" w:type="nil"/>
        </w:trPr>
        <w:tc>
          <w:tcPr>
            <w:tcW w:w="3808"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Наименование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муниципальной программы                    </w:t>
            </w:r>
          </w:p>
        </w:tc>
        <w:tc>
          <w:tcPr>
            <w:tcW w:w="5264" w:type="dxa"/>
            <w:tcBorders>
              <w:top w:val="single" w:sz="8" w:space="0" w:color="auto"/>
              <w:left w:val="single" w:sz="8" w:space="0" w:color="auto"/>
              <w:bottom w:val="single" w:sz="8" w:space="0" w:color="auto"/>
              <w:right w:val="single" w:sz="8" w:space="0" w:color="auto"/>
            </w:tcBorders>
          </w:tcPr>
          <w:p w:rsidR="00A32207" w:rsidRPr="00A32207" w:rsidRDefault="00A32207" w:rsidP="00A32207">
            <w:pPr>
              <w:spacing w:after="0" w:line="240" w:lineRule="auto"/>
              <w:jc w:val="both"/>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«Стимулирование </w:t>
            </w:r>
            <w:proofErr w:type="gramStart"/>
            <w:r w:rsidRPr="00A32207">
              <w:rPr>
                <w:rFonts w:ascii="Times New Roman" w:eastAsia="Times New Roman" w:hAnsi="Times New Roman" w:cs="Times New Roman"/>
                <w:sz w:val="28"/>
                <w:szCs w:val="28"/>
                <w:lang w:eastAsia="ru-RU"/>
              </w:rPr>
              <w:t>экономической</w:t>
            </w:r>
            <w:proofErr w:type="gramEnd"/>
          </w:p>
          <w:p w:rsidR="007E438B" w:rsidRPr="00A32207" w:rsidRDefault="00A87260" w:rsidP="00FD45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активности в </w:t>
            </w:r>
            <w:r w:rsidR="00A32207" w:rsidRPr="00A32207">
              <w:rPr>
                <w:rFonts w:ascii="Times New Roman" w:eastAsia="Times New Roman" w:hAnsi="Times New Roman" w:cs="Times New Roman"/>
                <w:sz w:val="28"/>
                <w:szCs w:val="28"/>
                <w:lang w:eastAsia="ru-RU"/>
              </w:rPr>
              <w:t xml:space="preserve">городе Брянске» </w:t>
            </w:r>
          </w:p>
        </w:tc>
      </w:tr>
      <w:tr w:rsidR="00A32207" w:rsidRPr="00A32207" w:rsidTr="00C61549">
        <w:trPr>
          <w:trHeight w:val="400"/>
          <w:tblCellSpacing w:w="5" w:type="nil"/>
        </w:trPr>
        <w:tc>
          <w:tcPr>
            <w:tcW w:w="3808"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Ответственный исполнитель     </w:t>
            </w:r>
          </w:p>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муниципальной программы                    </w:t>
            </w:r>
          </w:p>
        </w:tc>
        <w:tc>
          <w:tcPr>
            <w:tcW w:w="5264" w:type="dxa"/>
            <w:tcBorders>
              <w:left w:val="single" w:sz="8" w:space="0" w:color="auto"/>
              <w:bottom w:val="single" w:sz="4" w:space="0" w:color="auto"/>
              <w:right w:val="single" w:sz="8"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Брянская городская администрация</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Соисполнители муниципальной программы   </w:t>
            </w:r>
          </w:p>
          <w:p w:rsidR="00A32207" w:rsidRPr="00A32207" w:rsidRDefault="00A32207" w:rsidP="00A32207">
            <w:pPr>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5264" w:type="dxa"/>
            <w:tcBorders>
              <w:top w:val="single" w:sz="4" w:space="0" w:color="auto"/>
              <w:left w:val="single" w:sz="4" w:space="0" w:color="auto"/>
              <w:bottom w:val="single" w:sz="4" w:space="0" w:color="auto"/>
              <w:right w:val="single" w:sz="4" w:space="0" w:color="auto"/>
            </w:tcBorders>
          </w:tcPr>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Брянская городская администрация:</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 Комитет по экономике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2. Отдел по транспорту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3. Жилищный отдел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4. Управление культуры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5. Управление имущественных и земельных отношений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6. Управление образования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7. Районные администрации города Брянска.</w:t>
            </w:r>
          </w:p>
          <w:p w:rsidR="006D1F08" w:rsidRPr="006D1F08" w:rsidRDefault="00831D1E"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8. Союз «</w:t>
            </w:r>
            <w:r w:rsidR="006D1F08" w:rsidRPr="006D1F08">
              <w:rPr>
                <w:rFonts w:ascii="Times New Roman" w:eastAsia="Times New Roman" w:hAnsi="Times New Roman" w:cs="Times New Roman"/>
                <w:bCs/>
                <w:color w:val="000000" w:themeColor="text1"/>
                <w:sz w:val="28"/>
                <w:szCs w:val="28"/>
                <w:lang w:eastAsia="ru-RU"/>
              </w:rPr>
              <w:t>Торгово-промы</w:t>
            </w:r>
            <w:r>
              <w:rPr>
                <w:rFonts w:ascii="Times New Roman" w:eastAsia="Times New Roman" w:hAnsi="Times New Roman" w:cs="Times New Roman"/>
                <w:bCs/>
                <w:color w:val="000000" w:themeColor="text1"/>
                <w:sz w:val="28"/>
                <w:szCs w:val="28"/>
                <w:lang w:eastAsia="ru-RU"/>
              </w:rPr>
              <w:t>шленная палата Брянской области»</w:t>
            </w:r>
            <w:r w:rsidR="006D1F08" w:rsidRPr="006D1F08">
              <w:rPr>
                <w:rFonts w:ascii="Times New Roman" w:eastAsia="Times New Roman" w:hAnsi="Times New Roman" w:cs="Times New Roman"/>
                <w:bCs/>
                <w:color w:val="000000" w:themeColor="text1"/>
                <w:sz w:val="28"/>
                <w:szCs w:val="28"/>
                <w:lang w:eastAsia="ru-RU"/>
              </w:rPr>
              <w:t>.</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9. Федеральные, региональные и муниципальные учреждения города Брянска и иные организации инфраструктуры поддержки предпринимательства.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10. Высшие учебные заведения г. Брянска.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11. Юридические лица, индивидуальные предприниматели, осуществляющие деятельность в сфере консультирования, образования и прочих вспомогательных услуг.</w:t>
            </w:r>
          </w:p>
          <w:p w:rsidR="006D1F08" w:rsidRPr="006D1F08" w:rsidRDefault="00831D1E"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12. МУП «</w:t>
            </w:r>
            <w:r w:rsidR="006D1F08" w:rsidRPr="006D1F08">
              <w:rPr>
                <w:rFonts w:ascii="Times New Roman" w:eastAsia="Times New Roman" w:hAnsi="Times New Roman" w:cs="Times New Roman"/>
                <w:bCs/>
                <w:color w:val="000000" w:themeColor="text1"/>
                <w:sz w:val="28"/>
                <w:szCs w:val="28"/>
                <w:lang w:eastAsia="ru-RU"/>
              </w:rPr>
              <w:t>Бр</w:t>
            </w:r>
            <w:r>
              <w:rPr>
                <w:rFonts w:ascii="Times New Roman" w:eastAsia="Times New Roman" w:hAnsi="Times New Roman" w:cs="Times New Roman"/>
                <w:bCs/>
                <w:color w:val="000000" w:themeColor="text1"/>
                <w:sz w:val="28"/>
                <w:szCs w:val="28"/>
                <w:lang w:eastAsia="ru-RU"/>
              </w:rPr>
              <w:t>янское троллейбусное управление» г. Брянска (МУП «БТУ»</w:t>
            </w:r>
            <w:r>
              <w:rPr>
                <w:rFonts w:ascii="Times New Roman" w:eastAsia="Times New Roman" w:hAnsi="Times New Roman" w:cs="Times New Roman"/>
                <w:bCs/>
                <w:color w:val="000000" w:themeColor="text1"/>
                <w:sz w:val="28"/>
                <w:szCs w:val="28"/>
                <w:lang w:eastAsia="ru-RU"/>
              </w:rPr>
              <w:br/>
            </w:r>
            <w:r w:rsidR="006D1F08" w:rsidRPr="006D1F08">
              <w:rPr>
                <w:rFonts w:ascii="Times New Roman" w:eastAsia="Times New Roman" w:hAnsi="Times New Roman" w:cs="Times New Roman"/>
                <w:bCs/>
                <w:color w:val="000000" w:themeColor="text1"/>
                <w:sz w:val="28"/>
                <w:szCs w:val="28"/>
                <w:lang w:eastAsia="ru-RU"/>
              </w:rPr>
              <w:t>г. Брянска).</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6D1F08">
              <w:rPr>
                <w:rFonts w:ascii="Times New Roman" w:eastAsia="Times New Roman" w:hAnsi="Times New Roman" w:cs="Times New Roman"/>
                <w:bCs/>
                <w:color w:val="000000" w:themeColor="text1"/>
                <w:sz w:val="28"/>
                <w:szCs w:val="28"/>
                <w:lang w:eastAsia="ru-RU"/>
              </w:rPr>
              <w:t>13. Муниципальное унитарное Брянское городское пассажирское автотранспортное предприятие (МУ БГПАТП).</w:t>
            </w:r>
          </w:p>
          <w:p w:rsidR="00DE11A7" w:rsidRPr="0011709A" w:rsidRDefault="006D1F08" w:rsidP="006D1F08">
            <w:pPr>
              <w:autoSpaceDE w:val="0"/>
              <w:autoSpaceDN w:val="0"/>
              <w:adjustRightInd w:val="0"/>
              <w:spacing w:after="0" w:line="240" w:lineRule="auto"/>
              <w:rPr>
                <w:rFonts w:ascii="Times New Roman" w:eastAsia="Times New Roman" w:hAnsi="Times New Roman" w:cs="Times New Roman"/>
                <w:color w:val="FF0000"/>
                <w:sz w:val="27"/>
                <w:szCs w:val="27"/>
                <w:lang w:eastAsia="ru-RU"/>
              </w:rPr>
            </w:pPr>
            <w:r w:rsidRPr="0011709A">
              <w:rPr>
                <w:rFonts w:ascii="Times New Roman" w:eastAsia="Times New Roman" w:hAnsi="Times New Roman" w:cs="Times New Roman"/>
                <w:bCs/>
                <w:color w:val="000000" w:themeColor="text1"/>
                <w:sz w:val="27"/>
                <w:szCs w:val="27"/>
                <w:lang w:eastAsia="ru-RU"/>
              </w:rPr>
              <w:lastRenderedPageBreak/>
              <w:t>14. Индивидуальные предприниматели и юридические лица, осуществляющие регулярные перевозки на муниципальных маршрутах по нерегулируемым тарифам</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Перечень подпрограмм</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A32207">
              <w:rPr>
                <w:rFonts w:ascii="Times New Roman" w:eastAsia="Times New Roman" w:hAnsi="Times New Roman" w:cs="Times New Roman"/>
                <w:sz w:val="28"/>
                <w:szCs w:val="28"/>
                <w:lang w:eastAsia="ru-RU"/>
              </w:rPr>
              <w:t xml:space="preserve">1. </w:t>
            </w:r>
            <w:r w:rsidRPr="0011709A">
              <w:rPr>
                <w:rFonts w:ascii="Times New Roman" w:eastAsia="Times New Roman" w:hAnsi="Times New Roman" w:cs="Times New Roman"/>
                <w:color w:val="000000" w:themeColor="text1"/>
                <w:sz w:val="27"/>
                <w:szCs w:val="27"/>
                <w:lang w:eastAsia="ru-RU"/>
              </w:rPr>
              <w:t>Подпрограмма «Поддержка малого и среднего предпринимательства в городе  Брянске».</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2. Подпрограмма «Организация транспортного обслуживания в городе Брянске».</w:t>
            </w:r>
          </w:p>
          <w:p w:rsidR="00DE11A7" w:rsidRPr="0011709A" w:rsidRDefault="00A32207" w:rsidP="00E0019A">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3. Подпрограмма «Обеспечение жильем молодых семей</w:t>
            </w:r>
            <w:r w:rsidR="00A06E79" w:rsidRPr="0011709A">
              <w:rPr>
                <w:rFonts w:ascii="Times New Roman" w:eastAsia="Times New Roman" w:hAnsi="Times New Roman" w:cs="Times New Roman"/>
                <w:color w:val="000000" w:themeColor="text1"/>
                <w:sz w:val="27"/>
                <w:szCs w:val="27"/>
                <w:lang w:eastAsia="ru-RU"/>
              </w:rPr>
              <w:t xml:space="preserve"> в городе Брянске</w:t>
            </w:r>
            <w:r w:rsidRPr="0011709A">
              <w:rPr>
                <w:rFonts w:ascii="Times New Roman" w:eastAsia="Times New Roman" w:hAnsi="Times New Roman" w:cs="Times New Roman"/>
                <w:color w:val="000000" w:themeColor="text1"/>
                <w:sz w:val="27"/>
                <w:szCs w:val="27"/>
                <w:lang w:eastAsia="ru-RU"/>
              </w:rPr>
              <w:t>».</w:t>
            </w:r>
          </w:p>
          <w:p w:rsidR="0011709A" w:rsidRPr="000B0F0B" w:rsidRDefault="0011709A" w:rsidP="00E0019A">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11709A">
              <w:rPr>
                <w:rFonts w:ascii="Times New Roman" w:eastAsia="Times New Roman" w:hAnsi="Times New Roman" w:cs="Times New Roman"/>
                <w:color w:val="000000" w:themeColor="text1"/>
                <w:sz w:val="27"/>
                <w:szCs w:val="27"/>
                <w:lang w:eastAsia="ru-RU"/>
              </w:rPr>
              <w:t xml:space="preserve">4. </w:t>
            </w:r>
            <w:r w:rsidR="0049741A">
              <w:rPr>
                <w:rFonts w:ascii="Times New Roman" w:eastAsia="Times New Roman" w:hAnsi="Times New Roman" w:cs="Times New Roman"/>
                <w:color w:val="000000" w:themeColor="text1"/>
                <w:sz w:val="27"/>
                <w:szCs w:val="27"/>
                <w:lang w:eastAsia="ru-RU"/>
              </w:rPr>
              <w:t xml:space="preserve">Подпрограмма </w:t>
            </w:r>
            <w:r w:rsidRPr="0011709A">
              <w:rPr>
                <w:rFonts w:ascii="Times New Roman" w:eastAsia="Times New Roman" w:hAnsi="Times New Roman" w:cs="Times New Roman"/>
                <w:color w:val="000000" w:themeColor="text1"/>
                <w:sz w:val="27"/>
                <w:szCs w:val="27"/>
                <w:lang w:eastAsia="ru-RU"/>
              </w:rPr>
              <w:t>«Информационное обеспечение деятельности Брянской городской администрации»</w:t>
            </w:r>
          </w:p>
        </w:tc>
      </w:tr>
      <w:tr w:rsidR="00A32207" w:rsidRPr="00A32207" w:rsidTr="00C61549">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E11A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6D1F08" w:rsidRPr="0011709A" w:rsidRDefault="00E875FC" w:rsidP="006D1F08">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11709A">
              <w:rPr>
                <w:rFonts w:ascii="Times New Roman" w:eastAsia="Times New Roman" w:hAnsi="Times New Roman" w:cs="Times New Roman"/>
                <w:sz w:val="27"/>
                <w:szCs w:val="27"/>
                <w:lang w:eastAsia="ru-RU"/>
              </w:rPr>
              <w:t>«Модернизация городского общественного транспорта»</w:t>
            </w:r>
          </w:p>
          <w:p w:rsidR="00A32207" w:rsidRPr="00A32207" w:rsidRDefault="007E23E8" w:rsidP="001170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709A">
              <w:rPr>
                <w:rFonts w:ascii="Times New Roman" w:eastAsia="Times New Roman" w:hAnsi="Times New Roman" w:cs="Times New Roman"/>
                <w:sz w:val="27"/>
                <w:szCs w:val="27"/>
                <w:lang w:eastAsia="ru-RU"/>
              </w:rPr>
              <w:t xml:space="preserve">(2022 - 2023 </w:t>
            </w:r>
            <w:proofErr w:type="spellStart"/>
            <w:r w:rsidRPr="0011709A">
              <w:rPr>
                <w:rFonts w:ascii="Times New Roman" w:eastAsia="Times New Roman" w:hAnsi="Times New Roman" w:cs="Times New Roman"/>
                <w:sz w:val="27"/>
                <w:szCs w:val="27"/>
                <w:lang w:eastAsia="ru-RU"/>
              </w:rPr>
              <w:t>г.</w:t>
            </w:r>
            <w:r w:rsidR="006D1F08" w:rsidRPr="0011709A">
              <w:rPr>
                <w:rFonts w:ascii="Times New Roman" w:eastAsia="Times New Roman" w:hAnsi="Times New Roman" w:cs="Times New Roman"/>
                <w:sz w:val="27"/>
                <w:szCs w:val="27"/>
                <w:lang w:eastAsia="ru-RU"/>
              </w:rPr>
              <w:t>г</w:t>
            </w:r>
            <w:proofErr w:type="spellEnd"/>
            <w:r w:rsidR="006D1F08" w:rsidRPr="0011709A">
              <w:rPr>
                <w:rFonts w:ascii="Times New Roman" w:eastAsia="Times New Roman" w:hAnsi="Times New Roman" w:cs="Times New Roman"/>
                <w:sz w:val="27"/>
                <w:szCs w:val="27"/>
                <w:lang w:eastAsia="ru-RU"/>
              </w:rPr>
              <w:t>.)</w:t>
            </w:r>
          </w:p>
        </w:tc>
      </w:tr>
      <w:tr w:rsidR="00FF4DCF" w:rsidRPr="00A32207" w:rsidTr="00DE11A7">
        <w:trPr>
          <w:trHeight w:val="800"/>
          <w:tblCellSpacing w:w="5" w:type="nil"/>
        </w:trPr>
        <w:tc>
          <w:tcPr>
            <w:tcW w:w="3808" w:type="dxa"/>
            <w:tcBorders>
              <w:top w:val="single" w:sz="4" w:space="0" w:color="auto"/>
              <w:left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Цели и задачи муниципальной программы  </w:t>
            </w: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FF4DCF" w:rsidRPr="00A32207" w:rsidRDefault="00FF4DCF" w:rsidP="007E43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val="restart"/>
            <w:tcBorders>
              <w:top w:val="single" w:sz="4" w:space="0" w:color="auto"/>
              <w:left w:val="single" w:sz="4" w:space="0" w:color="auto"/>
              <w:right w:val="single" w:sz="4" w:space="0" w:color="auto"/>
            </w:tcBorders>
          </w:tcPr>
          <w:p w:rsidR="00FF4DCF" w:rsidRPr="0011709A" w:rsidRDefault="00FF4DCF" w:rsidP="00FD45AE">
            <w:pPr>
              <w:widowControl w:val="0"/>
              <w:tabs>
                <w:tab w:val="left" w:pos="437"/>
              </w:tabs>
              <w:autoSpaceDE w:val="0"/>
              <w:autoSpaceDN w:val="0"/>
              <w:adjustRightInd w:val="0"/>
              <w:spacing w:after="0" w:line="240" w:lineRule="auto"/>
              <w:jc w:val="both"/>
              <w:rPr>
                <w:rFonts w:ascii="Times New Roman" w:eastAsia="Times New Roman" w:hAnsi="Times New Roman" w:cs="Times New Roman"/>
                <w:color w:val="000000" w:themeColor="text1"/>
                <w:sz w:val="27"/>
                <w:szCs w:val="27"/>
                <w:lang w:eastAsia="ru-RU"/>
              </w:rPr>
            </w:pPr>
            <w:r w:rsidRPr="00E0019A">
              <w:rPr>
                <w:rFonts w:ascii="Times New Roman" w:eastAsia="Times New Roman" w:hAnsi="Times New Roman" w:cs="Times New Roman"/>
                <w:color w:val="000000" w:themeColor="text1"/>
                <w:sz w:val="28"/>
                <w:szCs w:val="28"/>
                <w:lang w:eastAsia="ru-RU"/>
              </w:rPr>
              <w:t xml:space="preserve">1. </w:t>
            </w:r>
            <w:r w:rsidRPr="0011709A">
              <w:rPr>
                <w:rFonts w:ascii="Times New Roman" w:eastAsia="Times New Roman" w:hAnsi="Times New Roman" w:cs="Times New Roman"/>
                <w:color w:val="000000" w:themeColor="text1"/>
                <w:sz w:val="27"/>
                <w:szCs w:val="27"/>
                <w:lang w:eastAsia="ru-RU"/>
              </w:rPr>
              <w:t>Повышение качества жизни населения города Брянска на основе устойчивого, динамичного развития экономики.</w:t>
            </w:r>
          </w:p>
          <w:p w:rsidR="00FF4DCF" w:rsidRPr="0011709A" w:rsidRDefault="00FF4DCF" w:rsidP="00FD45AE">
            <w:pPr>
              <w:tabs>
                <w:tab w:val="left" w:pos="-197"/>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1.1. 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FF4DCF" w:rsidRPr="0011709A" w:rsidRDefault="00FF4DCF" w:rsidP="00FD45AE">
            <w:pPr>
              <w:tabs>
                <w:tab w:val="left" w:pos="512"/>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1.2. Совершенствование организации транспортного обслуживания населения в городе Брянске.</w:t>
            </w:r>
          </w:p>
          <w:p w:rsidR="00FF4DCF" w:rsidRDefault="00FF4DCF" w:rsidP="00FF4DCF">
            <w:pPr>
              <w:tabs>
                <w:tab w:val="left" w:pos="422"/>
              </w:tabs>
              <w:spacing w:after="0" w:line="240" w:lineRule="auto"/>
              <w:jc w:val="both"/>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1.3.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49741A" w:rsidRPr="0011709A" w:rsidRDefault="0049741A" w:rsidP="00FF4DCF">
            <w:pPr>
              <w:tabs>
                <w:tab w:val="left" w:pos="422"/>
              </w:tabs>
              <w:spacing w:after="0" w:line="240" w:lineRule="auto"/>
              <w:jc w:val="both"/>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color w:val="000000" w:themeColor="text1"/>
                <w:sz w:val="27"/>
                <w:szCs w:val="27"/>
                <w:lang w:eastAsia="ru-RU"/>
              </w:rPr>
              <w:t>1.4.</w:t>
            </w:r>
            <w:r w:rsidRPr="0049741A">
              <w:rPr>
                <w:rFonts w:ascii="Times New Roman" w:eastAsia="Times New Roman" w:hAnsi="Times New Roman" w:cs="Times New Roman"/>
                <w:color w:val="000000" w:themeColor="text1"/>
                <w:sz w:val="28"/>
                <w:szCs w:val="28"/>
                <w:lang w:eastAsia="ru-RU"/>
              </w:rPr>
              <w:t xml:space="preserve"> </w:t>
            </w:r>
            <w:r w:rsidRPr="0049741A">
              <w:rPr>
                <w:rFonts w:ascii="Times New Roman" w:eastAsia="Times New Roman" w:hAnsi="Times New Roman" w:cs="Times New Roman"/>
                <w:color w:val="000000" w:themeColor="text1"/>
                <w:sz w:val="27"/>
                <w:szCs w:val="27"/>
                <w:lang w:eastAsia="ru-RU"/>
              </w:rPr>
              <w:t>Своевременное и полное информирование населения города Брянска о деятельности Брянской городской администрации</w:t>
            </w:r>
            <w:r>
              <w:rPr>
                <w:rFonts w:ascii="Times New Roman" w:eastAsia="Times New Roman" w:hAnsi="Times New Roman" w:cs="Times New Roman"/>
                <w:color w:val="000000" w:themeColor="text1"/>
                <w:sz w:val="27"/>
                <w:szCs w:val="27"/>
                <w:lang w:eastAsia="ru-RU"/>
              </w:rPr>
              <w:t>.</w:t>
            </w:r>
          </w:p>
          <w:p w:rsidR="00FF4DCF" w:rsidRPr="00E0019A" w:rsidRDefault="00FF4DCF" w:rsidP="007E23E8">
            <w:pPr>
              <w:tabs>
                <w:tab w:val="left" w:pos="422"/>
              </w:tabs>
              <w:spacing w:after="0" w:line="240" w:lineRule="auto"/>
              <w:jc w:val="both"/>
              <w:rPr>
                <w:rFonts w:ascii="Times New Roman" w:eastAsia="Times New Roman" w:hAnsi="Times New Roman" w:cs="Times New Roman"/>
                <w:color w:val="000000" w:themeColor="text1"/>
                <w:sz w:val="28"/>
                <w:szCs w:val="28"/>
                <w:lang w:eastAsia="ru-RU"/>
              </w:rPr>
            </w:pPr>
            <w:r w:rsidRPr="0011709A">
              <w:rPr>
                <w:rFonts w:ascii="Times New Roman" w:eastAsia="Times New Roman" w:hAnsi="Times New Roman" w:cs="Times New Roman"/>
                <w:bCs/>
                <w:color w:val="000000" w:themeColor="text1"/>
                <w:sz w:val="27"/>
                <w:szCs w:val="27"/>
                <w:lang w:eastAsia="ru-RU"/>
              </w:rPr>
              <w:t>1</w:t>
            </w:r>
            <w:r w:rsidR="0049741A">
              <w:rPr>
                <w:rFonts w:ascii="Times New Roman" w:eastAsia="Times New Roman" w:hAnsi="Times New Roman" w:cs="Times New Roman"/>
                <w:bCs/>
                <w:color w:val="000000" w:themeColor="text1"/>
                <w:sz w:val="27"/>
                <w:szCs w:val="27"/>
                <w:lang w:eastAsia="ru-RU"/>
              </w:rPr>
              <w:t>.5</w:t>
            </w:r>
            <w:r w:rsidRPr="0011709A">
              <w:rPr>
                <w:rFonts w:ascii="Times New Roman" w:eastAsia="Times New Roman" w:hAnsi="Times New Roman" w:cs="Times New Roman"/>
                <w:bCs/>
                <w:color w:val="000000" w:themeColor="text1"/>
                <w:sz w:val="27"/>
                <w:szCs w:val="27"/>
                <w:lang w:eastAsia="ru-RU"/>
              </w:rPr>
              <w:t>. Обеспечение жильем граждан, уволенных с военной службы (службы), и приравненных к ним лиц.</w:t>
            </w:r>
          </w:p>
        </w:tc>
      </w:tr>
      <w:tr w:rsidR="00FF4DCF" w:rsidRPr="00A32207" w:rsidTr="00D20899">
        <w:trPr>
          <w:trHeight w:val="1026"/>
          <w:tblCellSpacing w:w="5" w:type="nil"/>
        </w:trPr>
        <w:tc>
          <w:tcPr>
            <w:tcW w:w="3808" w:type="dxa"/>
            <w:tcBorders>
              <w:left w:val="single" w:sz="4" w:space="0" w:color="auto"/>
              <w:bottom w:val="single" w:sz="4" w:space="0" w:color="auto"/>
              <w:right w:val="single" w:sz="4" w:space="0" w:color="auto"/>
            </w:tcBorders>
          </w:tcPr>
          <w:p w:rsidR="00FF4DCF" w:rsidRPr="00A32207" w:rsidRDefault="00FF4DCF" w:rsidP="00FD45A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264" w:type="dxa"/>
            <w:vMerge/>
            <w:tcBorders>
              <w:left w:val="single" w:sz="4" w:space="0" w:color="auto"/>
              <w:bottom w:val="single" w:sz="4" w:space="0" w:color="auto"/>
              <w:right w:val="single" w:sz="4" w:space="0" w:color="auto"/>
            </w:tcBorders>
          </w:tcPr>
          <w:p w:rsidR="00FF4DCF" w:rsidRPr="00474956" w:rsidRDefault="00FF4DCF" w:rsidP="00E0019A">
            <w:pPr>
              <w:spacing w:after="0" w:line="240" w:lineRule="auto"/>
              <w:jc w:val="both"/>
              <w:rPr>
                <w:rFonts w:ascii="Calibri" w:eastAsia="Times New Roman" w:hAnsi="Calibri" w:cs="Times New Roman"/>
                <w:color w:val="FF0000"/>
                <w:sz w:val="28"/>
                <w:szCs w:val="28"/>
                <w:lang w:eastAsia="ru-RU"/>
              </w:rPr>
            </w:pPr>
          </w:p>
        </w:tc>
      </w:tr>
      <w:tr w:rsidR="00A32207" w:rsidRPr="00A32207" w:rsidTr="00DE11A7">
        <w:trPr>
          <w:trHeight w:val="400"/>
          <w:tblCellSpacing w:w="5" w:type="nil"/>
        </w:trPr>
        <w:tc>
          <w:tcPr>
            <w:tcW w:w="3808" w:type="dxa"/>
            <w:tcBorders>
              <w:top w:val="single" w:sz="4" w:space="0" w:color="auto"/>
              <w:left w:val="single" w:sz="8" w:space="0" w:color="auto"/>
              <w:bottom w:val="single" w:sz="4" w:space="0" w:color="auto"/>
              <w:right w:val="single" w:sz="8" w:space="0" w:color="auto"/>
            </w:tcBorders>
          </w:tcPr>
          <w:p w:rsidR="00A32207" w:rsidRPr="00A32207" w:rsidRDefault="00A32207" w:rsidP="00E001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t xml:space="preserve">Сроки реализации муниципальной программы     </w:t>
            </w:r>
          </w:p>
        </w:tc>
        <w:tc>
          <w:tcPr>
            <w:tcW w:w="5264" w:type="dxa"/>
            <w:tcBorders>
              <w:top w:val="single" w:sz="4" w:space="0" w:color="auto"/>
              <w:left w:val="single" w:sz="8" w:space="0" w:color="auto"/>
              <w:bottom w:val="single" w:sz="4" w:space="0" w:color="auto"/>
              <w:right w:val="single" w:sz="8" w:space="0" w:color="auto"/>
            </w:tcBorders>
          </w:tcPr>
          <w:p w:rsidR="00A32207" w:rsidRPr="0011709A" w:rsidRDefault="00FF71A9" w:rsidP="00A32207">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11709A">
              <w:rPr>
                <w:rFonts w:ascii="Times New Roman" w:eastAsia="Times New Roman" w:hAnsi="Times New Roman" w:cs="Times New Roman"/>
                <w:sz w:val="27"/>
                <w:szCs w:val="27"/>
                <w:lang w:eastAsia="ru-RU"/>
              </w:rPr>
              <w:t>2019 - 2027</w:t>
            </w:r>
            <w:r w:rsidR="00A32207" w:rsidRPr="0011709A">
              <w:rPr>
                <w:rFonts w:ascii="Times New Roman" w:eastAsia="Times New Roman" w:hAnsi="Times New Roman" w:cs="Times New Roman"/>
                <w:sz w:val="27"/>
                <w:szCs w:val="27"/>
                <w:lang w:eastAsia="ru-RU"/>
              </w:rPr>
              <w:t xml:space="preserve"> годы</w:t>
            </w: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32207">
              <w:rPr>
                <w:rFonts w:ascii="Times New Roman" w:eastAsia="Times New Roman" w:hAnsi="Times New Roman" w:cs="Times New Roman"/>
                <w:sz w:val="28"/>
                <w:szCs w:val="28"/>
                <w:lang w:eastAsia="ru-RU"/>
              </w:rPr>
              <w:t xml:space="preserve">Объем средств, предусмотренных на </w:t>
            </w:r>
            <w:r w:rsidRPr="00A32207">
              <w:rPr>
                <w:rFonts w:ascii="Times New Roman" w:eastAsia="Times New Roman" w:hAnsi="Times New Roman" w:cs="Times New Roman"/>
                <w:sz w:val="28"/>
                <w:szCs w:val="28"/>
                <w:lang w:eastAsia="ru-RU"/>
              </w:rPr>
              <w:lastRenderedPageBreak/>
              <w:t>реализацию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sz w:val="27"/>
                <w:szCs w:val="27"/>
                <w:lang w:eastAsia="ru-RU"/>
              </w:rPr>
              <w:lastRenderedPageBreak/>
              <w:t xml:space="preserve">Всего </w:t>
            </w:r>
            <w:r w:rsidR="005245C9" w:rsidRPr="0011709A">
              <w:rPr>
                <w:rFonts w:ascii="Times New Roman" w:eastAsia="Times New Roman" w:hAnsi="Times New Roman" w:cs="Times New Roman"/>
                <w:sz w:val="27"/>
                <w:szCs w:val="27"/>
                <w:lang w:eastAsia="ru-RU"/>
              </w:rPr>
              <w:t>-</w:t>
            </w:r>
            <w:r w:rsidRPr="0011709A">
              <w:rPr>
                <w:rFonts w:ascii="Times New Roman" w:eastAsia="Times New Roman" w:hAnsi="Times New Roman" w:cs="Times New Roman"/>
                <w:sz w:val="27"/>
                <w:szCs w:val="27"/>
                <w:lang w:eastAsia="ru-RU"/>
              </w:rPr>
              <w:t xml:space="preserve"> </w:t>
            </w:r>
            <w:r w:rsidR="005245C9" w:rsidRPr="0011709A">
              <w:rPr>
                <w:rFonts w:ascii="Times New Roman" w:eastAsia="Times New Roman" w:hAnsi="Times New Roman" w:cs="Times New Roman"/>
                <w:b/>
                <w:color w:val="000000" w:themeColor="text1"/>
                <w:sz w:val="27"/>
                <w:szCs w:val="27"/>
                <w:lang w:eastAsia="ru-RU"/>
              </w:rPr>
              <w:t>9</w:t>
            </w:r>
            <w:r w:rsidR="003D1B36">
              <w:rPr>
                <w:rFonts w:ascii="Times New Roman" w:eastAsia="Times New Roman" w:hAnsi="Times New Roman" w:cs="Times New Roman"/>
                <w:b/>
                <w:color w:val="000000" w:themeColor="text1"/>
                <w:sz w:val="27"/>
                <w:szCs w:val="27"/>
                <w:lang w:eastAsia="ru-RU"/>
              </w:rPr>
              <w:t> 703 784 299,51</w:t>
            </w:r>
            <w:r w:rsidRPr="0011709A">
              <w:rPr>
                <w:rFonts w:ascii="Times New Roman" w:eastAsia="Times New Roman" w:hAnsi="Times New Roman" w:cs="Times New Roman"/>
                <w:b/>
                <w:color w:val="000000" w:themeColor="text1"/>
                <w:sz w:val="27"/>
                <w:szCs w:val="27"/>
                <w:lang w:eastAsia="ru-RU"/>
              </w:rPr>
              <w:t xml:space="preserve"> рублей</w:t>
            </w:r>
            <w:r w:rsidRPr="0011709A">
              <w:rPr>
                <w:rFonts w:ascii="Times New Roman" w:eastAsia="Times New Roman" w:hAnsi="Times New Roman" w:cs="Times New Roman"/>
                <w:color w:val="000000" w:themeColor="text1"/>
                <w:sz w:val="27"/>
                <w:szCs w:val="27"/>
                <w:lang w:eastAsia="ru-RU"/>
              </w:rPr>
              <w:t xml:space="preserve">, </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в том числе по годам реализации:</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2019 год - 996 036 544,65 рублей;</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lastRenderedPageBreak/>
              <w:t>2020 год - 335 324 360,76 рублей;</w:t>
            </w:r>
          </w:p>
          <w:p w:rsidR="00A32207" w:rsidRPr="0011709A" w:rsidRDefault="008F348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2021 год - 682 751 402,92 </w:t>
            </w:r>
            <w:r w:rsidR="00A32207" w:rsidRPr="0011709A">
              <w:rPr>
                <w:rFonts w:ascii="Times New Roman" w:eastAsia="Times New Roman" w:hAnsi="Times New Roman" w:cs="Times New Roman"/>
                <w:color w:val="000000" w:themeColor="text1"/>
                <w:sz w:val="27"/>
                <w:szCs w:val="27"/>
                <w:lang w:eastAsia="ru-RU"/>
              </w:rPr>
              <w:t>рублей;</w:t>
            </w:r>
          </w:p>
          <w:p w:rsidR="00A32207"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2022 год </w:t>
            </w:r>
            <w:r w:rsidR="005245C9" w:rsidRPr="0011709A">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0B7033" w:rsidRPr="0011709A">
              <w:rPr>
                <w:rFonts w:ascii="Times New Roman" w:eastAsia="Times New Roman" w:hAnsi="Times New Roman" w:cs="Times New Roman"/>
                <w:color w:val="000000" w:themeColor="text1"/>
                <w:sz w:val="27"/>
                <w:szCs w:val="27"/>
                <w:lang w:eastAsia="ru-RU"/>
              </w:rPr>
              <w:t>2</w:t>
            </w:r>
            <w:r w:rsidR="00797BDD" w:rsidRPr="0011709A">
              <w:rPr>
                <w:rFonts w:ascii="Times New Roman" w:eastAsia="Times New Roman" w:hAnsi="Times New Roman" w:cs="Times New Roman"/>
                <w:color w:val="000000" w:themeColor="text1"/>
                <w:sz w:val="27"/>
                <w:szCs w:val="27"/>
                <w:lang w:eastAsia="ru-RU"/>
              </w:rPr>
              <w:t> 018 482 534,36</w:t>
            </w:r>
            <w:r w:rsidR="000B6C8A" w:rsidRPr="0011709A">
              <w:rPr>
                <w:rFonts w:ascii="Times New Roman" w:eastAsia="Times New Roman" w:hAnsi="Times New Roman" w:cs="Times New Roman"/>
                <w:color w:val="000000" w:themeColor="text1"/>
                <w:sz w:val="27"/>
                <w:szCs w:val="27"/>
                <w:lang w:eastAsia="ru-RU"/>
              </w:rPr>
              <w:t xml:space="preserve"> </w:t>
            </w:r>
            <w:r w:rsidRPr="0011709A">
              <w:rPr>
                <w:rFonts w:ascii="Times New Roman" w:eastAsia="Times New Roman" w:hAnsi="Times New Roman" w:cs="Times New Roman"/>
                <w:color w:val="000000" w:themeColor="text1"/>
                <w:sz w:val="27"/>
                <w:szCs w:val="27"/>
                <w:lang w:eastAsia="ru-RU"/>
              </w:rPr>
              <w:t>рублей;</w:t>
            </w:r>
          </w:p>
          <w:p w:rsidR="00A32207" w:rsidRPr="0011709A" w:rsidRDefault="005245C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2023 год - </w:t>
            </w:r>
            <w:r w:rsidR="00797BDD" w:rsidRPr="0011709A">
              <w:rPr>
                <w:rFonts w:ascii="Times New Roman" w:eastAsia="Times New Roman" w:hAnsi="Times New Roman" w:cs="Times New Roman"/>
                <w:color w:val="000000" w:themeColor="text1"/>
                <w:sz w:val="27"/>
                <w:szCs w:val="27"/>
                <w:lang w:eastAsia="ru-RU"/>
              </w:rPr>
              <w:t>1 623 867 978,13</w:t>
            </w:r>
            <w:r w:rsidR="00C6427E" w:rsidRPr="0011709A">
              <w:rPr>
                <w:rFonts w:ascii="Times New Roman" w:eastAsia="Times New Roman" w:hAnsi="Times New Roman" w:cs="Times New Roman"/>
                <w:color w:val="000000" w:themeColor="text1"/>
                <w:sz w:val="27"/>
                <w:szCs w:val="27"/>
                <w:lang w:eastAsia="ru-RU"/>
              </w:rPr>
              <w:t xml:space="preserve"> </w:t>
            </w:r>
            <w:r w:rsidR="00A32207" w:rsidRPr="0011709A">
              <w:rPr>
                <w:rFonts w:ascii="Times New Roman" w:eastAsia="Times New Roman" w:hAnsi="Times New Roman" w:cs="Times New Roman"/>
                <w:color w:val="000000" w:themeColor="text1"/>
                <w:sz w:val="27"/>
                <w:szCs w:val="27"/>
                <w:lang w:eastAsia="ru-RU"/>
              </w:rPr>
              <w:t>рублей;</w:t>
            </w:r>
          </w:p>
          <w:p w:rsidR="00FF71A9" w:rsidRPr="001170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2024 год </w:t>
            </w:r>
            <w:r w:rsidR="003D1B36">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3D1B36">
              <w:rPr>
                <w:rFonts w:ascii="Times New Roman" w:eastAsia="Times New Roman" w:hAnsi="Times New Roman" w:cs="Times New Roman"/>
                <w:color w:val="FF0000"/>
                <w:sz w:val="27"/>
                <w:szCs w:val="27"/>
                <w:lang w:eastAsia="ru-RU"/>
              </w:rPr>
              <w:t>1 117 352 065,11</w:t>
            </w:r>
            <w:r w:rsidR="00474956" w:rsidRPr="0011709A">
              <w:rPr>
                <w:rFonts w:ascii="Times New Roman" w:eastAsia="Times New Roman" w:hAnsi="Times New Roman" w:cs="Times New Roman"/>
                <w:color w:val="000000" w:themeColor="text1"/>
                <w:sz w:val="27"/>
                <w:szCs w:val="27"/>
                <w:lang w:eastAsia="ru-RU"/>
              </w:rPr>
              <w:t xml:space="preserve"> рублей;</w:t>
            </w:r>
          </w:p>
          <w:p w:rsidR="00FF71A9" w:rsidRPr="0011709A" w:rsidRDefault="00756ACB"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color w:val="000000" w:themeColor="text1"/>
                <w:sz w:val="27"/>
                <w:szCs w:val="27"/>
                <w:lang w:eastAsia="ru-RU"/>
              </w:rPr>
              <w:t xml:space="preserve">2025 год </w:t>
            </w:r>
            <w:r w:rsidR="00BB3994">
              <w:rPr>
                <w:rFonts w:ascii="Times New Roman" w:eastAsia="Times New Roman" w:hAnsi="Times New Roman" w:cs="Times New Roman"/>
                <w:color w:val="000000" w:themeColor="text1"/>
                <w:sz w:val="27"/>
                <w:szCs w:val="27"/>
                <w:lang w:eastAsia="ru-RU"/>
              </w:rPr>
              <w:t>-</w:t>
            </w:r>
            <w:r>
              <w:rPr>
                <w:rFonts w:ascii="Times New Roman" w:eastAsia="Times New Roman" w:hAnsi="Times New Roman" w:cs="Times New Roman"/>
                <w:color w:val="000000" w:themeColor="text1"/>
                <w:sz w:val="27"/>
                <w:szCs w:val="27"/>
                <w:lang w:eastAsia="ru-RU"/>
              </w:rPr>
              <w:t xml:space="preserve"> </w:t>
            </w:r>
            <w:r w:rsidR="00BB3994">
              <w:rPr>
                <w:rFonts w:ascii="Times New Roman" w:eastAsia="Times New Roman" w:hAnsi="Times New Roman" w:cs="Times New Roman"/>
                <w:color w:val="000000" w:themeColor="text1"/>
                <w:sz w:val="27"/>
                <w:szCs w:val="27"/>
                <w:lang w:eastAsia="ru-RU"/>
              </w:rPr>
              <w:t>1 051 148 481,09</w:t>
            </w:r>
            <w:r w:rsidR="005245C9" w:rsidRPr="0011709A">
              <w:rPr>
                <w:rFonts w:ascii="Times New Roman" w:eastAsia="Times New Roman" w:hAnsi="Times New Roman" w:cs="Times New Roman"/>
                <w:color w:val="000000" w:themeColor="text1"/>
                <w:sz w:val="27"/>
                <w:szCs w:val="27"/>
                <w:lang w:eastAsia="ru-RU"/>
              </w:rPr>
              <w:t xml:space="preserve"> рублей;</w:t>
            </w:r>
          </w:p>
          <w:p w:rsidR="00FF71A9" w:rsidRPr="0011709A" w:rsidRDefault="005245C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2026 год </w:t>
            </w:r>
            <w:r w:rsidR="00BB3994">
              <w:rPr>
                <w:rFonts w:ascii="Times New Roman" w:eastAsia="Times New Roman" w:hAnsi="Times New Roman" w:cs="Times New Roman"/>
                <w:color w:val="000000" w:themeColor="text1"/>
                <w:sz w:val="27"/>
                <w:szCs w:val="27"/>
                <w:lang w:eastAsia="ru-RU"/>
              </w:rPr>
              <w:t>-</w:t>
            </w:r>
            <w:r w:rsidRPr="0011709A">
              <w:rPr>
                <w:rFonts w:ascii="Times New Roman" w:eastAsia="Times New Roman" w:hAnsi="Times New Roman" w:cs="Times New Roman"/>
                <w:color w:val="000000" w:themeColor="text1"/>
                <w:sz w:val="27"/>
                <w:szCs w:val="27"/>
                <w:lang w:eastAsia="ru-RU"/>
              </w:rPr>
              <w:t xml:space="preserve"> </w:t>
            </w:r>
            <w:r w:rsidR="00BB3994">
              <w:rPr>
                <w:rFonts w:ascii="Times New Roman" w:eastAsia="Times New Roman" w:hAnsi="Times New Roman" w:cs="Times New Roman"/>
                <w:color w:val="000000" w:themeColor="text1"/>
                <w:sz w:val="27"/>
                <w:szCs w:val="27"/>
                <w:lang w:eastAsia="ru-RU"/>
              </w:rPr>
              <w:t>853 066 644,63</w:t>
            </w:r>
            <w:r w:rsidRPr="0011709A">
              <w:rPr>
                <w:rFonts w:ascii="Times New Roman" w:eastAsia="Times New Roman" w:hAnsi="Times New Roman" w:cs="Times New Roman"/>
                <w:color w:val="000000" w:themeColor="text1"/>
                <w:sz w:val="27"/>
                <w:szCs w:val="27"/>
                <w:lang w:eastAsia="ru-RU"/>
              </w:rPr>
              <w:t xml:space="preserve"> рублей;</w:t>
            </w:r>
            <w:r w:rsidR="00FF71A9" w:rsidRPr="0011709A">
              <w:rPr>
                <w:rFonts w:ascii="Times New Roman" w:eastAsia="Times New Roman" w:hAnsi="Times New Roman" w:cs="Times New Roman"/>
                <w:color w:val="000000" w:themeColor="text1"/>
                <w:sz w:val="27"/>
                <w:szCs w:val="27"/>
                <w:lang w:eastAsia="ru-RU"/>
              </w:rPr>
              <w:t xml:space="preserve"> </w:t>
            </w:r>
          </w:p>
          <w:p w:rsidR="00474956" w:rsidRPr="0011709A" w:rsidRDefault="00FF71A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7"/>
                <w:szCs w:val="27"/>
                <w:lang w:eastAsia="ru-RU"/>
              </w:rPr>
            </w:pPr>
            <w:r w:rsidRPr="0011709A">
              <w:rPr>
                <w:rFonts w:ascii="Times New Roman" w:eastAsia="Times New Roman" w:hAnsi="Times New Roman" w:cs="Times New Roman"/>
                <w:color w:val="000000" w:themeColor="text1"/>
                <w:sz w:val="27"/>
                <w:szCs w:val="27"/>
                <w:lang w:eastAsia="ru-RU"/>
              </w:rPr>
              <w:t xml:space="preserve">2027 год </w:t>
            </w:r>
            <w:r w:rsidR="005245C9" w:rsidRPr="0011709A">
              <w:rPr>
                <w:rFonts w:ascii="Times New Roman" w:eastAsia="Times New Roman" w:hAnsi="Times New Roman" w:cs="Times New Roman"/>
                <w:color w:val="000000" w:themeColor="text1"/>
                <w:sz w:val="27"/>
                <w:szCs w:val="27"/>
                <w:lang w:eastAsia="ru-RU"/>
              </w:rPr>
              <w:t xml:space="preserve">- </w:t>
            </w:r>
            <w:r w:rsidR="001C7390" w:rsidRPr="0011709A">
              <w:rPr>
                <w:rFonts w:ascii="Times New Roman" w:eastAsia="Times New Roman" w:hAnsi="Times New Roman" w:cs="Times New Roman"/>
                <w:color w:val="000000" w:themeColor="text1"/>
                <w:sz w:val="27"/>
                <w:szCs w:val="27"/>
                <w:lang w:eastAsia="ru-RU"/>
              </w:rPr>
              <w:t>1</w:t>
            </w:r>
            <w:r w:rsidR="00BB3994">
              <w:rPr>
                <w:rFonts w:ascii="Times New Roman" w:eastAsia="Times New Roman" w:hAnsi="Times New Roman" w:cs="Times New Roman"/>
                <w:color w:val="000000" w:themeColor="text1"/>
                <w:sz w:val="27"/>
                <w:szCs w:val="27"/>
                <w:lang w:eastAsia="ru-RU"/>
              </w:rPr>
              <w:t> 025 754 287,86</w:t>
            </w:r>
            <w:r w:rsidR="005245C9" w:rsidRPr="0011709A">
              <w:rPr>
                <w:rFonts w:ascii="Times New Roman" w:eastAsia="Times New Roman" w:hAnsi="Times New Roman" w:cs="Times New Roman"/>
                <w:color w:val="000000" w:themeColor="text1"/>
                <w:sz w:val="27"/>
                <w:szCs w:val="27"/>
                <w:lang w:eastAsia="ru-RU"/>
              </w:rPr>
              <w:t xml:space="preserve"> рублей.</w:t>
            </w:r>
            <w:r w:rsidR="00474956" w:rsidRPr="0011709A">
              <w:rPr>
                <w:rFonts w:ascii="Times New Roman" w:eastAsia="Times New Roman" w:hAnsi="Times New Roman" w:cs="Times New Roman"/>
                <w:color w:val="000000" w:themeColor="text1"/>
                <w:sz w:val="27"/>
                <w:szCs w:val="27"/>
                <w:lang w:eastAsia="ru-RU"/>
              </w:rPr>
              <w:t xml:space="preserve"> </w:t>
            </w:r>
          </w:p>
          <w:p w:rsidR="00FF71A9" w:rsidRPr="0011709A" w:rsidRDefault="00FF71A9" w:rsidP="00FF4DCF">
            <w:pPr>
              <w:widowControl w:val="0"/>
              <w:autoSpaceDE w:val="0"/>
              <w:autoSpaceDN w:val="0"/>
              <w:adjustRightInd w:val="0"/>
              <w:spacing w:after="0" w:line="240" w:lineRule="auto"/>
              <w:rPr>
                <w:rFonts w:ascii="Times New Roman" w:eastAsia="Times New Roman" w:hAnsi="Times New Roman" w:cs="Times New Roman"/>
                <w:sz w:val="27"/>
                <w:szCs w:val="27"/>
                <w:lang w:eastAsia="ru-RU"/>
              </w:rPr>
            </w:pPr>
            <w:r w:rsidRPr="0011709A">
              <w:rPr>
                <w:rFonts w:ascii="Times New Roman" w:eastAsia="Times New Roman" w:hAnsi="Times New Roman" w:cs="Times New Roman"/>
                <w:bCs/>
                <w:color w:val="000000" w:themeColor="text1"/>
                <w:sz w:val="27"/>
                <w:szCs w:val="27"/>
                <w:lang w:eastAsia="ru-RU"/>
              </w:rPr>
              <w:t xml:space="preserve"> </w:t>
            </w:r>
          </w:p>
        </w:tc>
      </w:tr>
      <w:tr w:rsidR="00A32207" w:rsidRPr="00A32207" w:rsidTr="00C61549">
        <w:trPr>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autoSpaceDE w:val="0"/>
              <w:autoSpaceDN w:val="0"/>
              <w:adjustRightInd w:val="0"/>
              <w:spacing w:after="0" w:line="240" w:lineRule="auto"/>
              <w:rPr>
                <w:rFonts w:ascii="Times New Roman" w:eastAsia="Times New Roman" w:hAnsi="Times New Roman" w:cs="Times New Roman"/>
                <w:sz w:val="28"/>
                <w:szCs w:val="28"/>
                <w:lang w:eastAsia="ru-RU"/>
              </w:rPr>
            </w:pPr>
            <w:r w:rsidRPr="00A32207">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Всего – </w:t>
            </w:r>
            <w:r w:rsidR="00C6427E" w:rsidRPr="00DD6837">
              <w:rPr>
                <w:rFonts w:ascii="Times New Roman" w:eastAsia="Times New Roman" w:hAnsi="Times New Roman" w:cs="Times New Roman"/>
                <w:b/>
                <w:color w:val="000000" w:themeColor="text1"/>
                <w:sz w:val="28"/>
                <w:szCs w:val="28"/>
                <w:lang w:eastAsia="ru-RU"/>
              </w:rPr>
              <w:t>2 018 888 888,89</w:t>
            </w:r>
            <w:r w:rsidRPr="00DD6837">
              <w:rPr>
                <w:rFonts w:ascii="Times New Roman" w:eastAsia="Times New Roman" w:hAnsi="Times New Roman" w:cs="Times New Roman"/>
                <w:color w:val="000000" w:themeColor="text1"/>
                <w:sz w:val="28"/>
                <w:szCs w:val="28"/>
                <w:lang w:eastAsia="ru-RU"/>
              </w:rPr>
              <w:t xml:space="preserve"> </w:t>
            </w:r>
            <w:r w:rsidR="00A32207" w:rsidRPr="00DD6837">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2019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2020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2021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2022 год – </w:t>
            </w:r>
            <w:r w:rsidR="00C6427E" w:rsidRPr="00DD6837">
              <w:rPr>
                <w:rFonts w:ascii="Times New Roman" w:eastAsia="Times New Roman" w:hAnsi="Times New Roman" w:cs="Times New Roman"/>
                <w:color w:val="000000" w:themeColor="text1"/>
                <w:sz w:val="28"/>
                <w:szCs w:val="28"/>
                <w:lang w:eastAsia="ru-RU"/>
              </w:rPr>
              <w:t>1 462 525 252,53</w:t>
            </w:r>
            <w:r w:rsidR="00A32207"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E875FC"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2023 год – </w:t>
            </w:r>
            <w:r w:rsidR="00C6427E" w:rsidRPr="00DD6837">
              <w:rPr>
                <w:rFonts w:ascii="Times New Roman" w:eastAsia="Times New Roman" w:hAnsi="Times New Roman" w:cs="Times New Roman"/>
                <w:color w:val="000000" w:themeColor="text1"/>
                <w:sz w:val="28"/>
                <w:szCs w:val="28"/>
                <w:lang w:eastAsia="ru-RU"/>
              </w:rPr>
              <w:t>556 363 636,36</w:t>
            </w:r>
            <w:r w:rsidR="00A32207" w:rsidRPr="00DD6837">
              <w:rPr>
                <w:rFonts w:ascii="Times New Roman" w:eastAsia="Times New Roman" w:hAnsi="Times New Roman" w:cs="Times New Roman"/>
                <w:color w:val="000000" w:themeColor="text1"/>
                <w:sz w:val="28"/>
                <w:szCs w:val="28"/>
                <w:lang w:eastAsia="ru-RU"/>
              </w:rPr>
              <w:t xml:space="preserve"> рублей;</w:t>
            </w:r>
          </w:p>
          <w:p w:rsidR="00A32207" w:rsidRPr="00DD6837" w:rsidRDefault="00407A6E" w:rsidP="0004740D">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D6837">
              <w:rPr>
                <w:rFonts w:ascii="Times New Roman" w:eastAsia="Times New Roman" w:hAnsi="Times New Roman" w:cs="Times New Roman"/>
                <w:color w:val="000000" w:themeColor="text1"/>
                <w:sz w:val="28"/>
                <w:szCs w:val="28"/>
                <w:lang w:eastAsia="ru-RU"/>
              </w:rPr>
              <w:t>2024 год – 0,0</w:t>
            </w:r>
            <w:r w:rsidR="00912874">
              <w:rPr>
                <w:rFonts w:ascii="Times New Roman" w:eastAsia="Times New Roman" w:hAnsi="Times New Roman" w:cs="Times New Roman"/>
                <w:color w:val="000000" w:themeColor="text1"/>
                <w:sz w:val="28"/>
                <w:szCs w:val="28"/>
                <w:lang w:eastAsia="ru-RU"/>
              </w:rPr>
              <w:t>0</w:t>
            </w:r>
            <w:r w:rsidRPr="00DD6837">
              <w:rPr>
                <w:rFonts w:ascii="Times New Roman" w:eastAsia="Times New Roman" w:hAnsi="Times New Roman" w:cs="Times New Roman"/>
                <w:color w:val="000000" w:themeColor="text1"/>
                <w:sz w:val="28"/>
                <w:szCs w:val="28"/>
                <w:lang w:eastAsia="ru-RU"/>
              </w:rPr>
              <w:t xml:space="preserve"> рублей;</w:t>
            </w:r>
          </w:p>
          <w:p w:rsidR="00407A6E" w:rsidRDefault="00407A6E" w:rsidP="0004740D">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DD6837">
              <w:rPr>
                <w:rFonts w:ascii="Times New Roman" w:eastAsia="Times New Roman" w:hAnsi="Times New Roman" w:cs="Times New Roman"/>
                <w:color w:val="000000" w:themeColor="text1"/>
                <w:sz w:val="28"/>
                <w:szCs w:val="28"/>
                <w:lang w:eastAsia="ru-RU"/>
              </w:rPr>
              <w:t xml:space="preserve">2025 год </w:t>
            </w:r>
            <w:r w:rsidR="000505E2" w:rsidRPr="00DD6837">
              <w:rPr>
                <w:rFonts w:ascii="Times New Roman" w:eastAsia="Times New Roman" w:hAnsi="Times New Roman" w:cs="Times New Roman"/>
                <w:color w:val="000000" w:themeColor="text1"/>
                <w:sz w:val="28"/>
                <w:szCs w:val="28"/>
                <w:lang w:eastAsia="ru-RU"/>
              </w:rPr>
              <w:t>–</w:t>
            </w:r>
            <w:r w:rsidRPr="00DD6837">
              <w:rPr>
                <w:rFonts w:ascii="Times New Roman" w:eastAsia="Times New Roman" w:hAnsi="Times New Roman" w:cs="Times New Roman"/>
                <w:color w:val="000000" w:themeColor="text1"/>
                <w:sz w:val="28"/>
                <w:szCs w:val="28"/>
                <w:lang w:eastAsia="ru-RU"/>
              </w:rPr>
              <w:t xml:space="preserve"> </w:t>
            </w:r>
            <w:r w:rsidR="000505E2" w:rsidRPr="00DD6837">
              <w:rPr>
                <w:rFonts w:ascii="Times New Roman" w:eastAsia="Times New Roman" w:hAnsi="Times New Roman" w:cs="Times New Roman"/>
                <w:color w:val="000000" w:themeColor="text1"/>
                <w:sz w:val="28"/>
                <w:szCs w:val="28"/>
                <w:lang w:eastAsia="ru-RU"/>
              </w:rPr>
              <w:t>0,0</w:t>
            </w:r>
            <w:r w:rsidR="00912874">
              <w:rPr>
                <w:rFonts w:ascii="Times New Roman" w:eastAsia="Times New Roman" w:hAnsi="Times New Roman" w:cs="Times New Roman"/>
                <w:color w:val="000000" w:themeColor="text1"/>
                <w:sz w:val="28"/>
                <w:szCs w:val="28"/>
                <w:lang w:eastAsia="ru-RU"/>
              </w:rPr>
              <w:t>0</w:t>
            </w:r>
            <w:r w:rsidR="000505E2" w:rsidRPr="00DD6837">
              <w:rPr>
                <w:rFonts w:ascii="Times New Roman" w:eastAsia="Times New Roman" w:hAnsi="Times New Roman" w:cs="Times New Roman"/>
                <w:color w:val="000000" w:themeColor="text1"/>
                <w:sz w:val="28"/>
                <w:szCs w:val="28"/>
                <w:lang w:eastAsia="ru-RU"/>
              </w:rPr>
              <w:t xml:space="preserve"> рублей</w:t>
            </w:r>
            <w:r w:rsidR="00FF71A9">
              <w:rPr>
                <w:rFonts w:ascii="Times New Roman" w:eastAsia="Times New Roman" w:hAnsi="Times New Roman" w:cs="Times New Roman"/>
                <w:color w:val="FF0000"/>
                <w:sz w:val="28"/>
                <w:szCs w:val="28"/>
                <w:lang w:eastAsia="ru-RU"/>
              </w:rPr>
              <w:t>;</w:t>
            </w:r>
          </w:p>
          <w:p w:rsidR="00FF71A9" w:rsidRDefault="00FF71A9" w:rsidP="0004740D">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2026 год - 0,0</w:t>
            </w:r>
            <w:r w:rsidR="00912874">
              <w:rPr>
                <w:rFonts w:ascii="Times New Roman" w:eastAsia="Times New Roman" w:hAnsi="Times New Roman" w:cs="Times New Roman"/>
                <w:color w:val="FF0000"/>
                <w:sz w:val="28"/>
                <w:szCs w:val="28"/>
                <w:lang w:eastAsia="ru-RU"/>
              </w:rPr>
              <w:t>0</w:t>
            </w:r>
            <w:r>
              <w:rPr>
                <w:rFonts w:ascii="Times New Roman" w:eastAsia="Times New Roman" w:hAnsi="Times New Roman" w:cs="Times New Roman"/>
                <w:color w:val="FF0000"/>
                <w:sz w:val="28"/>
                <w:szCs w:val="28"/>
                <w:lang w:eastAsia="ru-RU"/>
              </w:rPr>
              <w:t xml:space="preserve"> рублей;</w:t>
            </w:r>
          </w:p>
          <w:p w:rsidR="00FF71A9" w:rsidRPr="00A32207" w:rsidRDefault="00FF71A9" w:rsidP="007E23E8">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FF0000"/>
                <w:sz w:val="28"/>
                <w:szCs w:val="28"/>
                <w:lang w:eastAsia="ru-RU"/>
              </w:rPr>
              <w:t>2027 год – 0,0</w:t>
            </w:r>
            <w:r w:rsidR="00912874">
              <w:rPr>
                <w:rFonts w:ascii="Times New Roman" w:eastAsia="Times New Roman" w:hAnsi="Times New Roman" w:cs="Times New Roman"/>
                <w:color w:val="FF0000"/>
                <w:sz w:val="28"/>
                <w:szCs w:val="28"/>
                <w:lang w:eastAsia="ru-RU"/>
              </w:rPr>
              <w:t>0</w:t>
            </w:r>
            <w:r>
              <w:rPr>
                <w:rFonts w:ascii="Times New Roman" w:eastAsia="Times New Roman" w:hAnsi="Times New Roman" w:cs="Times New Roman"/>
                <w:color w:val="FF0000"/>
                <w:sz w:val="28"/>
                <w:szCs w:val="28"/>
                <w:lang w:eastAsia="ru-RU"/>
              </w:rPr>
              <w:t xml:space="preserve"> рублей.</w:t>
            </w:r>
          </w:p>
        </w:tc>
      </w:tr>
      <w:tr w:rsidR="00A32207" w:rsidRPr="00A32207" w:rsidTr="00C61549">
        <w:trPr>
          <w:trHeight w:val="552"/>
          <w:tblCellSpacing w:w="5" w:type="nil"/>
        </w:trPr>
        <w:tc>
          <w:tcPr>
            <w:tcW w:w="3808" w:type="dxa"/>
            <w:tcBorders>
              <w:top w:val="single" w:sz="4" w:space="0" w:color="auto"/>
              <w:left w:val="single" w:sz="4" w:space="0" w:color="auto"/>
              <w:bottom w:val="single" w:sz="4" w:space="0" w:color="auto"/>
              <w:right w:val="single" w:sz="4" w:space="0" w:color="auto"/>
            </w:tcBorders>
          </w:tcPr>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A32207">
              <w:rPr>
                <w:rFonts w:ascii="Times New Roman" w:eastAsia="Times New Roman" w:hAnsi="Times New Roman" w:cs="Times New Roman"/>
                <w:color w:val="000000"/>
                <w:sz w:val="28"/>
                <w:szCs w:val="28"/>
                <w:lang w:eastAsia="ru-RU"/>
              </w:rPr>
              <w:t>Показатели (индикаторы) муниципальной прог</w:t>
            </w:r>
            <w:r>
              <w:rPr>
                <w:rFonts w:ascii="Times New Roman" w:eastAsia="Times New Roman" w:hAnsi="Times New Roman" w:cs="Times New Roman"/>
                <w:color w:val="000000"/>
                <w:sz w:val="28"/>
                <w:szCs w:val="28"/>
                <w:lang w:eastAsia="ru-RU"/>
              </w:rPr>
              <w:t>ра</w:t>
            </w:r>
            <w:r w:rsidRPr="00A32207">
              <w:rPr>
                <w:rFonts w:ascii="Times New Roman" w:eastAsia="Times New Roman" w:hAnsi="Times New Roman" w:cs="Times New Roman"/>
                <w:color w:val="000000"/>
                <w:sz w:val="28"/>
                <w:szCs w:val="28"/>
                <w:lang w:eastAsia="ru-RU"/>
              </w:rPr>
              <w:t>ммы</w:t>
            </w: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p w:rsidR="00A32207" w:rsidRPr="00A32207"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4"/>
                <w:szCs w:val="24"/>
                <w:highlight w:val="yellow"/>
                <w:lang w:eastAsia="ru-RU"/>
              </w:rPr>
            </w:pPr>
          </w:p>
        </w:tc>
        <w:tc>
          <w:tcPr>
            <w:tcW w:w="5264" w:type="dxa"/>
            <w:tcBorders>
              <w:top w:val="single" w:sz="4" w:space="0" w:color="auto"/>
              <w:left w:val="single" w:sz="4" w:space="0" w:color="auto"/>
              <w:bottom w:val="single" w:sz="4" w:space="0" w:color="auto"/>
              <w:right w:val="single" w:sz="4" w:space="0" w:color="auto"/>
            </w:tcBorders>
          </w:tcPr>
          <w:p w:rsidR="003F7807" w:rsidRPr="008E4BD9"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A32207">
              <w:rPr>
                <w:rFonts w:ascii="Times New Roman" w:eastAsia="Times New Roman" w:hAnsi="Times New Roman" w:cs="Times New Roman"/>
                <w:color w:val="000000"/>
                <w:sz w:val="28"/>
                <w:szCs w:val="28"/>
                <w:lang w:eastAsia="ru-RU"/>
              </w:rPr>
              <w:t>1.</w:t>
            </w:r>
            <w:r w:rsidR="003F7807">
              <w:rPr>
                <w:rFonts w:ascii="Times New Roman" w:eastAsia="Times New Roman" w:hAnsi="Times New Roman" w:cs="Times New Roman"/>
                <w:color w:val="000000"/>
                <w:sz w:val="28"/>
                <w:szCs w:val="28"/>
                <w:lang w:eastAsia="ru-RU"/>
              </w:rPr>
              <w:t xml:space="preserve"> </w:t>
            </w:r>
            <w:r w:rsidR="000E6511" w:rsidRPr="008E4BD9">
              <w:rPr>
                <w:rFonts w:ascii="Times New Roman" w:eastAsia="Times New Roman" w:hAnsi="Times New Roman" w:cs="Times New Roman"/>
                <w:color w:val="000000" w:themeColor="text1"/>
                <w:sz w:val="28"/>
                <w:szCs w:val="28"/>
                <w:lang w:eastAsia="ru-RU"/>
              </w:rPr>
              <w:t xml:space="preserve">Отношение количества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 xml:space="preserve">в расчете на 1 тыс. человек населения  г.Брянска к количеству субъектов малого и среднего предпринимательства </w:t>
            </w:r>
            <w:r w:rsidR="000E6511" w:rsidRPr="008E4BD9">
              <w:rPr>
                <w:rFonts w:ascii="Times New Roman" w:eastAsia="Times New Roman" w:hAnsi="Times New Roman" w:cs="Times New Roman"/>
                <w:color w:val="000000" w:themeColor="text1"/>
                <w:sz w:val="28"/>
                <w:szCs w:val="28"/>
                <w:lang w:eastAsia="ru-RU"/>
              </w:rPr>
              <w:br/>
              <w:t>в расчете на 1 тыс. человек населения  РФ</w:t>
            </w:r>
            <w:r w:rsidRPr="008E4BD9">
              <w:rPr>
                <w:rFonts w:ascii="Times New Roman" w:eastAsia="Times New Roman" w:hAnsi="Times New Roman" w:cs="Times New Roman"/>
                <w:color w:val="000000" w:themeColor="text1"/>
                <w:sz w:val="28"/>
                <w:szCs w:val="28"/>
                <w:lang w:eastAsia="ru-RU"/>
              </w:rPr>
              <w:t>;</w:t>
            </w:r>
          </w:p>
          <w:p w:rsidR="00A322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2019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2020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3F7807" w:rsidRPr="008E4BD9" w:rsidRDefault="003F7807"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2021 год</w:t>
            </w:r>
            <w:proofErr w:type="gramStart"/>
            <w:r w:rsidRPr="008E4BD9">
              <w:rPr>
                <w:rFonts w:ascii="Times New Roman" w:eastAsia="Times New Roman" w:hAnsi="Times New Roman" w:cs="Times New Roman"/>
                <w:color w:val="000000" w:themeColor="text1"/>
                <w:sz w:val="28"/>
                <w:szCs w:val="28"/>
                <w:lang w:eastAsia="ru-RU"/>
              </w:rPr>
              <w:t xml:space="preserve"> - -;</w:t>
            </w:r>
            <w:proofErr w:type="gramEnd"/>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2022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2023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 xml:space="preserve">≥ </w:t>
            </w:r>
            <w:r w:rsidR="00A32207" w:rsidRPr="008E4BD9">
              <w:rPr>
                <w:rFonts w:ascii="Times New Roman" w:eastAsia="Times New Roman" w:hAnsi="Times New Roman" w:cs="Times New Roman"/>
                <w:color w:val="000000" w:themeColor="text1"/>
                <w:sz w:val="28"/>
                <w:szCs w:val="28"/>
                <w:lang w:eastAsia="ru-RU"/>
              </w:rPr>
              <w:t>1</w:t>
            </w:r>
            <w:r w:rsidR="007E23E8">
              <w:rPr>
                <w:rFonts w:ascii="Times New Roman" w:eastAsia="Times New Roman" w:hAnsi="Times New Roman" w:cs="Times New Roman"/>
                <w:color w:val="000000" w:themeColor="text1"/>
                <w:sz w:val="28"/>
                <w:szCs w:val="28"/>
                <w:lang w:eastAsia="ru-RU"/>
              </w:rPr>
              <w:t>,1</w:t>
            </w:r>
            <w:r w:rsidR="00A32207" w:rsidRPr="008E4BD9">
              <w:rPr>
                <w:rFonts w:ascii="Times New Roman" w:eastAsia="Times New Roman" w:hAnsi="Times New Roman" w:cs="Times New Roman"/>
                <w:color w:val="000000" w:themeColor="text1"/>
                <w:sz w:val="28"/>
                <w:szCs w:val="28"/>
                <w:lang w:eastAsia="ru-RU"/>
              </w:rPr>
              <w:t>;</w:t>
            </w:r>
          </w:p>
          <w:p w:rsidR="00A32207" w:rsidRPr="008E4BD9" w:rsidRDefault="001363A2"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2024 год -</w:t>
            </w:r>
            <w:r w:rsidR="00A32207" w:rsidRPr="008E4BD9">
              <w:rPr>
                <w:rFonts w:ascii="Times New Roman" w:eastAsia="Times New Roman" w:hAnsi="Times New Roman" w:cs="Times New Roman"/>
                <w:color w:val="000000" w:themeColor="text1"/>
                <w:sz w:val="28"/>
                <w:szCs w:val="28"/>
                <w:lang w:eastAsia="ru-RU"/>
              </w:rPr>
              <w:t xml:space="preserve"> </w:t>
            </w:r>
            <w:r w:rsidR="00A32207" w:rsidRPr="008E4BD9">
              <w:rPr>
                <w:rFonts w:ascii="Times New Roman" w:eastAsia="Times New Roman" w:hAnsi="Times New Roman" w:cs="Times New Roman"/>
                <w:bCs/>
                <w:color w:val="000000" w:themeColor="text1"/>
                <w:sz w:val="28"/>
                <w:szCs w:val="28"/>
                <w:lang w:eastAsia="ru-RU"/>
              </w:rPr>
              <w:t>≥</w:t>
            </w:r>
            <w:r w:rsidR="008E4BD9" w:rsidRPr="008E4BD9">
              <w:rPr>
                <w:rFonts w:ascii="Times New Roman" w:eastAsia="Times New Roman" w:hAnsi="Times New Roman" w:cs="Times New Roman"/>
                <w:color w:val="000000" w:themeColor="text1"/>
                <w:sz w:val="28"/>
                <w:szCs w:val="28"/>
                <w:lang w:eastAsia="ru-RU"/>
              </w:rPr>
              <w:t>1;</w:t>
            </w:r>
          </w:p>
          <w:p w:rsidR="008E4BD9" w:rsidRDefault="008E4BD9" w:rsidP="00A32207">
            <w:pPr>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2025 год - </w:t>
            </w:r>
            <w:r w:rsidRPr="008E4BD9">
              <w:rPr>
                <w:rFonts w:ascii="Times New Roman" w:eastAsia="Times New Roman" w:hAnsi="Times New Roman" w:cs="Times New Roman"/>
                <w:bCs/>
                <w:color w:val="000000" w:themeColor="text1"/>
                <w:sz w:val="28"/>
                <w:szCs w:val="28"/>
                <w:lang w:eastAsia="ru-RU"/>
              </w:rPr>
              <w:t>≥</w:t>
            </w:r>
            <w:r w:rsidR="00FF71A9">
              <w:rPr>
                <w:rFonts w:ascii="Times New Roman" w:eastAsia="Times New Roman" w:hAnsi="Times New Roman" w:cs="Times New Roman"/>
                <w:color w:val="000000" w:themeColor="text1"/>
                <w:sz w:val="28"/>
                <w:szCs w:val="28"/>
                <w:lang w:eastAsia="ru-RU"/>
              </w:rPr>
              <w:t>1;</w:t>
            </w:r>
          </w:p>
          <w:p w:rsidR="00FF71A9" w:rsidRDefault="007E23E8" w:rsidP="00A3220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 </w:t>
            </w:r>
            <w:r w:rsidRPr="007E23E8">
              <w:rPr>
                <w:rFonts w:ascii="Times New Roman" w:eastAsia="Times New Roman" w:hAnsi="Times New Roman" w:cs="Times New Roman"/>
                <w:bCs/>
                <w:color w:val="000000" w:themeColor="text1"/>
                <w:sz w:val="28"/>
                <w:szCs w:val="28"/>
                <w:lang w:eastAsia="ru-RU"/>
              </w:rPr>
              <w:t>≥</w:t>
            </w:r>
            <w:r w:rsidRPr="007E23E8">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w:t>
            </w:r>
          </w:p>
          <w:p w:rsidR="00FF71A9" w:rsidRPr="008E4BD9" w:rsidRDefault="00FF71A9" w:rsidP="00A32207">
            <w:pPr>
              <w:spacing w:after="0" w:line="240" w:lineRule="auto"/>
              <w:rPr>
                <w:rFonts w:ascii="Times New Roman" w:eastAsia="Times New Roman" w:hAnsi="Times New Roman" w:cs="Times New Roman"/>
                <w:color w:val="000000" w:themeColor="text1"/>
                <w:sz w:val="28"/>
                <w:szCs w:val="28"/>
                <w:highlight w:val="yellow"/>
                <w:lang w:eastAsia="ru-RU"/>
              </w:rPr>
            </w:pPr>
            <w:r>
              <w:rPr>
                <w:rFonts w:ascii="Times New Roman" w:eastAsia="Times New Roman" w:hAnsi="Times New Roman" w:cs="Times New Roman"/>
                <w:color w:val="000000" w:themeColor="text1"/>
                <w:sz w:val="28"/>
                <w:szCs w:val="28"/>
                <w:lang w:eastAsia="ru-RU"/>
              </w:rPr>
              <w:t>2027 год -</w:t>
            </w:r>
            <w:r w:rsidR="007E23E8">
              <w:rPr>
                <w:rFonts w:ascii="Times New Roman" w:eastAsia="Times New Roman" w:hAnsi="Times New Roman" w:cs="Times New Roman"/>
                <w:color w:val="000000" w:themeColor="text1"/>
                <w:sz w:val="28"/>
                <w:szCs w:val="28"/>
                <w:lang w:eastAsia="ru-RU"/>
              </w:rPr>
              <w:t xml:space="preserve"> </w:t>
            </w:r>
            <w:r w:rsidR="007E23E8" w:rsidRPr="007E23E8">
              <w:rPr>
                <w:rFonts w:ascii="Times New Roman" w:eastAsia="Times New Roman" w:hAnsi="Times New Roman" w:cs="Times New Roman"/>
                <w:bCs/>
                <w:color w:val="000000" w:themeColor="text1"/>
                <w:sz w:val="28"/>
                <w:szCs w:val="28"/>
                <w:lang w:eastAsia="ru-RU"/>
              </w:rPr>
              <w:t>≥</w:t>
            </w:r>
            <w:r w:rsidR="007E23E8" w:rsidRPr="007E23E8">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 xml:space="preserve"> </w:t>
            </w:r>
            <w:r w:rsidR="007E23E8">
              <w:rPr>
                <w:rFonts w:ascii="Times New Roman" w:eastAsia="Times New Roman" w:hAnsi="Times New Roman" w:cs="Times New Roman"/>
                <w:color w:val="000000" w:themeColor="text1"/>
                <w:sz w:val="28"/>
                <w:szCs w:val="28"/>
                <w:lang w:eastAsia="ru-RU"/>
              </w:rPr>
              <w:t>.</w:t>
            </w:r>
          </w:p>
          <w:p w:rsidR="002A7141" w:rsidRPr="00474956" w:rsidRDefault="002A7141" w:rsidP="00A32207">
            <w:pPr>
              <w:spacing w:after="0" w:line="240" w:lineRule="auto"/>
              <w:rPr>
                <w:rFonts w:ascii="Times New Roman" w:eastAsia="Times New Roman" w:hAnsi="Times New Roman" w:cs="Times New Roman"/>
                <w:color w:val="FF0000"/>
                <w:sz w:val="28"/>
                <w:szCs w:val="28"/>
                <w:highlight w:val="yellow"/>
                <w:lang w:eastAsia="ru-RU"/>
              </w:rPr>
            </w:pPr>
          </w:p>
          <w:p w:rsidR="000505E2" w:rsidRPr="000505E2" w:rsidRDefault="00616C72" w:rsidP="000505E2">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w:t>
            </w:r>
            <w:r w:rsidR="003B3CB8" w:rsidRPr="000505E2">
              <w:rPr>
                <w:rFonts w:ascii="Times New Roman" w:eastAsia="Times New Roman" w:hAnsi="Times New Roman" w:cs="Times New Roman"/>
                <w:color w:val="000000" w:themeColor="text1"/>
                <w:sz w:val="28"/>
                <w:szCs w:val="28"/>
                <w:lang w:eastAsia="ru-RU"/>
              </w:rPr>
              <w:t xml:space="preserve">  </w:t>
            </w:r>
            <w:r w:rsidR="000505E2" w:rsidRPr="000505E2">
              <w:rPr>
                <w:rFonts w:ascii="Times New Roman" w:eastAsia="Times New Roman" w:hAnsi="Times New Roman" w:cs="Times New Roman"/>
                <w:color w:val="000000" w:themeColor="text1"/>
                <w:sz w:val="28"/>
                <w:szCs w:val="28"/>
                <w:lang w:eastAsia="ru-RU"/>
              </w:rPr>
              <w:t>Организация перевозок пассажиров и багажа на муниципальных маршрутах регулярных перевозок в городе Брянске по регулируемым тарифам</w:t>
            </w:r>
          </w:p>
          <w:p w:rsidR="003B3CB8" w:rsidRPr="000505E2" w:rsidRDefault="000505E2" w:rsidP="000505E2">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автомобильным транспортом и городским наземным электрическим транспортом</w:t>
            </w:r>
          </w:p>
          <w:p w:rsidR="003B3CB8" w:rsidRPr="000505E2" w:rsidRDefault="003B3CB8"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(количество):</w:t>
            </w:r>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2019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lastRenderedPageBreak/>
              <w:t>2020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F7807" w:rsidRPr="000505E2" w:rsidRDefault="003F7807"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2021 год</w:t>
            </w:r>
            <w:proofErr w:type="gramStart"/>
            <w:r w:rsidRPr="000505E2">
              <w:rPr>
                <w:rFonts w:ascii="Times New Roman" w:eastAsia="Times New Roman" w:hAnsi="Times New Roman" w:cs="Times New Roman"/>
                <w:color w:val="000000" w:themeColor="text1"/>
                <w:sz w:val="28"/>
                <w:szCs w:val="28"/>
                <w:lang w:eastAsia="ru-RU"/>
              </w:rPr>
              <w:t xml:space="preserve"> - -;</w:t>
            </w:r>
            <w:proofErr w:type="gramEnd"/>
          </w:p>
          <w:p w:rsidR="003B3CB8"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2022 год -</w:t>
            </w:r>
            <w:r w:rsidR="003B3CB8" w:rsidRPr="000505E2">
              <w:rPr>
                <w:rFonts w:ascii="Times New Roman" w:eastAsia="Times New Roman" w:hAnsi="Times New Roman" w:cs="Times New Roman"/>
                <w:color w:val="000000" w:themeColor="text1"/>
                <w:sz w:val="28"/>
                <w:szCs w:val="28"/>
                <w:lang w:eastAsia="ru-RU"/>
              </w:rPr>
              <w:t xml:space="preserve"> </w:t>
            </w:r>
            <w:r w:rsidR="003B3CB8" w:rsidRPr="000505E2">
              <w:rPr>
                <w:rFonts w:ascii="Times New Roman" w:eastAsia="Times New Roman" w:hAnsi="Times New Roman" w:cs="Times New Roman"/>
                <w:bCs/>
                <w:color w:val="000000" w:themeColor="text1"/>
                <w:sz w:val="28"/>
                <w:szCs w:val="28"/>
                <w:lang w:eastAsia="ru-RU"/>
              </w:rPr>
              <w:t>42</w:t>
            </w:r>
            <w:r w:rsidR="003B3CB8" w:rsidRPr="000505E2">
              <w:rPr>
                <w:rFonts w:ascii="Times New Roman" w:eastAsia="Times New Roman" w:hAnsi="Times New Roman" w:cs="Times New Roman"/>
                <w:color w:val="000000" w:themeColor="text1"/>
                <w:sz w:val="28"/>
                <w:szCs w:val="28"/>
                <w:lang w:eastAsia="ru-RU"/>
              </w:rPr>
              <w:t>;</w:t>
            </w:r>
          </w:p>
          <w:p w:rsidR="003B3CB8"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2023 год -</w:t>
            </w:r>
            <w:r w:rsidR="003B3CB8" w:rsidRPr="000505E2">
              <w:rPr>
                <w:rFonts w:ascii="Times New Roman" w:eastAsia="Times New Roman" w:hAnsi="Times New Roman" w:cs="Times New Roman"/>
                <w:color w:val="000000" w:themeColor="text1"/>
                <w:sz w:val="28"/>
                <w:szCs w:val="28"/>
                <w:lang w:eastAsia="ru-RU"/>
              </w:rPr>
              <w:t xml:space="preserve"> </w:t>
            </w:r>
            <w:r w:rsidR="000505E2" w:rsidRPr="000505E2">
              <w:rPr>
                <w:rFonts w:ascii="Times New Roman" w:eastAsia="Times New Roman" w:hAnsi="Times New Roman" w:cs="Times New Roman"/>
                <w:bCs/>
                <w:color w:val="000000" w:themeColor="text1"/>
                <w:sz w:val="28"/>
                <w:szCs w:val="28"/>
                <w:lang w:eastAsia="ru-RU"/>
              </w:rPr>
              <w:t>42</w:t>
            </w:r>
            <w:r w:rsidR="003B3CB8" w:rsidRPr="000505E2">
              <w:rPr>
                <w:rFonts w:ascii="Times New Roman" w:eastAsia="Times New Roman" w:hAnsi="Times New Roman" w:cs="Times New Roman"/>
                <w:color w:val="000000" w:themeColor="text1"/>
                <w:sz w:val="28"/>
                <w:szCs w:val="28"/>
                <w:lang w:eastAsia="ru-RU"/>
              </w:rPr>
              <w:t>;</w:t>
            </w:r>
          </w:p>
          <w:p w:rsidR="000505E2" w:rsidRPr="000505E2" w:rsidRDefault="001363A2" w:rsidP="003B3CB8">
            <w:pPr>
              <w:spacing w:after="0" w:line="240" w:lineRule="auto"/>
              <w:rPr>
                <w:rFonts w:ascii="Times New Roman" w:eastAsia="Times New Roman" w:hAnsi="Times New Roman" w:cs="Times New Roman"/>
                <w:color w:val="000000" w:themeColor="text1"/>
                <w:sz w:val="28"/>
                <w:szCs w:val="28"/>
                <w:lang w:eastAsia="ru-RU"/>
              </w:rPr>
            </w:pPr>
            <w:r w:rsidRPr="000505E2">
              <w:rPr>
                <w:rFonts w:ascii="Times New Roman" w:eastAsia="Times New Roman" w:hAnsi="Times New Roman" w:cs="Times New Roman"/>
                <w:color w:val="000000" w:themeColor="text1"/>
                <w:sz w:val="28"/>
                <w:szCs w:val="28"/>
                <w:lang w:eastAsia="ru-RU"/>
              </w:rPr>
              <w:t xml:space="preserve">2024 год </w:t>
            </w:r>
            <w:r w:rsidR="000505E2" w:rsidRPr="000505E2">
              <w:rPr>
                <w:rFonts w:ascii="Times New Roman" w:eastAsia="Times New Roman" w:hAnsi="Times New Roman" w:cs="Times New Roman"/>
                <w:color w:val="000000" w:themeColor="text1"/>
                <w:sz w:val="28"/>
                <w:szCs w:val="28"/>
                <w:lang w:eastAsia="ru-RU"/>
              </w:rPr>
              <w:t>-</w:t>
            </w:r>
            <w:r w:rsidR="003B3CB8" w:rsidRPr="000505E2">
              <w:rPr>
                <w:rFonts w:ascii="Times New Roman" w:eastAsia="Times New Roman" w:hAnsi="Times New Roman" w:cs="Times New Roman"/>
                <w:color w:val="000000" w:themeColor="text1"/>
                <w:sz w:val="28"/>
                <w:szCs w:val="28"/>
                <w:lang w:eastAsia="ru-RU"/>
              </w:rPr>
              <w:t xml:space="preserve"> </w:t>
            </w:r>
            <w:r w:rsidR="00E54F20">
              <w:rPr>
                <w:rFonts w:ascii="Times New Roman" w:eastAsia="Times New Roman" w:hAnsi="Times New Roman" w:cs="Times New Roman"/>
                <w:bCs/>
                <w:color w:val="000000" w:themeColor="text1"/>
                <w:sz w:val="28"/>
                <w:szCs w:val="28"/>
                <w:lang w:eastAsia="ru-RU"/>
              </w:rPr>
              <w:t>43</w:t>
            </w:r>
            <w:bookmarkStart w:id="0" w:name="_GoBack"/>
            <w:bookmarkEnd w:id="0"/>
            <w:r w:rsidR="000505E2" w:rsidRPr="000505E2">
              <w:rPr>
                <w:rFonts w:ascii="Times New Roman" w:eastAsia="Times New Roman" w:hAnsi="Times New Roman" w:cs="Times New Roman"/>
                <w:color w:val="000000" w:themeColor="text1"/>
                <w:sz w:val="28"/>
                <w:szCs w:val="28"/>
                <w:lang w:eastAsia="ru-RU"/>
              </w:rPr>
              <w:t>;</w:t>
            </w:r>
          </w:p>
          <w:p w:rsidR="003B3CB8" w:rsidRDefault="00F111A4" w:rsidP="003B3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- 43</w:t>
            </w:r>
            <w:r w:rsidR="00FF71A9">
              <w:rPr>
                <w:rFonts w:ascii="Times New Roman" w:eastAsia="Times New Roman" w:hAnsi="Times New Roman" w:cs="Times New Roman"/>
                <w:color w:val="000000" w:themeColor="text1"/>
                <w:sz w:val="28"/>
                <w:szCs w:val="28"/>
                <w:lang w:eastAsia="ru-RU"/>
              </w:rPr>
              <w:t>;</w:t>
            </w:r>
          </w:p>
          <w:p w:rsidR="00FF71A9" w:rsidRDefault="007E23E8" w:rsidP="003B3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w:t>
            </w:r>
            <w:r w:rsidR="00FF71A9">
              <w:rPr>
                <w:rFonts w:ascii="Times New Roman" w:eastAsia="Times New Roman" w:hAnsi="Times New Roman" w:cs="Times New Roman"/>
                <w:color w:val="000000" w:themeColor="text1"/>
                <w:sz w:val="28"/>
                <w:szCs w:val="28"/>
                <w:lang w:eastAsia="ru-RU"/>
              </w:rPr>
              <w:t xml:space="preserve"> </w:t>
            </w:r>
            <w:r w:rsidR="00F111A4">
              <w:rPr>
                <w:rFonts w:ascii="Times New Roman" w:eastAsia="Times New Roman" w:hAnsi="Times New Roman" w:cs="Times New Roman"/>
                <w:color w:val="000000" w:themeColor="text1"/>
                <w:sz w:val="28"/>
                <w:szCs w:val="28"/>
                <w:lang w:eastAsia="ru-RU"/>
              </w:rPr>
              <w:t>43</w:t>
            </w:r>
            <w:r>
              <w:rPr>
                <w:rFonts w:ascii="Times New Roman" w:eastAsia="Times New Roman" w:hAnsi="Times New Roman" w:cs="Times New Roman"/>
                <w:color w:val="000000" w:themeColor="text1"/>
                <w:sz w:val="28"/>
                <w:szCs w:val="28"/>
                <w:lang w:eastAsia="ru-RU"/>
              </w:rPr>
              <w:t>;</w:t>
            </w:r>
          </w:p>
          <w:p w:rsidR="00FF71A9" w:rsidRPr="000505E2" w:rsidRDefault="00FF71A9" w:rsidP="003B3CB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w:t>
            </w:r>
            <w:r w:rsidR="007E23E8">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F111A4">
              <w:rPr>
                <w:rFonts w:ascii="Times New Roman" w:eastAsia="Times New Roman" w:hAnsi="Times New Roman" w:cs="Times New Roman"/>
                <w:color w:val="000000" w:themeColor="text1"/>
                <w:sz w:val="28"/>
                <w:szCs w:val="28"/>
                <w:lang w:eastAsia="ru-RU"/>
              </w:rPr>
              <w:t>43</w:t>
            </w:r>
            <w:r w:rsidR="007E23E8">
              <w:rPr>
                <w:rFonts w:ascii="Times New Roman" w:eastAsia="Times New Roman" w:hAnsi="Times New Roman" w:cs="Times New Roman"/>
                <w:color w:val="000000" w:themeColor="text1"/>
                <w:sz w:val="28"/>
                <w:szCs w:val="28"/>
                <w:lang w:eastAsia="ru-RU"/>
              </w:rPr>
              <w:t>.</w:t>
            </w:r>
          </w:p>
          <w:p w:rsidR="00616C72" w:rsidRPr="00474956" w:rsidRDefault="00616C72" w:rsidP="00A32207">
            <w:pPr>
              <w:spacing w:after="0" w:line="240" w:lineRule="auto"/>
              <w:rPr>
                <w:rFonts w:ascii="Times New Roman" w:eastAsia="Times New Roman" w:hAnsi="Times New Roman" w:cs="Times New Roman"/>
                <w:color w:val="FF0000"/>
                <w:sz w:val="28"/>
                <w:szCs w:val="28"/>
                <w:lang w:eastAsia="ru-RU"/>
              </w:rPr>
            </w:pPr>
          </w:p>
          <w:p w:rsidR="00616C72" w:rsidRPr="006E31C5" w:rsidRDefault="00616C7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3.</w:t>
            </w:r>
            <w:r w:rsidR="003F7807"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Количество молодых семей, получивших свидетельство о праве на получение социальной выплаты (количество):</w:t>
            </w:r>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2019 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20220</w:t>
            </w:r>
            <w:r w:rsidR="00BA7350" w:rsidRPr="006E31C5">
              <w:rPr>
                <w:rFonts w:ascii="Times New Roman" w:eastAsia="Times New Roman" w:hAnsi="Times New Roman" w:cs="Times New Roman"/>
                <w:color w:val="000000" w:themeColor="text1"/>
                <w:sz w:val="28"/>
                <w:szCs w:val="28"/>
                <w:lang w:eastAsia="ru-RU"/>
              </w:rPr>
              <w:t xml:space="preserve"> </w:t>
            </w:r>
            <w:r w:rsidRPr="006E31C5">
              <w:rPr>
                <w:rFonts w:ascii="Times New Roman" w:eastAsia="Times New Roman" w:hAnsi="Times New Roman" w:cs="Times New Roman"/>
                <w:color w:val="000000" w:themeColor="text1"/>
                <w:sz w:val="28"/>
                <w:szCs w:val="28"/>
                <w:lang w:eastAsia="ru-RU"/>
              </w:rPr>
              <w:t>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3F7807" w:rsidRPr="006E31C5" w:rsidRDefault="003F7807"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2021 год</w:t>
            </w:r>
            <w:proofErr w:type="gramStart"/>
            <w:r w:rsidRPr="006E31C5">
              <w:rPr>
                <w:rFonts w:ascii="Times New Roman" w:eastAsia="Times New Roman" w:hAnsi="Times New Roman" w:cs="Times New Roman"/>
                <w:color w:val="000000" w:themeColor="text1"/>
                <w:sz w:val="28"/>
                <w:szCs w:val="28"/>
                <w:lang w:eastAsia="ru-RU"/>
              </w:rPr>
              <w:t xml:space="preserve"> - -;</w:t>
            </w:r>
            <w:proofErr w:type="gramEnd"/>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2022 год -</w:t>
            </w:r>
            <w:r w:rsidR="00645FDE" w:rsidRPr="006E31C5">
              <w:rPr>
                <w:rFonts w:ascii="Times New Roman" w:eastAsia="Times New Roman" w:hAnsi="Times New Roman" w:cs="Times New Roman"/>
                <w:color w:val="000000" w:themeColor="text1"/>
                <w:sz w:val="28"/>
                <w:szCs w:val="28"/>
                <w:lang w:eastAsia="ru-RU"/>
              </w:rPr>
              <w:t xml:space="preserve"> 15</w:t>
            </w:r>
            <w:r w:rsidR="00616C72" w:rsidRPr="006E31C5">
              <w:rPr>
                <w:rFonts w:ascii="Times New Roman" w:eastAsia="Times New Roman" w:hAnsi="Times New Roman" w:cs="Times New Roman"/>
                <w:color w:val="000000" w:themeColor="text1"/>
                <w:sz w:val="28"/>
                <w:szCs w:val="28"/>
                <w:lang w:eastAsia="ru-RU"/>
              </w:rPr>
              <w:t>;</w:t>
            </w:r>
          </w:p>
          <w:p w:rsidR="00616C72" w:rsidRPr="006E31C5" w:rsidRDefault="001363A2" w:rsidP="00616C72">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2023 год - </w:t>
            </w:r>
            <w:r w:rsidR="006E31C5" w:rsidRPr="006E31C5">
              <w:rPr>
                <w:rFonts w:ascii="Times New Roman" w:eastAsia="Times New Roman" w:hAnsi="Times New Roman" w:cs="Times New Roman"/>
                <w:color w:val="000000" w:themeColor="text1"/>
                <w:sz w:val="28"/>
                <w:szCs w:val="28"/>
                <w:lang w:eastAsia="ru-RU"/>
              </w:rPr>
              <w:t>12</w:t>
            </w:r>
            <w:r w:rsidR="00616C72" w:rsidRPr="006E31C5">
              <w:rPr>
                <w:rFonts w:ascii="Times New Roman" w:eastAsia="Times New Roman" w:hAnsi="Times New Roman" w:cs="Times New Roman"/>
                <w:color w:val="000000" w:themeColor="text1"/>
                <w:sz w:val="28"/>
                <w:szCs w:val="28"/>
                <w:lang w:eastAsia="ru-RU"/>
              </w:rPr>
              <w:t>;</w:t>
            </w:r>
          </w:p>
          <w:p w:rsidR="002A7141" w:rsidRDefault="001363A2" w:rsidP="00AC3AA8">
            <w:pPr>
              <w:spacing w:after="0" w:line="240" w:lineRule="auto"/>
              <w:rPr>
                <w:rFonts w:ascii="Times New Roman" w:eastAsia="Times New Roman" w:hAnsi="Times New Roman" w:cs="Times New Roman"/>
                <w:color w:val="000000" w:themeColor="text1"/>
                <w:sz w:val="28"/>
                <w:szCs w:val="28"/>
                <w:lang w:eastAsia="ru-RU"/>
              </w:rPr>
            </w:pPr>
            <w:r w:rsidRPr="006E31C5">
              <w:rPr>
                <w:rFonts w:ascii="Times New Roman" w:eastAsia="Times New Roman" w:hAnsi="Times New Roman" w:cs="Times New Roman"/>
                <w:color w:val="000000" w:themeColor="text1"/>
                <w:sz w:val="28"/>
                <w:szCs w:val="28"/>
                <w:lang w:eastAsia="ru-RU"/>
              </w:rPr>
              <w:t xml:space="preserve">2024 год </w:t>
            </w:r>
            <w:r w:rsidR="006E31C5">
              <w:rPr>
                <w:rFonts w:ascii="Times New Roman" w:eastAsia="Times New Roman" w:hAnsi="Times New Roman" w:cs="Times New Roman"/>
                <w:color w:val="000000" w:themeColor="text1"/>
                <w:sz w:val="28"/>
                <w:szCs w:val="28"/>
                <w:lang w:eastAsia="ru-RU"/>
              </w:rPr>
              <w:t xml:space="preserve">- </w:t>
            </w:r>
            <w:r w:rsidR="007E23E8">
              <w:rPr>
                <w:rFonts w:ascii="Times New Roman" w:eastAsia="Times New Roman" w:hAnsi="Times New Roman" w:cs="Times New Roman"/>
                <w:color w:val="000000" w:themeColor="text1"/>
                <w:sz w:val="28"/>
                <w:szCs w:val="28"/>
                <w:lang w:eastAsia="ru-RU"/>
              </w:rPr>
              <w:t>9</w:t>
            </w:r>
            <w:r w:rsidR="006E31C5">
              <w:rPr>
                <w:rFonts w:ascii="Times New Roman" w:eastAsia="Times New Roman" w:hAnsi="Times New Roman" w:cs="Times New Roman"/>
                <w:color w:val="000000" w:themeColor="text1"/>
                <w:sz w:val="28"/>
                <w:szCs w:val="28"/>
                <w:lang w:eastAsia="ru-RU"/>
              </w:rPr>
              <w:t>;</w:t>
            </w:r>
          </w:p>
          <w:p w:rsidR="00AC3AA8" w:rsidRDefault="007E23E8"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- 10</w:t>
            </w:r>
            <w:r w:rsidR="00FF71A9">
              <w:rPr>
                <w:rFonts w:ascii="Times New Roman" w:eastAsia="Times New Roman" w:hAnsi="Times New Roman" w:cs="Times New Roman"/>
                <w:color w:val="000000" w:themeColor="text1"/>
                <w:sz w:val="28"/>
                <w:szCs w:val="28"/>
                <w:lang w:eastAsia="ru-RU"/>
              </w:rPr>
              <w:t>;</w:t>
            </w:r>
          </w:p>
          <w:p w:rsidR="00FF71A9" w:rsidRDefault="007E23E8"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- 10;</w:t>
            </w:r>
            <w:r w:rsidR="00FF71A9">
              <w:rPr>
                <w:rFonts w:ascii="Times New Roman" w:eastAsia="Times New Roman" w:hAnsi="Times New Roman" w:cs="Times New Roman"/>
                <w:color w:val="000000" w:themeColor="text1"/>
                <w:sz w:val="28"/>
                <w:szCs w:val="28"/>
                <w:lang w:eastAsia="ru-RU"/>
              </w:rPr>
              <w:t xml:space="preserve"> </w:t>
            </w:r>
          </w:p>
          <w:p w:rsidR="00FF71A9" w:rsidRDefault="00FF71A9"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w:t>
            </w:r>
            <w:r w:rsidR="007E23E8">
              <w:rPr>
                <w:rFonts w:ascii="Times New Roman" w:eastAsia="Times New Roman" w:hAnsi="Times New Roman" w:cs="Times New Roman"/>
                <w:color w:val="000000" w:themeColor="text1"/>
                <w:sz w:val="28"/>
                <w:szCs w:val="28"/>
                <w:lang w:eastAsia="ru-RU"/>
              </w:rPr>
              <w:t>- 10.</w:t>
            </w:r>
          </w:p>
          <w:p w:rsidR="00B3440B" w:rsidRDefault="00B3440B" w:rsidP="006E31C5">
            <w:pPr>
              <w:spacing w:after="0" w:line="240" w:lineRule="auto"/>
              <w:rPr>
                <w:rFonts w:ascii="Times New Roman" w:eastAsia="Times New Roman" w:hAnsi="Times New Roman" w:cs="Times New Roman"/>
                <w:color w:val="000000" w:themeColor="text1"/>
                <w:sz w:val="28"/>
                <w:szCs w:val="28"/>
                <w:lang w:eastAsia="ru-RU"/>
              </w:rPr>
            </w:pPr>
          </w:p>
          <w:p w:rsidR="00B3440B" w:rsidRDefault="00B3440B" w:rsidP="006E31C5">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4. </w:t>
            </w:r>
            <w:r w:rsidRPr="00B3440B">
              <w:rPr>
                <w:rFonts w:ascii="Times New Roman" w:eastAsia="Times New Roman" w:hAnsi="Times New Roman" w:cs="Times New Roman"/>
                <w:color w:val="000000" w:themeColor="text1"/>
                <w:sz w:val="28"/>
                <w:szCs w:val="28"/>
                <w:lang w:eastAsia="ru-RU"/>
              </w:rPr>
              <w:t>Достижение установленных соглашением значений результатов использования субсидии</w:t>
            </w:r>
            <w:r>
              <w:rPr>
                <w:rFonts w:ascii="Times New Roman" w:eastAsia="Times New Roman" w:hAnsi="Times New Roman" w:cs="Times New Roman"/>
                <w:color w:val="000000" w:themeColor="text1"/>
                <w:sz w:val="28"/>
                <w:szCs w:val="28"/>
                <w:lang w:eastAsia="ru-RU"/>
              </w:rPr>
              <w:t xml:space="preserve"> (процент);</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w:t>
            </w:r>
            <w:proofErr w:type="gramStart"/>
            <w:r w:rsidRPr="00B3440B">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r w:rsidRPr="00B3440B">
              <w:rPr>
                <w:rFonts w:ascii="Times New Roman" w:eastAsia="Times New Roman" w:hAnsi="Times New Roman" w:cs="Times New Roman"/>
                <w:color w:val="000000" w:themeColor="text1"/>
                <w:sz w:val="28"/>
                <w:szCs w:val="28"/>
                <w:lang w:eastAsia="ru-RU"/>
              </w:rPr>
              <w:t>;</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- 100</w:t>
            </w:r>
            <w:r w:rsidRPr="00B3440B">
              <w:rPr>
                <w:rFonts w:ascii="Times New Roman" w:eastAsia="Times New Roman" w:hAnsi="Times New Roman" w:cs="Times New Roman"/>
                <w:color w:val="000000" w:themeColor="text1"/>
                <w:sz w:val="28"/>
                <w:szCs w:val="28"/>
                <w:lang w:eastAsia="ru-RU"/>
              </w:rPr>
              <w:t>;</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2024 год - 100</w:t>
            </w:r>
            <w:r w:rsidRPr="00B3440B">
              <w:rPr>
                <w:rFonts w:ascii="Times New Roman" w:eastAsia="Times New Roman" w:hAnsi="Times New Roman" w:cs="Times New Roman"/>
                <w:color w:val="000000" w:themeColor="text1"/>
                <w:sz w:val="28"/>
                <w:szCs w:val="28"/>
                <w:lang w:eastAsia="ru-RU"/>
              </w:rPr>
              <w:t>;</w:t>
            </w:r>
          </w:p>
          <w:p w:rsidR="00B3440B" w:rsidRPr="00B3440B" w:rsidRDefault="007E23E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w:t>
            </w:r>
            <w:r w:rsidR="00B3440B">
              <w:rPr>
                <w:rFonts w:ascii="Times New Roman" w:eastAsia="Times New Roman" w:hAnsi="Times New Roman" w:cs="Times New Roman"/>
                <w:color w:val="000000" w:themeColor="text1"/>
                <w:sz w:val="28"/>
                <w:szCs w:val="28"/>
                <w:lang w:eastAsia="ru-RU"/>
              </w:rPr>
              <w:t xml:space="preserve"> 100</w:t>
            </w:r>
            <w:r w:rsidR="00B3440B" w:rsidRPr="00B3440B">
              <w:rPr>
                <w:rFonts w:ascii="Times New Roman" w:eastAsia="Times New Roman" w:hAnsi="Times New Roman" w:cs="Times New Roman"/>
                <w:color w:val="000000" w:themeColor="text1"/>
                <w:sz w:val="28"/>
                <w:szCs w:val="28"/>
                <w:lang w:eastAsia="ru-RU"/>
              </w:rPr>
              <w:t>;</w:t>
            </w:r>
          </w:p>
          <w:p w:rsidR="00B3440B" w:rsidRPr="00B3440B" w:rsidRDefault="007E23E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w:t>
            </w:r>
            <w:r w:rsidR="00B3440B" w:rsidRPr="00B3440B">
              <w:rPr>
                <w:rFonts w:ascii="Times New Roman" w:eastAsia="Times New Roman" w:hAnsi="Times New Roman" w:cs="Times New Roman"/>
                <w:color w:val="000000" w:themeColor="text1"/>
                <w:sz w:val="28"/>
                <w:szCs w:val="28"/>
                <w:lang w:eastAsia="ru-RU"/>
              </w:rPr>
              <w:t xml:space="preserve"> </w:t>
            </w:r>
            <w:r w:rsidR="00B3440B">
              <w:rPr>
                <w:rFonts w:ascii="Times New Roman" w:eastAsia="Times New Roman" w:hAnsi="Times New Roman" w:cs="Times New Roman"/>
                <w:color w:val="000000" w:themeColor="text1"/>
                <w:sz w:val="28"/>
                <w:szCs w:val="28"/>
                <w:lang w:eastAsia="ru-RU"/>
              </w:rPr>
              <w:t>100;</w:t>
            </w:r>
          </w:p>
          <w:p w:rsidR="00B3440B" w:rsidRDefault="007E23E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 </w:t>
            </w:r>
            <w:r w:rsidR="00B3440B">
              <w:rPr>
                <w:rFonts w:ascii="Times New Roman" w:eastAsia="Times New Roman" w:hAnsi="Times New Roman" w:cs="Times New Roman"/>
                <w:color w:val="000000" w:themeColor="text1"/>
                <w:sz w:val="28"/>
                <w:szCs w:val="28"/>
                <w:lang w:eastAsia="ru-RU"/>
              </w:rPr>
              <w:t>100.</w:t>
            </w:r>
          </w:p>
          <w:p w:rsidR="00831D1E" w:rsidRPr="00A32207" w:rsidRDefault="00831D1E" w:rsidP="00B3440B">
            <w:pPr>
              <w:spacing w:after="0" w:line="240" w:lineRule="auto"/>
              <w:rPr>
                <w:rFonts w:ascii="Times New Roman" w:eastAsia="Times New Roman" w:hAnsi="Times New Roman" w:cs="Times New Roman"/>
                <w:color w:val="FF0000"/>
                <w:sz w:val="28"/>
                <w:szCs w:val="28"/>
                <w:highlight w:val="yellow"/>
                <w:lang w:eastAsia="ru-RU"/>
              </w:rPr>
            </w:pPr>
          </w:p>
        </w:tc>
      </w:tr>
    </w:tbl>
    <w:p w:rsidR="008E4BD9" w:rsidRDefault="008E4BD9" w:rsidP="00A32207">
      <w:pPr>
        <w:widowControl w:val="0"/>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A32207" w:rsidRPr="00A32207" w:rsidRDefault="00A32207" w:rsidP="00A32207">
      <w:pPr>
        <w:widowControl w:val="0"/>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ПАСПОРТ</w:t>
      </w:r>
    </w:p>
    <w:p w:rsidR="00417DC0" w:rsidRPr="00417DC0" w:rsidRDefault="00A32207" w:rsidP="00417DC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A32207">
        <w:rPr>
          <w:rFonts w:ascii="Times New Roman" w:eastAsia="Times New Roman" w:hAnsi="Times New Roman" w:cs="Times New Roman"/>
          <w:b/>
          <w:sz w:val="28"/>
          <w:szCs w:val="28"/>
          <w:lang w:eastAsia="ru-RU"/>
        </w:rPr>
        <w:t>подпрограммы «</w:t>
      </w:r>
      <w:r w:rsidR="00417DC0" w:rsidRPr="00417DC0">
        <w:rPr>
          <w:rFonts w:ascii="Times New Roman" w:eastAsia="Times New Roman" w:hAnsi="Times New Roman" w:cs="Times New Roman"/>
          <w:b/>
          <w:sz w:val="28"/>
          <w:szCs w:val="28"/>
          <w:lang w:eastAsia="ru-RU"/>
        </w:rPr>
        <w:t xml:space="preserve">муниципальной программы </w:t>
      </w:r>
    </w:p>
    <w:p w:rsidR="00417DC0" w:rsidRPr="00417DC0"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17DC0">
        <w:rPr>
          <w:rFonts w:ascii="Times New Roman" w:eastAsia="Times New Roman" w:hAnsi="Times New Roman" w:cs="Times New Roman"/>
          <w:b/>
          <w:sz w:val="28"/>
          <w:szCs w:val="28"/>
          <w:lang w:eastAsia="ru-RU"/>
        </w:rPr>
        <w:t>«Стимулирование экономической активности в городе Брянске»</w:t>
      </w:r>
    </w:p>
    <w:p w:rsidR="00A32207" w:rsidRPr="00A32207" w:rsidRDefault="00A32207" w:rsidP="00A32207">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474956" w:rsidTr="00C61549">
        <w:trPr>
          <w:trHeight w:val="400"/>
          <w:tblCellSpacing w:w="5" w:type="nil"/>
        </w:trPr>
        <w:tc>
          <w:tcPr>
            <w:tcW w:w="3808" w:type="dxa"/>
          </w:tcPr>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Pr>
          <w:p w:rsidR="00AC3AA8" w:rsidRPr="008E4BD9" w:rsidRDefault="00A32207" w:rsidP="00831D1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«Поддержка малого и среднего предпринимательства в городе Брянске»</w:t>
            </w:r>
          </w:p>
        </w:tc>
      </w:tr>
      <w:tr w:rsidR="00474956" w:rsidRPr="00474956" w:rsidTr="00C61549">
        <w:trPr>
          <w:trHeight w:val="400"/>
          <w:tblCellSpacing w:w="5" w:type="nil"/>
        </w:trPr>
        <w:tc>
          <w:tcPr>
            <w:tcW w:w="3808" w:type="dxa"/>
          </w:tcPr>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t xml:space="preserve">Ответственный исполнитель     </w:t>
            </w:r>
          </w:p>
          <w:p w:rsidR="00A32207" w:rsidRPr="008E4B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lastRenderedPageBreak/>
              <w:t xml:space="preserve">подпрограммы                     </w:t>
            </w:r>
          </w:p>
        </w:tc>
        <w:tc>
          <w:tcPr>
            <w:tcW w:w="5236" w:type="dxa"/>
          </w:tcPr>
          <w:p w:rsidR="00AC3AA8" w:rsidRPr="008E4BD9" w:rsidRDefault="003802CE" w:rsidP="00831D1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E4BD9">
              <w:rPr>
                <w:rFonts w:ascii="Times New Roman" w:eastAsia="Times New Roman" w:hAnsi="Times New Roman" w:cs="Times New Roman"/>
                <w:color w:val="000000" w:themeColor="text1"/>
                <w:sz w:val="28"/>
                <w:szCs w:val="28"/>
                <w:lang w:eastAsia="ru-RU"/>
              </w:rPr>
              <w:lastRenderedPageBreak/>
              <w:t>К</w:t>
            </w:r>
            <w:r w:rsidR="002E2368" w:rsidRPr="008E4BD9">
              <w:rPr>
                <w:rFonts w:ascii="Times New Roman" w:eastAsia="Times New Roman" w:hAnsi="Times New Roman" w:cs="Times New Roman"/>
                <w:color w:val="000000" w:themeColor="text1"/>
                <w:sz w:val="28"/>
                <w:szCs w:val="28"/>
                <w:lang w:eastAsia="ru-RU"/>
              </w:rPr>
              <w:t>омитет по экономике</w:t>
            </w:r>
            <w:r w:rsidRPr="008E4BD9">
              <w:rPr>
                <w:rFonts w:ascii="Times New Roman" w:eastAsia="Times New Roman" w:hAnsi="Times New Roman" w:cs="Times New Roman"/>
                <w:color w:val="000000" w:themeColor="text1"/>
                <w:sz w:val="28"/>
                <w:szCs w:val="28"/>
                <w:lang w:eastAsia="ru-RU"/>
              </w:rPr>
              <w:t xml:space="preserve"> Брянской </w:t>
            </w:r>
            <w:r w:rsidRPr="008E4BD9">
              <w:rPr>
                <w:rFonts w:ascii="Times New Roman" w:eastAsia="Times New Roman" w:hAnsi="Times New Roman" w:cs="Times New Roman"/>
                <w:color w:val="000000" w:themeColor="text1"/>
                <w:sz w:val="28"/>
                <w:szCs w:val="28"/>
                <w:lang w:eastAsia="ru-RU"/>
              </w:rPr>
              <w:lastRenderedPageBreak/>
              <w:t>городской администрации</w:t>
            </w:r>
          </w:p>
        </w:tc>
      </w:tr>
      <w:tr w:rsidR="00474956" w:rsidRPr="00474956" w:rsidTr="00C61549">
        <w:trPr>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lastRenderedPageBreak/>
              <w:t xml:space="preserve">Соисполнители подпрограммы       </w:t>
            </w:r>
          </w:p>
        </w:tc>
        <w:tc>
          <w:tcPr>
            <w:tcW w:w="5236" w:type="dxa"/>
          </w:tcPr>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Брянская городская администрация:</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1. Управление культуры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 Управление имущественных и земельных отношений Брянской городской администрации.</w:t>
            </w:r>
          </w:p>
          <w:p w:rsidR="006D1F08" w:rsidRPr="006D1F08" w:rsidRDefault="006D1F0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3. Управление образования Брянской городской администрации.</w:t>
            </w:r>
          </w:p>
          <w:p w:rsidR="006D1F08" w:rsidRPr="006D1F08" w:rsidRDefault="003D1B36"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 Союз «</w:t>
            </w:r>
            <w:r w:rsidR="006D1F08" w:rsidRPr="006D1F08">
              <w:rPr>
                <w:rFonts w:ascii="Times New Roman" w:eastAsia="Times New Roman" w:hAnsi="Times New Roman" w:cs="Times New Roman"/>
                <w:color w:val="000000" w:themeColor="text1"/>
                <w:sz w:val="28"/>
                <w:szCs w:val="28"/>
                <w:lang w:eastAsia="ru-RU"/>
              </w:rPr>
              <w:t>Торгово-промы</w:t>
            </w:r>
            <w:r>
              <w:rPr>
                <w:rFonts w:ascii="Times New Roman" w:eastAsia="Times New Roman" w:hAnsi="Times New Roman" w:cs="Times New Roman"/>
                <w:color w:val="000000" w:themeColor="text1"/>
                <w:sz w:val="28"/>
                <w:szCs w:val="28"/>
                <w:lang w:eastAsia="ru-RU"/>
              </w:rPr>
              <w:t>шленная палата Брянской области»</w:t>
            </w:r>
            <w:r w:rsidR="006D1F08" w:rsidRPr="006D1F08">
              <w:rPr>
                <w:rFonts w:ascii="Times New Roman" w:eastAsia="Times New Roman" w:hAnsi="Times New Roman" w:cs="Times New Roman"/>
                <w:color w:val="000000" w:themeColor="text1"/>
                <w:sz w:val="28"/>
                <w:szCs w:val="28"/>
                <w:lang w:eastAsia="ru-RU"/>
              </w:rPr>
              <w:t>.</w:t>
            </w:r>
          </w:p>
          <w:p w:rsidR="006D1F08" w:rsidRPr="006D1F08" w:rsidRDefault="00357B8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6D1F08" w:rsidRPr="006D1F08">
              <w:rPr>
                <w:rFonts w:ascii="Times New Roman" w:eastAsia="Times New Roman" w:hAnsi="Times New Roman" w:cs="Times New Roman"/>
                <w:color w:val="000000" w:themeColor="text1"/>
                <w:sz w:val="28"/>
                <w:szCs w:val="28"/>
                <w:lang w:eastAsia="ru-RU"/>
              </w:rPr>
              <w:t>. Федеральные, региональные и муниципальные учреждения города Брянска и иные организации инфраструктуры поддержки предпринимательства.</w:t>
            </w:r>
          </w:p>
          <w:p w:rsidR="006D1F08" w:rsidRPr="006D1F08" w:rsidRDefault="00357B8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6D1F08" w:rsidRPr="006D1F08">
              <w:rPr>
                <w:rFonts w:ascii="Times New Roman" w:eastAsia="Times New Roman" w:hAnsi="Times New Roman" w:cs="Times New Roman"/>
                <w:color w:val="000000" w:themeColor="text1"/>
                <w:sz w:val="28"/>
                <w:szCs w:val="28"/>
                <w:lang w:eastAsia="ru-RU"/>
              </w:rPr>
              <w:t>. Высшие учебные заведения г. Брянска.</w:t>
            </w:r>
          </w:p>
          <w:p w:rsidR="00AC3AA8" w:rsidRPr="00BC32D9" w:rsidRDefault="00357B88" w:rsidP="006D1F08">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6D1F08" w:rsidRPr="006D1F08">
              <w:rPr>
                <w:rFonts w:ascii="Times New Roman" w:eastAsia="Times New Roman" w:hAnsi="Times New Roman" w:cs="Times New Roman"/>
                <w:color w:val="000000" w:themeColor="text1"/>
                <w:sz w:val="28"/>
                <w:szCs w:val="28"/>
                <w:lang w:eastAsia="ru-RU"/>
              </w:rPr>
              <w:t>. Юридические лица, индивидуальные предприниматели, осуществляющие деятельность в сфере консультирования, образования и прочих вспомогательных услуг</w:t>
            </w:r>
          </w:p>
        </w:tc>
      </w:tr>
      <w:tr w:rsidR="00474956" w:rsidRPr="00474956" w:rsidTr="00C61549">
        <w:trPr>
          <w:tblCellSpacing w:w="5" w:type="nil"/>
        </w:trPr>
        <w:tc>
          <w:tcPr>
            <w:tcW w:w="3808" w:type="dxa"/>
          </w:tcPr>
          <w:p w:rsidR="00FD45AE" w:rsidRPr="00BC32D9" w:rsidRDefault="00A32207" w:rsidP="003F78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Перечень проектов, реализуемых в рамках подпрограммы </w:t>
            </w:r>
          </w:p>
        </w:tc>
        <w:tc>
          <w:tcPr>
            <w:tcW w:w="5236" w:type="dxa"/>
          </w:tcPr>
          <w:p w:rsidR="00A32207" w:rsidRPr="00BC32D9" w:rsidRDefault="00903216"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отсутствуе</w:t>
            </w:r>
            <w:r w:rsidR="00A32207" w:rsidRPr="00BC32D9">
              <w:rPr>
                <w:rFonts w:ascii="Times New Roman" w:eastAsia="Times New Roman" w:hAnsi="Times New Roman" w:cs="Times New Roman"/>
                <w:color w:val="000000" w:themeColor="text1"/>
                <w:sz w:val="28"/>
                <w:szCs w:val="28"/>
                <w:lang w:eastAsia="ru-RU"/>
              </w:rPr>
              <w:t>т</w:t>
            </w:r>
          </w:p>
        </w:tc>
      </w:tr>
      <w:tr w:rsidR="00474956" w:rsidRPr="00474956" w:rsidTr="00C61549">
        <w:trPr>
          <w:trHeight w:val="2332"/>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Цели и задачи подпрограммы  </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Pr>
          <w:p w:rsidR="00A32207" w:rsidRPr="00BC32D9" w:rsidRDefault="00E0019A"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A32207" w:rsidRPr="00BC32D9">
              <w:rPr>
                <w:rFonts w:ascii="Times New Roman" w:eastAsia="Times New Roman" w:hAnsi="Times New Roman" w:cs="Times New Roman"/>
                <w:color w:val="000000" w:themeColor="text1"/>
                <w:sz w:val="28"/>
                <w:szCs w:val="28"/>
                <w:lang w:eastAsia="ru-RU"/>
              </w:rPr>
              <w:t>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DE11A7" w:rsidRPr="00BC32D9" w:rsidRDefault="00A32207" w:rsidP="00DE11A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1.1. Поддержка субъектов малого</w:t>
            </w:r>
            <w:r w:rsidR="00C61549" w:rsidRPr="00BC32D9">
              <w:rPr>
                <w:rFonts w:ascii="Times New Roman" w:eastAsia="Times New Roman" w:hAnsi="Times New Roman" w:cs="Times New Roman"/>
                <w:color w:val="000000" w:themeColor="text1"/>
                <w:sz w:val="28"/>
                <w:szCs w:val="28"/>
                <w:lang w:eastAsia="ru-RU"/>
              </w:rPr>
              <w:t xml:space="preserve"> и среднего предпринимательства</w:t>
            </w:r>
            <w:r w:rsidR="00AC3AA8" w:rsidRPr="00BC32D9">
              <w:rPr>
                <w:rFonts w:ascii="Times New Roman" w:eastAsia="Times New Roman" w:hAnsi="Times New Roman" w:cs="Times New Roman"/>
                <w:color w:val="000000" w:themeColor="text1"/>
                <w:sz w:val="28"/>
                <w:szCs w:val="28"/>
                <w:lang w:eastAsia="ru-RU"/>
              </w:rPr>
              <w:t>.</w:t>
            </w:r>
          </w:p>
        </w:tc>
      </w:tr>
      <w:tr w:rsidR="00474956" w:rsidRPr="00474956" w:rsidTr="00C61549">
        <w:trPr>
          <w:tblCellSpacing w:w="5" w:type="nil"/>
        </w:trPr>
        <w:tc>
          <w:tcPr>
            <w:tcW w:w="3808" w:type="dxa"/>
          </w:tcPr>
          <w:p w:rsidR="00FD45AE" w:rsidRPr="00BC32D9" w:rsidRDefault="00A32207" w:rsidP="00AC3AA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BC32D9" w:rsidRDefault="00FF71A9" w:rsidP="00A3220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2019 - 2027</w:t>
            </w:r>
            <w:r w:rsidR="00A32207" w:rsidRPr="00BC32D9">
              <w:rPr>
                <w:rFonts w:ascii="Times New Roman" w:eastAsia="Times New Roman" w:hAnsi="Times New Roman" w:cs="Times New Roman"/>
                <w:color w:val="000000" w:themeColor="text1"/>
                <w:sz w:val="28"/>
                <w:szCs w:val="28"/>
                <w:lang w:eastAsia="ru-RU"/>
              </w:rPr>
              <w:t xml:space="preserve"> годы</w:t>
            </w:r>
          </w:p>
        </w:tc>
      </w:tr>
      <w:tr w:rsidR="00474956" w:rsidRPr="00474956" w:rsidTr="00376075">
        <w:trPr>
          <w:trHeight w:val="431"/>
          <w:tblCellSpacing w:w="5" w:type="nil"/>
        </w:trPr>
        <w:tc>
          <w:tcPr>
            <w:tcW w:w="3808" w:type="dxa"/>
          </w:tcPr>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32D9">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b/>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Всего </w:t>
            </w:r>
            <w:r w:rsidR="00756ACB">
              <w:rPr>
                <w:rFonts w:ascii="Times New Roman" w:eastAsia="Times New Roman" w:hAnsi="Times New Roman" w:cs="Times New Roman"/>
                <w:color w:val="000000" w:themeColor="text1"/>
                <w:sz w:val="28"/>
                <w:szCs w:val="28"/>
                <w:lang w:eastAsia="ru-RU"/>
              </w:rPr>
              <w:t>–</w:t>
            </w:r>
            <w:r w:rsidR="004E6D7D" w:rsidRPr="00BC32D9">
              <w:rPr>
                <w:rFonts w:ascii="Times New Roman" w:eastAsia="Times New Roman" w:hAnsi="Times New Roman" w:cs="Times New Roman"/>
                <w:color w:val="000000" w:themeColor="text1"/>
                <w:sz w:val="28"/>
                <w:szCs w:val="28"/>
                <w:lang w:eastAsia="ru-RU"/>
              </w:rPr>
              <w:t xml:space="preserve"> </w:t>
            </w:r>
            <w:r w:rsidR="00756ACB">
              <w:rPr>
                <w:rFonts w:ascii="Times New Roman" w:eastAsia="Times New Roman" w:hAnsi="Times New Roman" w:cs="Times New Roman"/>
                <w:b/>
                <w:color w:val="000000" w:themeColor="text1"/>
                <w:sz w:val="28"/>
                <w:szCs w:val="28"/>
                <w:lang w:eastAsia="ru-RU"/>
              </w:rPr>
              <w:t>1 084</w:t>
            </w:r>
            <w:r w:rsidR="00A32207" w:rsidRPr="00BC32D9">
              <w:rPr>
                <w:rFonts w:ascii="Times New Roman" w:eastAsia="Times New Roman" w:hAnsi="Times New Roman" w:cs="Times New Roman"/>
                <w:b/>
                <w:color w:val="000000" w:themeColor="text1"/>
                <w:sz w:val="28"/>
                <w:szCs w:val="28"/>
                <w:lang w:eastAsia="ru-RU"/>
              </w:rPr>
              <w:t xml:space="preserve"> </w:t>
            </w:r>
            <w:r w:rsidR="00756ACB">
              <w:rPr>
                <w:rFonts w:ascii="Times New Roman" w:eastAsia="Times New Roman" w:hAnsi="Times New Roman" w:cs="Times New Roman"/>
                <w:b/>
                <w:color w:val="000000" w:themeColor="text1"/>
                <w:sz w:val="28"/>
                <w:szCs w:val="28"/>
                <w:lang w:eastAsia="ru-RU"/>
              </w:rPr>
              <w:t xml:space="preserve"> 913,00 </w:t>
            </w:r>
            <w:r w:rsidR="00A32207" w:rsidRPr="00BC32D9">
              <w:rPr>
                <w:rFonts w:ascii="Times New Roman" w:eastAsia="Times New Roman" w:hAnsi="Times New Roman" w:cs="Times New Roman"/>
                <w:b/>
                <w:color w:val="000000" w:themeColor="text1"/>
                <w:sz w:val="28"/>
                <w:szCs w:val="28"/>
                <w:lang w:eastAsia="ru-RU"/>
              </w:rPr>
              <w:t xml:space="preserve">рублей, </w:t>
            </w:r>
            <w:r w:rsidR="00A32207" w:rsidRPr="00BC32D9">
              <w:rPr>
                <w:rFonts w:ascii="Times New Roman" w:eastAsia="Times New Roman" w:hAnsi="Times New Roman" w:cs="Times New Roman"/>
                <w:color w:val="000000" w:themeColor="text1"/>
                <w:sz w:val="28"/>
                <w:szCs w:val="28"/>
                <w:lang w:eastAsia="ru-RU"/>
              </w:rPr>
              <w:t>из них:</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2019 год - 170 000,0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- 159 000,0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- 125 913,0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2022 год - </w:t>
            </w:r>
            <w:r w:rsidR="004E6D7D" w:rsidRPr="00BC32D9">
              <w:rPr>
                <w:rFonts w:ascii="Times New Roman" w:eastAsia="Times New Roman" w:hAnsi="Times New Roman" w:cs="Times New Roman"/>
                <w:color w:val="000000" w:themeColor="text1"/>
                <w:sz w:val="28"/>
                <w:szCs w:val="28"/>
                <w:lang w:eastAsia="ru-RU"/>
              </w:rPr>
              <w:t>130</w:t>
            </w:r>
            <w:r w:rsidRPr="00BC32D9">
              <w:rPr>
                <w:rFonts w:ascii="Times New Roman" w:eastAsia="Times New Roman" w:hAnsi="Times New Roman" w:cs="Times New Roman"/>
                <w:color w:val="000000" w:themeColor="text1"/>
                <w:sz w:val="28"/>
                <w:szCs w:val="28"/>
                <w:lang w:eastAsia="ru-RU"/>
              </w:rPr>
              <w:t>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2023 год - </w:t>
            </w:r>
            <w:r w:rsidR="00BC32D9" w:rsidRPr="00BC32D9">
              <w:rPr>
                <w:rFonts w:ascii="Times New Roman" w:eastAsia="Times New Roman" w:hAnsi="Times New Roman" w:cs="Times New Roman"/>
                <w:color w:val="000000" w:themeColor="text1"/>
                <w:sz w:val="28"/>
                <w:szCs w:val="28"/>
                <w:lang w:eastAsia="ru-RU"/>
              </w:rPr>
              <w:t>15</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000,0</w:t>
            </w:r>
            <w:r w:rsidR="004E6D7D" w:rsidRPr="00BC32D9">
              <w:rPr>
                <w:rFonts w:ascii="Times New Roman" w:eastAsia="Times New Roman" w:hAnsi="Times New Roman" w:cs="Times New Roman"/>
                <w:color w:val="000000" w:themeColor="text1"/>
                <w:sz w:val="28"/>
                <w:szCs w:val="28"/>
                <w:lang w:eastAsia="ru-RU"/>
              </w:rPr>
              <w:t>0</w:t>
            </w:r>
            <w:r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 xml:space="preserve">2024 год </w:t>
            </w:r>
            <w:r w:rsidR="001C7390">
              <w:rPr>
                <w:rFonts w:ascii="Times New Roman" w:eastAsia="Times New Roman" w:hAnsi="Times New Roman" w:cs="Times New Roman"/>
                <w:color w:val="000000" w:themeColor="text1"/>
                <w:sz w:val="28"/>
                <w:szCs w:val="28"/>
                <w:lang w:eastAsia="ru-RU"/>
              </w:rPr>
              <w:t>-</w:t>
            </w:r>
            <w:r w:rsidRPr="00BC32D9">
              <w:rPr>
                <w:rFonts w:ascii="Times New Roman" w:eastAsia="Times New Roman" w:hAnsi="Times New Roman" w:cs="Times New Roman"/>
                <w:color w:val="000000" w:themeColor="text1"/>
                <w:sz w:val="28"/>
                <w:szCs w:val="28"/>
                <w:lang w:eastAsia="ru-RU"/>
              </w:rPr>
              <w:t xml:space="preserve"> </w:t>
            </w:r>
            <w:r w:rsidR="00376075" w:rsidRPr="00BB3994">
              <w:rPr>
                <w:rFonts w:ascii="Times New Roman" w:eastAsia="Times New Roman" w:hAnsi="Times New Roman" w:cs="Times New Roman"/>
                <w:color w:val="FF0000"/>
                <w:sz w:val="28"/>
                <w:szCs w:val="28"/>
                <w:lang w:eastAsia="ru-RU"/>
              </w:rPr>
              <w:t>150 000,00</w:t>
            </w:r>
            <w:r w:rsidRPr="00BC32D9">
              <w:rPr>
                <w:rFonts w:ascii="Times New Roman" w:eastAsia="Times New Roman" w:hAnsi="Times New Roman" w:cs="Times New Roman"/>
                <w:color w:val="000000" w:themeColor="text1"/>
                <w:sz w:val="28"/>
                <w:szCs w:val="28"/>
                <w:lang w:eastAsia="ru-RU"/>
              </w:rPr>
              <w:t xml:space="preserve"> рублей;</w:t>
            </w:r>
          </w:p>
          <w:p w:rsidR="00BC32D9" w:rsidRDefault="00FF71A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- 200 000,00 рублей;</w:t>
            </w:r>
          </w:p>
          <w:p w:rsidR="00FF71A9" w:rsidRDefault="00FF71A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w:t>
            </w:r>
            <w:r w:rsidR="001C7390">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376075">
              <w:rPr>
                <w:rFonts w:ascii="Times New Roman" w:eastAsia="Times New Roman" w:hAnsi="Times New Roman" w:cs="Times New Roman"/>
                <w:color w:val="000000" w:themeColor="text1"/>
                <w:sz w:val="28"/>
                <w:szCs w:val="28"/>
                <w:lang w:eastAsia="ru-RU"/>
              </w:rPr>
              <w:t>0,00 рублей;</w:t>
            </w:r>
          </w:p>
          <w:p w:rsidR="00FF71A9" w:rsidRPr="00BC32D9" w:rsidRDefault="00FF71A9" w:rsidP="00376075">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w:t>
            </w:r>
            <w:r w:rsidR="001C7390">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376075">
              <w:rPr>
                <w:rFonts w:ascii="Times New Roman" w:eastAsia="Times New Roman" w:hAnsi="Times New Roman" w:cs="Times New Roman"/>
                <w:color w:val="000000" w:themeColor="text1"/>
                <w:sz w:val="28"/>
                <w:szCs w:val="28"/>
                <w:lang w:eastAsia="ru-RU"/>
              </w:rPr>
              <w:t>0,00 рублей.</w:t>
            </w:r>
          </w:p>
        </w:tc>
      </w:tr>
      <w:tr w:rsidR="00474956" w:rsidRPr="00474956" w:rsidTr="00C61549">
        <w:trPr>
          <w:trHeight w:val="1281"/>
          <w:tblCellSpacing w:w="5" w:type="nil"/>
        </w:trPr>
        <w:tc>
          <w:tcPr>
            <w:tcW w:w="3808" w:type="dxa"/>
          </w:tcPr>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lastRenderedPageBreak/>
              <w:t xml:space="preserve">Объем средств, предусмотренных на реализацию проектов реализуемых в рамках подпрограммы </w:t>
            </w:r>
          </w:p>
        </w:tc>
        <w:tc>
          <w:tcPr>
            <w:tcW w:w="5236" w:type="dxa"/>
          </w:tcPr>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Всего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 в том числе по годам реализации:</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2019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2022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A32207" w:rsidRPr="00BC32D9" w:rsidRDefault="00BC32D9"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2023 год -</w:t>
            </w:r>
            <w:r w:rsidR="00A32207" w:rsidRPr="00BC32D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BC32D9">
              <w:rPr>
                <w:rFonts w:ascii="Times New Roman" w:eastAsia="Times New Roman" w:hAnsi="Times New Roman" w:cs="Times New Roman"/>
                <w:color w:val="000000" w:themeColor="text1"/>
                <w:sz w:val="28"/>
                <w:szCs w:val="28"/>
                <w:lang w:eastAsia="ru-RU"/>
              </w:rPr>
              <w:t xml:space="preserve"> рублей;</w:t>
            </w:r>
          </w:p>
          <w:p w:rsidR="00FD45AE" w:rsidRDefault="00BC32D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2024 год -</w:t>
            </w:r>
            <w:r w:rsidR="00FF71A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FF71A9">
              <w:rPr>
                <w:rFonts w:ascii="Times New Roman" w:eastAsia="Times New Roman" w:hAnsi="Times New Roman" w:cs="Times New Roman"/>
                <w:color w:val="000000" w:themeColor="text1"/>
                <w:sz w:val="28"/>
                <w:szCs w:val="28"/>
                <w:lang w:eastAsia="ru-RU"/>
              </w:rPr>
              <w:t xml:space="preserve"> рублей;</w:t>
            </w:r>
          </w:p>
          <w:p w:rsidR="00FF71A9" w:rsidRDefault="00FF71A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w:t>
            </w:r>
          </w:p>
          <w:p w:rsidR="00FF71A9" w:rsidRDefault="00FF71A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w:t>
            </w:r>
          </w:p>
          <w:p w:rsidR="00FF71A9" w:rsidRPr="00BC32D9" w:rsidRDefault="00FF71A9"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w:t>
            </w:r>
          </w:p>
        </w:tc>
      </w:tr>
      <w:tr w:rsidR="00A32207" w:rsidRPr="00474956" w:rsidTr="00C61549">
        <w:trPr>
          <w:tblCellSpacing w:w="5" w:type="nil"/>
        </w:trPr>
        <w:tc>
          <w:tcPr>
            <w:tcW w:w="3808" w:type="dxa"/>
          </w:tcPr>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A32207" w:rsidRPr="00BC32D9"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A32207" w:rsidRPr="00BC32D9" w:rsidRDefault="00A32207"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4"/>
                <w:szCs w:val="24"/>
                <w:lang w:eastAsia="ru-RU"/>
              </w:rPr>
              <w:t xml:space="preserve">1. </w:t>
            </w:r>
            <w:r w:rsidRPr="00BC32D9">
              <w:rPr>
                <w:rFonts w:ascii="Times New Roman" w:eastAsia="Times New Roman" w:hAnsi="Times New Roman" w:cs="Times New Roman"/>
                <w:color w:val="000000" w:themeColor="text1"/>
                <w:sz w:val="28"/>
                <w:szCs w:val="28"/>
                <w:lang w:eastAsia="ru-RU"/>
              </w:rPr>
              <w:t>Количество мероприятий, проведенных для субъектов малого и среднего предпринимательства и граждан, желающих открыть собственное дело (единиц):</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2020 год -</w:t>
            </w:r>
            <w:r w:rsidR="00A32207" w:rsidRPr="00BC32D9">
              <w:rPr>
                <w:rFonts w:ascii="Times New Roman" w:eastAsia="Times New Roman" w:hAnsi="Times New Roman" w:cs="Times New Roman"/>
                <w:color w:val="000000" w:themeColor="text1"/>
                <w:sz w:val="28"/>
                <w:szCs w:val="28"/>
                <w:lang w:eastAsia="ru-RU"/>
              </w:rPr>
              <w:t xml:space="preserve"> 8;</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2021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2022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A32207">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2023 год -</w:t>
            </w:r>
            <w:r w:rsidR="00A32207" w:rsidRPr="00BC32D9">
              <w:rPr>
                <w:rFonts w:ascii="Times New Roman" w:eastAsia="Times New Roman" w:hAnsi="Times New Roman" w:cs="Times New Roman"/>
                <w:color w:val="000000" w:themeColor="text1"/>
                <w:sz w:val="28"/>
                <w:szCs w:val="28"/>
                <w:lang w:eastAsia="ru-RU"/>
              </w:rPr>
              <w:t xml:space="preserve"> 6;</w:t>
            </w:r>
          </w:p>
          <w:p w:rsidR="00A32207" w:rsidRPr="00BC32D9" w:rsidRDefault="00BC32D9" w:rsidP="00C61549">
            <w:pPr>
              <w:spacing w:after="0" w:line="240" w:lineRule="auto"/>
              <w:rPr>
                <w:rFonts w:ascii="Times New Roman" w:eastAsia="Times New Roman" w:hAnsi="Times New Roman" w:cs="Times New Roman"/>
                <w:color w:val="000000" w:themeColor="text1"/>
                <w:sz w:val="28"/>
                <w:szCs w:val="28"/>
                <w:lang w:eastAsia="ru-RU"/>
              </w:rPr>
            </w:pPr>
            <w:r w:rsidRPr="00BC32D9">
              <w:rPr>
                <w:rFonts w:ascii="Times New Roman" w:eastAsia="Times New Roman" w:hAnsi="Times New Roman" w:cs="Times New Roman"/>
                <w:color w:val="000000" w:themeColor="text1"/>
                <w:sz w:val="28"/>
                <w:szCs w:val="28"/>
                <w:lang w:eastAsia="ru-RU"/>
              </w:rPr>
              <w:t>2024 год -</w:t>
            </w:r>
            <w:r w:rsidR="00A32207" w:rsidRPr="00BC32D9">
              <w:rPr>
                <w:rFonts w:ascii="Times New Roman" w:eastAsia="Times New Roman" w:hAnsi="Times New Roman" w:cs="Times New Roman"/>
                <w:color w:val="000000" w:themeColor="text1"/>
                <w:sz w:val="28"/>
                <w:szCs w:val="28"/>
                <w:lang w:eastAsia="ru-RU"/>
              </w:rPr>
              <w:t xml:space="preserve"> </w:t>
            </w:r>
            <w:r w:rsidRPr="00BC32D9">
              <w:rPr>
                <w:rFonts w:ascii="Times New Roman" w:eastAsia="Times New Roman" w:hAnsi="Times New Roman" w:cs="Times New Roman"/>
                <w:color w:val="000000" w:themeColor="text1"/>
                <w:sz w:val="28"/>
                <w:szCs w:val="28"/>
                <w:lang w:eastAsia="ru-RU"/>
              </w:rPr>
              <w:t>6;</w:t>
            </w:r>
          </w:p>
          <w:p w:rsidR="00BC32D9" w:rsidRDefault="00376075" w:rsidP="00C6154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- 6;</w:t>
            </w:r>
          </w:p>
          <w:p w:rsidR="00FF71A9" w:rsidRDefault="00FF71A9" w:rsidP="00C6154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w:t>
            </w:r>
            <w:r w:rsidR="00151D53">
              <w:rPr>
                <w:rFonts w:ascii="Times New Roman" w:eastAsia="Times New Roman" w:hAnsi="Times New Roman" w:cs="Times New Roman"/>
                <w:color w:val="000000" w:themeColor="text1"/>
                <w:sz w:val="28"/>
                <w:szCs w:val="28"/>
                <w:lang w:eastAsia="ru-RU"/>
              </w:rPr>
              <w:t>- -</w:t>
            </w:r>
            <w:r w:rsidR="00376075">
              <w:rPr>
                <w:rFonts w:ascii="Times New Roman" w:eastAsia="Times New Roman" w:hAnsi="Times New Roman" w:cs="Times New Roman"/>
                <w:color w:val="000000" w:themeColor="text1"/>
                <w:sz w:val="28"/>
                <w:szCs w:val="28"/>
                <w:lang w:eastAsia="ru-RU"/>
              </w:rPr>
              <w:t>;</w:t>
            </w:r>
            <w:proofErr w:type="gramEnd"/>
          </w:p>
          <w:p w:rsidR="00FF71A9" w:rsidRPr="00BC32D9" w:rsidRDefault="00FF71A9" w:rsidP="00C61549">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w:t>
            </w:r>
            <w:r w:rsidR="0037607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151D53">
              <w:rPr>
                <w:rFonts w:ascii="Times New Roman" w:eastAsia="Times New Roman" w:hAnsi="Times New Roman" w:cs="Times New Roman"/>
                <w:color w:val="000000" w:themeColor="text1"/>
                <w:sz w:val="28"/>
                <w:szCs w:val="28"/>
                <w:lang w:eastAsia="ru-RU"/>
              </w:rPr>
              <w:t>-</w:t>
            </w:r>
            <w:r w:rsidR="00376075">
              <w:rPr>
                <w:rFonts w:ascii="Times New Roman" w:eastAsia="Times New Roman" w:hAnsi="Times New Roman" w:cs="Times New Roman"/>
                <w:color w:val="000000" w:themeColor="text1"/>
                <w:sz w:val="28"/>
                <w:szCs w:val="28"/>
                <w:lang w:eastAsia="ru-RU"/>
              </w:rPr>
              <w:t>.</w:t>
            </w:r>
            <w:proofErr w:type="gramEnd"/>
          </w:p>
        </w:tc>
      </w:tr>
    </w:tbl>
    <w:p w:rsidR="000707C6" w:rsidRDefault="000707C6" w:rsidP="00A32207">
      <w:pPr>
        <w:spacing w:after="0" w:line="240" w:lineRule="auto"/>
        <w:ind w:left="720"/>
        <w:jc w:val="center"/>
        <w:rPr>
          <w:rFonts w:ascii="Times New Roman" w:eastAsia="Times New Roman" w:hAnsi="Times New Roman" w:cs="Times New Roman"/>
          <w:b/>
          <w:color w:val="FF0000"/>
          <w:sz w:val="28"/>
          <w:szCs w:val="24"/>
          <w:lang w:eastAsia="ru-RU"/>
        </w:rPr>
      </w:pPr>
    </w:p>
    <w:p w:rsidR="00A32207" w:rsidRPr="000505E2" w:rsidRDefault="00A32207" w:rsidP="00A32207">
      <w:pPr>
        <w:spacing w:after="0" w:line="240" w:lineRule="auto"/>
        <w:ind w:left="720"/>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ПАСПОРТ</w:t>
      </w:r>
    </w:p>
    <w:p w:rsidR="00417DC0" w:rsidRPr="000505E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 xml:space="preserve">подпрограммы </w:t>
      </w:r>
      <w:r w:rsidR="00417DC0" w:rsidRPr="000505E2">
        <w:rPr>
          <w:rFonts w:ascii="Times New Roman" w:eastAsia="Times New Roman" w:hAnsi="Times New Roman" w:cs="Times New Roman"/>
          <w:b/>
          <w:color w:val="000000" w:themeColor="text1"/>
          <w:sz w:val="28"/>
          <w:szCs w:val="24"/>
          <w:lang w:eastAsia="ru-RU"/>
        </w:rPr>
        <w:t xml:space="preserve">муниципальной программы </w:t>
      </w:r>
    </w:p>
    <w:p w:rsidR="00417DC0" w:rsidRPr="000505E2" w:rsidRDefault="00417DC0" w:rsidP="00417DC0">
      <w:pPr>
        <w:spacing w:after="0" w:line="240" w:lineRule="auto"/>
        <w:jc w:val="center"/>
        <w:rPr>
          <w:rFonts w:ascii="Times New Roman" w:eastAsia="Times New Roman" w:hAnsi="Times New Roman" w:cs="Times New Roman"/>
          <w:b/>
          <w:color w:val="000000" w:themeColor="text1"/>
          <w:sz w:val="28"/>
          <w:szCs w:val="24"/>
          <w:lang w:eastAsia="ru-RU"/>
        </w:rPr>
      </w:pPr>
      <w:r w:rsidRPr="000505E2">
        <w:rPr>
          <w:rFonts w:ascii="Times New Roman" w:eastAsia="Times New Roman" w:hAnsi="Times New Roman" w:cs="Times New Roman"/>
          <w:b/>
          <w:color w:val="000000" w:themeColor="text1"/>
          <w:sz w:val="28"/>
          <w:szCs w:val="24"/>
          <w:lang w:eastAsia="ru-RU"/>
        </w:rPr>
        <w:t>«Стимулирование экономической активности в городе Брянске»</w:t>
      </w:r>
    </w:p>
    <w:p w:rsidR="00A32207" w:rsidRPr="000505E2" w:rsidRDefault="00A32207" w:rsidP="00417DC0">
      <w:pPr>
        <w:spacing w:after="0" w:line="240" w:lineRule="auto"/>
        <w:jc w:val="center"/>
        <w:rPr>
          <w:rFonts w:ascii="Times New Roman" w:eastAsia="Times New Roman" w:hAnsi="Times New Roman" w:cs="Times New Roman"/>
          <w:b/>
          <w:color w:val="000000" w:themeColor="text1"/>
          <w:sz w:val="28"/>
          <w:szCs w:val="24"/>
          <w:lang w:eastAsia="ru-RU"/>
        </w:rPr>
      </w:pPr>
    </w:p>
    <w:tbl>
      <w:tblPr>
        <w:tblW w:w="92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3"/>
        <w:gridCol w:w="4961"/>
      </w:tblGrid>
      <w:tr w:rsidR="000505E2" w:rsidRPr="000505E2" w:rsidTr="00C61549">
        <w:trPr>
          <w:trHeight w:val="400"/>
        </w:trPr>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Наименование подпрограммы                     </w:t>
            </w:r>
          </w:p>
        </w:tc>
        <w:tc>
          <w:tcPr>
            <w:tcW w:w="4961"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«Организация </w:t>
            </w:r>
            <w:proofErr w:type="gramStart"/>
            <w:r w:rsidRPr="000505E2">
              <w:rPr>
                <w:rFonts w:ascii="Times New Roman" w:eastAsia="Times New Roman" w:hAnsi="Times New Roman" w:cs="Times New Roman"/>
                <w:color w:val="000000" w:themeColor="text1"/>
                <w:sz w:val="28"/>
                <w:szCs w:val="24"/>
                <w:lang w:eastAsia="ru-RU"/>
              </w:rPr>
              <w:t>транспортного</w:t>
            </w:r>
            <w:proofErr w:type="gramEnd"/>
          </w:p>
          <w:p w:rsidR="00FD45AE" w:rsidRPr="000505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обслуживания в городе Брянске» </w:t>
            </w:r>
          </w:p>
        </w:tc>
      </w:tr>
      <w:tr w:rsidR="000505E2" w:rsidRPr="000505E2" w:rsidTr="00C61549">
        <w:trPr>
          <w:trHeight w:val="400"/>
        </w:trPr>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Ответственный исполнитель     </w:t>
            </w:r>
          </w:p>
          <w:p w:rsidR="00A32207" w:rsidRPr="000505E2" w:rsidRDefault="00A32207" w:rsidP="00E0019A">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подпрограммы                   </w:t>
            </w:r>
          </w:p>
        </w:tc>
        <w:tc>
          <w:tcPr>
            <w:tcW w:w="4961" w:type="dxa"/>
          </w:tcPr>
          <w:p w:rsidR="00FD45AE" w:rsidRPr="000505E2" w:rsidRDefault="003802CE" w:rsidP="00E0019A">
            <w:pPr>
              <w:spacing w:after="0" w:line="240" w:lineRule="auto"/>
              <w:jc w:val="both"/>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Отдел по транспорту </w:t>
            </w:r>
            <w:r w:rsidR="00A32207" w:rsidRPr="000505E2">
              <w:rPr>
                <w:rFonts w:ascii="Times New Roman" w:eastAsia="Times New Roman" w:hAnsi="Times New Roman" w:cs="Times New Roman"/>
                <w:color w:val="000000" w:themeColor="text1"/>
                <w:sz w:val="28"/>
                <w:szCs w:val="24"/>
                <w:lang w:eastAsia="ru-RU"/>
              </w:rPr>
              <w:t>Б</w:t>
            </w:r>
            <w:r w:rsidRPr="000505E2">
              <w:rPr>
                <w:rFonts w:ascii="Times New Roman" w:eastAsia="Times New Roman" w:hAnsi="Times New Roman" w:cs="Times New Roman"/>
                <w:color w:val="000000" w:themeColor="text1"/>
                <w:sz w:val="28"/>
                <w:szCs w:val="24"/>
                <w:lang w:eastAsia="ru-RU"/>
              </w:rPr>
              <w:t>рянской городской администрации</w:t>
            </w:r>
            <w:r w:rsidR="00A32207" w:rsidRPr="000505E2">
              <w:rPr>
                <w:rFonts w:ascii="Times New Roman" w:eastAsia="Times New Roman" w:hAnsi="Times New Roman" w:cs="Times New Roman"/>
                <w:color w:val="000000" w:themeColor="text1"/>
                <w:sz w:val="28"/>
                <w:szCs w:val="24"/>
                <w:lang w:eastAsia="ru-RU"/>
              </w:rPr>
              <w:t xml:space="preserve"> </w:t>
            </w:r>
          </w:p>
        </w:tc>
      </w:tr>
      <w:tr w:rsidR="000505E2" w:rsidRPr="000505E2" w:rsidTr="00C61549">
        <w:tc>
          <w:tcPr>
            <w:tcW w:w="4253"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Соисполнители подпрограммы       </w:t>
            </w:r>
          </w:p>
        </w:tc>
        <w:tc>
          <w:tcPr>
            <w:tcW w:w="4961" w:type="dxa"/>
          </w:tcPr>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1. МУП «Брянское троллейбусное управление» г. Брянска</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(МУП «БТУ» г. Брянска).</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 xml:space="preserve">2. Муниципальное унитарное Брянское городское пассажирское автотранспортное предприятие </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4"/>
                <w:lang w:eastAsia="ru-RU"/>
              </w:rPr>
              <w:t>(МУ БГПАТП).</w:t>
            </w:r>
          </w:p>
          <w:p w:rsidR="00A32207" w:rsidRPr="000505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0505E2">
              <w:rPr>
                <w:rFonts w:ascii="Times New Roman" w:eastAsia="Times New Roman" w:hAnsi="Times New Roman" w:cs="Times New Roman"/>
                <w:color w:val="000000" w:themeColor="text1"/>
                <w:sz w:val="28"/>
                <w:szCs w:val="28"/>
                <w:lang w:eastAsia="ru-RU"/>
              </w:rPr>
              <w:t xml:space="preserve">3. Индивидуальные предприниматели и юридические лица, осуществляющие регулярные перевозки на муниципальных маршрутах по </w:t>
            </w:r>
            <w:r w:rsidRPr="000505E2">
              <w:rPr>
                <w:rFonts w:ascii="Times New Roman" w:eastAsia="Times New Roman" w:hAnsi="Times New Roman" w:cs="Times New Roman"/>
                <w:color w:val="000000" w:themeColor="text1"/>
                <w:sz w:val="28"/>
                <w:szCs w:val="28"/>
                <w:lang w:eastAsia="ru-RU"/>
              </w:rPr>
              <w:lastRenderedPageBreak/>
              <w:t>нерегулируемым тарифам</w:t>
            </w:r>
          </w:p>
        </w:tc>
      </w:tr>
      <w:tr w:rsidR="00474956" w:rsidRPr="00474956" w:rsidTr="00C61549">
        <w:tc>
          <w:tcPr>
            <w:tcW w:w="4253" w:type="dxa"/>
          </w:tcPr>
          <w:p w:rsidR="00FD45AE" w:rsidRPr="00DF7C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lastRenderedPageBreak/>
              <w:t>Перечень проектов, реализуемых в рамках подпрограммы</w:t>
            </w:r>
          </w:p>
        </w:tc>
        <w:tc>
          <w:tcPr>
            <w:tcW w:w="4961" w:type="dxa"/>
          </w:tcPr>
          <w:p w:rsidR="006D1F08" w:rsidRDefault="00AC3AA8" w:rsidP="00AC3AA8">
            <w:pPr>
              <w:spacing w:after="0" w:line="240" w:lineRule="auto"/>
            </w:pPr>
            <w:r w:rsidRPr="00DF7CE2">
              <w:rPr>
                <w:rFonts w:ascii="Times New Roman" w:eastAsia="Times New Roman" w:hAnsi="Times New Roman" w:cs="Times New Roman"/>
                <w:color w:val="000000" w:themeColor="text1"/>
                <w:sz w:val="28"/>
                <w:szCs w:val="24"/>
                <w:lang w:eastAsia="ru-RU"/>
              </w:rPr>
              <w:t>«Модернизация городского общественного транспорта»</w:t>
            </w:r>
            <w:r w:rsidR="006D1F08">
              <w:t xml:space="preserve"> </w:t>
            </w:r>
          </w:p>
          <w:p w:rsidR="00A32207" w:rsidRPr="00DF7CE2" w:rsidRDefault="003927AE" w:rsidP="00AC3AA8">
            <w:pPr>
              <w:spacing w:after="0" w:line="240" w:lineRule="auto"/>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 xml:space="preserve">(2022 - 2023 </w:t>
            </w:r>
            <w:proofErr w:type="spellStart"/>
            <w:r>
              <w:rPr>
                <w:rFonts w:ascii="Times New Roman" w:eastAsia="Times New Roman" w:hAnsi="Times New Roman" w:cs="Times New Roman"/>
                <w:color w:val="000000" w:themeColor="text1"/>
                <w:sz w:val="28"/>
                <w:szCs w:val="24"/>
                <w:lang w:eastAsia="ru-RU"/>
              </w:rPr>
              <w:t>г.</w:t>
            </w:r>
            <w:r w:rsidR="006D1F08" w:rsidRPr="006D1F08">
              <w:rPr>
                <w:rFonts w:ascii="Times New Roman" w:eastAsia="Times New Roman" w:hAnsi="Times New Roman" w:cs="Times New Roman"/>
                <w:color w:val="000000" w:themeColor="text1"/>
                <w:sz w:val="28"/>
                <w:szCs w:val="24"/>
                <w:lang w:eastAsia="ru-RU"/>
              </w:rPr>
              <w:t>г</w:t>
            </w:r>
            <w:proofErr w:type="spellEnd"/>
            <w:r w:rsidR="006D1F08" w:rsidRPr="006D1F08">
              <w:rPr>
                <w:rFonts w:ascii="Times New Roman" w:eastAsia="Times New Roman" w:hAnsi="Times New Roman" w:cs="Times New Roman"/>
                <w:color w:val="000000" w:themeColor="text1"/>
                <w:sz w:val="28"/>
                <w:szCs w:val="24"/>
                <w:lang w:eastAsia="ru-RU"/>
              </w:rPr>
              <w:t>.)</w:t>
            </w:r>
          </w:p>
        </w:tc>
      </w:tr>
      <w:tr w:rsidR="00474956" w:rsidRPr="00474956" w:rsidTr="00C61549">
        <w:trPr>
          <w:trHeight w:val="2586"/>
        </w:trPr>
        <w:tc>
          <w:tcPr>
            <w:tcW w:w="4253" w:type="dxa"/>
          </w:tcPr>
          <w:p w:rsidR="00A32207" w:rsidRPr="00DF7CE2" w:rsidRDefault="00A32207" w:rsidP="00A32207">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 xml:space="preserve">Цели и задачи подпрограммы  </w:t>
            </w:r>
          </w:p>
        </w:tc>
        <w:tc>
          <w:tcPr>
            <w:tcW w:w="4961" w:type="dxa"/>
          </w:tcPr>
          <w:p w:rsidR="00A32207" w:rsidRPr="00DF7CE2" w:rsidRDefault="00A32207" w:rsidP="00A32207">
            <w:pPr>
              <w:spacing w:after="0" w:line="240" w:lineRule="auto"/>
              <w:rPr>
                <w:rFonts w:ascii="Times New Roman" w:eastAsia="Times New Roman" w:hAnsi="Times New Roman" w:cs="Times New Roman"/>
                <w:bCs/>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 Совершенствование организации транспортного обслуживания населения в городе Брянске</w:t>
            </w:r>
          </w:p>
          <w:p w:rsidR="00AC3AA8" w:rsidRPr="00DF7CE2" w:rsidRDefault="00A32207" w:rsidP="00FD45AE">
            <w:pPr>
              <w:spacing w:after="0" w:line="240" w:lineRule="auto"/>
              <w:rPr>
                <w:rFonts w:ascii="Times New Roman" w:eastAsia="Times New Roman" w:hAnsi="Times New Roman" w:cs="Times New Roman"/>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1.1. 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r w:rsidR="00AC3AA8" w:rsidRPr="00DF7CE2">
              <w:rPr>
                <w:rFonts w:ascii="Times New Roman" w:eastAsia="Times New Roman" w:hAnsi="Times New Roman" w:cs="Times New Roman"/>
                <w:color w:val="000000" w:themeColor="text1"/>
                <w:sz w:val="28"/>
                <w:szCs w:val="24"/>
                <w:lang w:eastAsia="ru-RU"/>
              </w:rPr>
              <w:t>.</w:t>
            </w:r>
          </w:p>
          <w:p w:rsidR="00FD45AE" w:rsidRPr="00DF7CE2" w:rsidRDefault="00AC3AA8" w:rsidP="00FD45AE">
            <w:pPr>
              <w:spacing w:after="0" w:line="240" w:lineRule="auto"/>
              <w:rPr>
                <w:rFonts w:ascii="Times New Roman" w:eastAsia="Times New Roman" w:hAnsi="Times New Roman" w:cs="Times New Roman"/>
                <w:bCs/>
                <w:color w:val="000000" w:themeColor="text1"/>
                <w:sz w:val="28"/>
                <w:szCs w:val="24"/>
                <w:lang w:eastAsia="ru-RU"/>
              </w:rPr>
            </w:pPr>
            <w:r w:rsidRPr="00DF7CE2">
              <w:rPr>
                <w:rFonts w:ascii="Times New Roman" w:eastAsia="Times New Roman" w:hAnsi="Times New Roman" w:cs="Times New Roman"/>
                <w:color w:val="000000" w:themeColor="text1"/>
                <w:sz w:val="28"/>
                <w:szCs w:val="24"/>
                <w:lang w:eastAsia="ru-RU"/>
              </w:rPr>
              <w:t>1.2. Реализация инфраструктурных проектов на территории города Брянска.</w:t>
            </w:r>
            <w:r w:rsidR="00A32207" w:rsidRPr="00DF7CE2">
              <w:rPr>
                <w:rFonts w:ascii="Times New Roman" w:eastAsia="Times New Roman" w:hAnsi="Times New Roman" w:cs="Times New Roman"/>
                <w:color w:val="000000" w:themeColor="text1"/>
                <w:sz w:val="28"/>
                <w:szCs w:val="24"/>
                <w:lang w:eastAsia="ru-RU"/>
              </w:rPr>
              <w:t xml:space="preserve"> </w:t>
            </w:r>
          </w:p>
        </w:tc>
      </w:tr>
      <w:tr w:rsidR="00474956" w:rsidRPr="00474956" w:rsidTr="00C61549">
        <w:tc>
          <w:tcPr>
            <w:tcW w:w="4253" w:type="dxa"/>
          </w:tcPr>
          <w:p w:rsidR="00FD45AE" w:rsidRPr="00DF7CE2" w:rsidRDefault="00A32207" w:rsidP="00FD45AE">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4961" w:type="dxa"/>
          </w:tcPr>
          <w:p w:rsidR="00A32207" w:rsidRPr="00DF7CE2" w:rsidRDefault="00A32207" w:rsidP="00FF71A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2019 -</w:t>
            </w:r>
            <w:r w:rsidR="00DF7CE2" w:rsidRPr="00DF7CE2">
              <w:rPr>
                <w:rFonts w:ascii="Times New Roman" w:eastAsia="Times New Roman" w:hAnsi="Times New Roman" w:cs="Times New Roman"/>
                <w:color w:val="000000" w:themeColor="text1"/>
                <w:sz w:val="28"/>
                <w:szCs w:val="28"/>
                <w:lang w:eastAsia="ru-RU"/>
              </w:rPr>
              <w:t xml:space="preserve"> 202</w:t>
            </w:r>
            <w:r w:rsidR="00FF71A9">
              <w:rPr>
                <w:rFonts w:ascii="Times New Roman" w:eastAsia="Times New Roman" w:hAnsi="Times New Roman" w:cs="Times New Roman"/>
                <w:color w:val="000000" w:themeColor="text1"/>
                <w:sz w:val="28"/>
                <w:szCs w:val="28"/>
                <w:lang w:eastAsia="ru-RU"/>
              </w:rPr>
              <w:t>7</w:t>
            </w:r>
            <w:r w:rsidRPr="00DF7CE2">
              <w:rPr>
                <w:rFonts w:ascii="Times New Roman" w:eastAsia="Times New Roman" w:hAnsi="Times New Roman" w:cs="Times New Roman"/>
                <w:color w:val="000000" w:themeColor="text1"/>
                <w:sz w:val="28"/>
                <w:szCs w:val="28"/>
                <w:lang w:eastAsia="ru-RU"/>
              </w:rPr>
              <w:t xml:space="preserve"> годы</w:t>
            </w:r>
          </w:p>
        </w:tc>
      </w:tr>
      <w:tr w:rsidR="00474956" w:rsidRPr="00474956" w:rsidTr="00C61549">
        <w:tc>
          <w:tcPr>
            <w:tcW w:w="4253" w:type="dxa"/>
          </w:tcPr>
          <w:p w:rsidR="00A32207" w:rsidRPr="00E0019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0019A">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4961" w:type="dxa"/>
          </w:tcPr>
          <w:p w:rsidR="00A32207" w:rsidRPr="00E0019A" w:rsidRDefault="00E0019A"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Всего </w:t>
            </w:r>
            <w:r w:rsidR="001C7390">
              <w:rPr>
                <w:rFonts w:ascii="Times New Roman" w:eastAsia="Times New Roman" w:hAnsi="Times New Roman" w:cs="Times New Roman"/>
                <w:color w:val="000000" w:themeColor="text1"/>
                <w:spacing w:val="1"/>
                <w:sz w:val="28"/>
                <w:szCs w:val="24"/>
                <w:lang w:eastAsia="ru-RU"/>
              </w:rPr>
              <w:t xml:space="preserve">- </w:t>
            </w:r>
            <w:r w:rsidR="00151D53">
              <w:rPr>
                <w:rFonts w:ascii="Times New Roman" w:eastAsia="Times New Roman" w:hAnsi="Times New Roman" w:cs="Times New Roman"/>
                <w:b/>
                <w:color w:val="000000" w:themeColor="text1"/>
                <w:spacing w:val="1"/>
                <w:sz w:val="28"/>
                <w:szCs w:val="24"/>
                <w:lang w:eastAsia="ru-RU"/>
              </w:rPr>
              <w:t>9</w:t>
            </w:r>
            <w:r w:rsidR="003375FF">
              <w:rPr>
                <w:rFonts w:ascii="Times New Roman" w:eastAsia="Times New Roman" w:hAnsi="Times New Roman" w:cs="Times New Roman"/>
                <w:b/>
                <w:color w:val="000000" w:themeColor="text1"/>
                <w:spacing w:val="1"/>
                <w:sz w:val="28"/>
                <w:szCs w:val="24"/>
                <w:lang w:eastAsia="ru-RU"/>
              </w:rPr>
              <w:t> 576 019 814,23</w:t>
            </w:r>
            <w:r w:rsidR="003F7807" w:rsidRPr="00E0019A">
              <w:rPr>
                <w:rFonts w:ascii="Times New Roman" w:eastAsia="Times New Roman" w:hAnsi="Times New Roman" w:cs="Times New Roman"/>
                <w:b/>
                <w:color w:val="000000" w:themeColor="text1"/>
                <w:spacing w:val="1"/>
                <w:sz w:val="28"/>
                <w:szCs w:val="24"/>
                <w:lang w:eastAsia="ru-RU"/>
              </w:rPr>
              <w:t xml:space="preserve"> </w:t>
            </w:r>
            <w:r w:rsidR="003D1B36">
              <w:rPr>
                <w:rFonts w:ascii="Times New Roman" w:eastAsia="Times New Roman" w:hAnsi="Times New Roman" w:cs="Times New Roman"/>
                <w:color w:val="000000" w:themeColor="text1"/>
                <w:spacing w:val="1"/>
                <w:sz w:val="28"/>
                <w:szCs w:val="24"/>
                <w:lang w:eastAsia="ru-RU"/>
              </w:rPr>
              <w:t>рублей</w:t>
            </w:r>
            <w:r w:rsidR="00A32207" w:rsidRPr="00E0019A">
              <w:rPr>
                <w:rFonts w:ascii="Times New Roman" w:eastAsia="Times New Roman" w:hAnsi="Times New Roman" w:cs="Times New Roman"/>
                <w:color w:val="000000" w:themeColor="text1"/>
                <w:spacing w:val="1"/>
                <w:sz w:val="28"/>
                <w:szCs w:val="24"/>
                <w:lang w:eastAsia="ru-RU"/>
              </w:rPr>
              <w:t>, в том числе по годам реализации:</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2019 год - 978 347 311,95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2020 год - 319 138 300,00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2021 год </w:t>
            </w:r>
            <w:r w:rsidR="00396AEE">
              <w:rPr>
                <w:rFonts w:ascii="Times New Roman" w:eastAsia="Times New Roman" w:hAnsi="Times New Roman" w:cs="Times New Roman"/>
                <w:color w:val="000000" w:themeColor="text1"/>
                <w:spacing w:val="1"/>
                <w:sz w:val="28"/>
                <w:szCs w:val="24"/>
                <w:lang w:eastAsia="ru-RU"/>
              </w:rPr>
              <w:t>-</w:t>
            </w:r>
            <w:r w:rsidR="00AC3AA8" w:rsidRPr="00E0019A">
              <w:rPr>
                <w:rFonts w:ascii="Times New Roman" w:eastAsia="Times New Roman" w:hAnsi="Times New Roman" w:cs="Times New Roman"/>
                <w:color w:val="000000" w:themeColor="text1"/>
                <w:spacing w:val="1"/>
                <w:sz w:val="28"/>
                <w:szCs w:val="24"/>
                <w:lang w:eastAsia="ru-RU"/>
              </w:rPr>
              <w:t xml:space="preserve"> </w:t>
            </w:r>
            <w:r w:rsidR="00041A5E">
              <w:rPr>
                <w:rFonts w:ascii="Times New Roman" w:eastAsia="Times New Roman" w:hAnsi="Times New Roman" w:cs="Times New Roman"/>
                <w:color w:val="000000" w:themeColor="text1"/>
                <w:sz w:val="28"/>
                <w:szCs w:val="28"/>
                <w:lang w:eastAsia="ru-RU"/>
              </w:rPr>
              <w:t xml:space="preserve">665 999 980,68 </w:t>
            </w:r>
            <w:r w:rsidRPr="00E0019A">
              <w:rPr>
                <w:rFonts w:ascii="Times New Roman" w:eastAsia="Times New Roman" w:hAnsi="Times New Roman" w:cs="Times New Roman"/>
                <w:color w:val="000000" w:themeColor="text1"/>
                <w:spacing w:val="1"/>
                <w:sz w:val="28"/>
                <w:szCs w:val="24"/>
                <w:lang w:eastAsia="ru-RU"/>
              </w:rPr>
              <w:t>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2022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E0019A" w:rsidRPr="00E0019A">
              <w:rPr>
                <w:rFonts w:ascii="Times New Roman" w:eastAsia="Times New Roman" w:hAnsi="Times New Roman" w:cs="Times New Roman"/>
                <w:color w:val="000000" w:themeColor="text1"/>
                <w:sz w:val="28"/>
                <w:szCs w:val="28"/>
                <w:lang w:eastAsia="ru-RU"/>
              </w:rPr>
              <w:t>2</w:t>
            </w:r>
            <w:r w:rsidR="00EB4439">
              <w:rPr>
                <w:rFonts w:ascii="Times New Roman" w:eastAsia="Times New Roman" w:hAnsi="Times New Roman" w:cs="Times New Roman"/>
                <w:color w:val="000000" w:themeColor="text1"/>
                <w:sz w:val="28"/>
                <w:szCs w:val="28"/>
                <w:lang w:eastAsia="ru-RU"/>
              </w:rPr>
              <w:t xml:space="preserve"> 002 701 407,95 </w:t>
            </w:r>
            <w:r w:rsidR="00C8368E" w:rsidRPr="00E0019A">
              <w:rPr>
                <w:rFonts w:ascii="Times New Roman" w:eastAsia="Times New Roman" w:hAnsi="Times New Roman" w:cs="Times New Roman"/>
                <w:color w:val="000000" w:themeColor="text1"/>
                <w:spacing w:val="1"/>
                <w:sz w:val="28"/>
                <w:szCs w:val="24"/>
                <w:lang w:eastAsia="ru-RU"/>
              </w:rPr>
              <w:t>рублей</w:t>
            </w:r>
            <w:r w:rsidRPr="00E0019A">
              <w:rPr>
                <w:rFonts w:ascii="Times New Roman" w:eastAsia="Times New Roman" w:hAnsi="Times New Roman" w:cs="Times New Roman"/>
                <w:color w:val="000000" w:themeColor="text1"/>
                <w:spacing w:val="1"/>
                <w:sz w:val="28"/>
                <w:szCs w:val="24"/>
                <w:lang w:eastAsia="ru-RU"/>
              </w:rPr>
              <w:t>;</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2023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EB4439">
              <w:rPr>
                <w:rFonts w:ascii="Times New Roman" w:eastAsia="Times New Roman" w:hAnsi="Times New Roman" w:cs="Times New Roman"/>
                <w:color w:val="000000" w:themeColor="text1"/>
                <w:spacing w:val="1"/>
                <w:sz w:val="28"/>
                <w:szCs w:val="24"/>
                <w:lang w:eastAsia="ru-RU"/>
              </w:rPr>
              <w:t>1 604 182 875,99</w:t>
            </w:r>
            <w:r w:rsidRPr="00E0019A">
              <w:rPr>
                <w:rFonts w:ascii="Times New Roman" w:eastAsia="Times New Roman" w:hAnsi="Times New Roman" w:cs="Times New Roman"/>
                <w:color w:val="000000" w:themeColor="text1"/>
                <w:spacing w:val="1"/>
                <w:sz w:val="28"/>
                <w:szCs w:val="24"/>
                <w:lang w:eastAsia="ru-RU"/>
              </w:rPr>
              <w:t xml:space="preserve"> рублей;</w:t>
            </w:r>
          </w:p>
          <w:p w:rsidR="00A32207" w:rsidRPr="00E0019A" w:rsidRDefault="00A32207"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2024 год </w:t>
            </w:r>
            <w:r w:rsidR="00C8368E" w:rsidRPr="00E0019A">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0E1719">
              <w:rPr>
                <w:rFonts w:ascii="Times New Roman" w:eastAsia="Times New Roman" w:hAnsi="Times New Roman" w:cs="Times New Roman"/>
                <w:color w:val="000000" w:themeColor="text1"/>
                <w:spacing w:val="1"/>
                <w:sz w:val="28"/>
                <w:szCs w:val="24"/>
                <w:lang w:eastAsia="ru-RU"/>
              </w:rPr>
              <w:t>1</w:t>
            </w:r>
            <w:r w:rsidR="003D1B36">
              <w:rPr>
                <w:rFonts w:ascii="Times New Roman" w:eastAsia="Times New Roman" w:hAnsi="Times New Roman" w:cs="Times New Roman"/>
                <w:color w:val="000000" w:themeColor="text1"/>
                <w:spacing w:val="1"/>
                <w:sz w:val="28"/>
                <w:szCs w:val="24"/>
                <w:lang w:eastAsia="ru-RU"/>
              </w:rPr>
              <w:t> 096 902 618,09</w:t>
            </w:r>
            <w:r w:rsidR="00C8368E" w:rsidRPr="00E0019A">
              <w:rPr>
                <w:rFonts w:ascii="Times New Roman" w:eastAsia="Times New Roman" w:hAnsi="Times New Roman" w:cs="Times New Roman"/>
                <w:color w:val="000000" w:themeColor="text1"/>
                <w:spacing w:val="1"/>
                <w:sz w:val="28"/>
                <w:szCs w:val="24"/>
                <w:lang w:eastAsia="ru-RU"/>
              </w:rPr>
              <w:t xml:space="preserve"> рублей</w:t>
            </w:r>
            <w:r w:rsidR="00DF7CE2" w:rsidRPr="00E0019A">
              <w:rPr>
                <w:rFonts w:ascii="Times New Roman" w:eastAsia="Times New Roman" w:hAnsi="Times New Roman" w:cs="Times New Roman"/>
                <w:color w:val="000000" w:themeColor="text1"/>
                <w:spacing w:val="1"/>
                <w:sz w:val="28"/>
                <w:szCs w:val="24"/>
                <w:lang w:eastAsia="ru-RU"/>
              </w:rPr>
              <w:t>;</w:t>
            </w:r>
          </w:p>
          <w:p w:rsidR="00DF7CE2" w:rsidRDefault="00DF7CE2" w:rsidP="00A32207">
            <w:pPr>
              <w:spacing w:after="0" w:line="240" w:lineRule="auto"/>
              <w:rPr>
                <w:rFonts w:ascii="Times New Roman" w:eastAsia="Times New Roman" w:hAnsi="Times New Roman" w:cs="Times New Roman"/>
                <w:color w:val="000000" w:themeColor="text1"/>
                <w:spacing w:val="1"/>
                <w:sz w:val="28"/>
                <w:szCs w:val="24"/>
                <w:lang w:eastAsia="ru-RU"/>
              </w:rPr>
            </w:pPr>
            <w:r w:rsidRPr="00E0019A">
              <w:rPr>
                <w:rFonts w:ascii="Times New Roman" w:eastAsia="Times New Roman" w:hAnsi="Times New Roman" w:cs="Times New Roman"/>
                <w:color w:val="000000" w:themeColor="text1"/>
                <w:spacing w:val="1"/>
                <w:sz w:val="28"/>
                <w:szCs w:val="24"/>
                <w:lang w:eastAsia="ru-RU"/>
              </w:rPr>
              <w:t xml:space="preserve">2025 год </w:t>
            </w:r>
            <w:r w:rsidR="00797BDD">
              <w:rPr>
                <w:rFonts w:ascii="Times New Roman" w:eastAsia="Times New Roman" w:hAnsi="Times New Roman" w:cs="Times New Roman"/>
                <w:color w:val="000000" w:themeColor="text1"/>
                <w:spacing w:val="1"/>
                <w:sz w:val="28"/>
                <w:szCs w:val="24"/>
                <w:lang w:eastAsia="ru-RU"/>
              </w:rPr>
              <w:t>-</w:t>
            </w:r>
            <w:r w:rsidRPr="00E0019A">
              <w:rPr>
                <w:rFonts w:ascii="Times New Roman" w:eastAsia="Times New Roman" w:hAnsi="Times New Roman" w:cs="Times New Roman"/>
                <w:color w:val="000000" w:themeColor="text1"/>
                <w:spacing w:val="1"/>
                <w:sz w:val="28"/>
                <w:szCs w:val="24"/>
                <w:lang w:eastAsia="ru-RU"/>
              </w:rPr>
              <w:t xml:space="preserve"> </w:t>
            </w:r>
            <w:r w:rsidR="00797BDD">
              <w:rPr>
                <w:rFonts w:ascii="Times New Roman" w:eastAsia="Times New Roman" w:hAnsi="Times New Roman" w:cs="Times New Roman"/>
                <w:color w:val="FF0000"/>
                <w:spacing w:val="1"/>
                <w:sz w:val="28"/>
                <w:szCs w:val="24"/>
                <w:lang w:eastAsia="ru-RU"/>
              </w:rPr>
              <w:t>1 028 922 618,09</w:t>
            </w:r>
            <w:r w:rsidR="00E0019A" w:rsidRPr="00E0019A">
              <w:rPr>
                <w:rFonts w:ascii="Times New Roman" w:eastAsia="Times New Roman" w:hAnsi="Times New Roman" w:cs="Times New Roman"/>
                <w:color w:val="000000" w:themeColor="text1"/>
                <w:spacing w:val="1"/>
                <w:sz w:val="28"/>
                <w:szCs w:val="24"/>
                <w:lang w:eastAsia="ru-RU"/>
              </w:rPr>
              <w:t xml:space="preserve"> рублей</w:t>
            </w:r>
            <w:r w:rsidR="00FF71A9">
              <w:rPr>
                <w:rFonts w:ascii="Times New Roman" w:eastAsia="Times New Roman" w:hAnsi="Times New Roman" w:cs="Times New Roman"/>
                <w:color w:val="000000" w:themeColor="text1"/>
                <w:spacing w:val="1"/>
                <w:sz w:val="28"/>
                <w:szCs w:val="24"/>
                <w:lang w:eastAsia="ru-RU"/>
              </w:rPr>
              <w:t>;</w:t>
            </w:r>
          </w:p>
          <w:p w:rsidR="00FF71A9" w:rsidRDefault="00797BDD" w:rsidP="00A32207">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pacing w:val="1"/>
                <w:sz w:val="28"/>
                <w:szCs w:val="24"/>
                <w:lang w:eastAsia="ru-RU"/>
              </w:rPr>
              <w:t xml:space="preserve">2026 год </w:t>
            </w:r>
            <w:r w:rsidR="001C7390">
              <w:rPr>
                <w:rFonts w:ascii="Times New Roman" w:eastAsia="Times New Roman" w:hAnsi="Times New Roman" w:cs="Times New Roman"/>
                <w:color w:val="000000" w:themeColor="text1"/>
                <w:spacing w:val="1"/>
                <w:sz w:val="28"/>
                <w:szCs w:val="24"/>
                <w:lang w:eastAsia="ru-RU"/>
              </w:rPr>
              <w:t>-</w:t>
            </w:r>
            <w:r>
              <w:rPr>
                <w:rFonts w:ascii="Times New Roman" w:eastAsia="Times New Roman" w:hAnsi="Times New Roman" w:cs="Times New Roman"/>
                <w:color w:val="000000" w:themeColor="text1"/>
                <w:spacing w:val="1"/>
                <w:sz w:val="28"/>
                <w:szCs w:val="24"/>
                <w:lang w:eastAsia="ru-RU"/>
              </w:rPr>
              <w:t xml:space="preserve"> </w:t>
            </w:r>
            <w:r w:rsidR="001C7390">
              <w:rPr>
                <w:rFonts w:ascii="Times New Roman" w:eastAsia="Times New Roman" w:hAnsi="Times New Roman" w:cs="Times New Roman"/>
                <w:color w:val="000000" w:themeColor="text1"/>
                <w:spacing w:val="1"/>
                <w:sz w:val="28"/>
                <w:szCs w:val="24"/>
                <w:lang w:eastAsia="ru-RU"/>
              </w:rPr>
              <w:t>831 040 781,63</w:t>
            </w:r>
            <w:r>
              <w:rPr>
                <w:rFonts w:ascii="Times New Roman" w:eastAsia="Times New Roman" w:hAnsi="Times New Roman" w:cs="Times New Roman"/>
                <w:color w:val="000000" w:themeColor="text1"/>
                <w:spacing w:val="1"/>
                <w:sz w:val="28"/>
                <w:szCs w:val="24"/>
                <w:lang w:eastAsia="ru-RU"/>
              </w:rPr>
              <w:t xml:space="preserve"> рублей;</w:t>
            </w:r>
          </w:p>
          <w:p w:rsidR="00FF71A9" w:rsidRPr="00E0019A" w:rsidRDefault="00FF71A9" w:rsidP="00A32207">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pacing w:val="1"/>
                <w:sz w:val="28"/>
                <w:szCs w:val="24"/>
                <w:lang w:eastAsia="ru-RU"/>
              </w:rPr>
              <w:t xml:space="preserve">2027 год </w:t>
            </w:r>
            <w:r w:rsidR="001C7390">
              <w:rPr>
                <w:rFonts w:ascii="Times New Roman" w:eastAsia="Times New Roman" w:hAnsi="Times New Roman" w:cs="Times New Roman"/>
                <w:color w:val="000000" w:themeColor="text1"/>
                <w:spacing w:val="1"/>
                <w:sz w:val="28"/>
                <w:szCs w:val="24"/>
                <w:lang w:eastAsia="ru-RU"/>
              </w:rPr>
              <w:t>-</w:t>
            </w:r>
            <w:r>
              <w:rPr>
                <w:rFonts w:ascii="Times New Roman" w:eastAsia="Times New Roman" w:hAnsi="Times New Roman" w:cs="Times New Roman"/>
                <w:color w:val="000000" w:themeColor="text1"/>
                <w:spacing w:val="1"/>
                <w:sz w:val="28"/>
                <w:szCs w:val="24"/>
                <w:lang w:eastAsia="ru-RU"/>
              </w:rPr>
              <w:t xml:space="preserve"> </w:t>
            </w:r>
            <w:r w:rsidR="001C7390">
              <w:rPr>
                <w:rFonts w:ascii="Times New Roman" w:eastAsia="Times New Roman" w:hAnsi="Times New Roman" w:cs="Times New Roman"/>
                <w:color w:val="000000" w:themeColor="text1"/>
                <w:spacing w:val="1"/>
                <w:sz w:val="28"/>
                <w:szCs w:val="24"/>
                <w:lang w:eastAsia="ru-RU"/>
              </w:rPr>
              <w:t>1 003 728 424,86</w:t>
            </w:r>
            <w:r w:rsidR="00797BDD">
              <w:rPr>
                <w:rFonts w:ascii="Times New Roman" w:eastAsia="Times New Roman" w:hAnsi="Times New Roman" w:cs="Times New Roman"/>
                <w:color w:val="000000" w:themeColor="text1"/>
                <w:spacing w:val="1"/>
                <w:sz w:val="28"/>
                <w:szCs w:val="24"/>
                <w:lang w:eastAsia="ru-RU"/>
              </w:rPr>
              <w:t xml:space="preserve"> рублей.</w:t>
            </w:r>
          </w:p>
          <w:p w:rsidR="00FF71A9" w:rsidRPr="00E0019A" w:rsidRDefault="00FF71A9" w:rsidP="00396AEE">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pacing w:val="1"/>
                <w:sz w:val="28"/>
                <w:szCs w:val="24"/>
                <w:lang w:eastAsia="ru-RU"/>
              </w:rPr>
              <w:t xml:space="preserve"> </w:t>
            </w:r>
          </w:p>
        </w:tc>
      </w:tr>
      <w:tr w:rsidR="00474956" w:rsidRPr="00474956" w:rsidTr="00C61549">
        <w:tc>
          <w:tcPr>
            <w:tcW w:w="4253" w:type="dxa"/>
          </w:tcPr>
          <w:p w:rsidR="00A32207" w:rsidRPr="00DF7CE2"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Объем средств, предусмотренных на реализацию проектов реализуемых в рамках подпрограммы</w:t>
            </w:r>
          </w:p>
        </w:tc>
        <w:tc>
          <w:tcPr>
            <w:tcW w:w="4961" w:type="dxa"/>
          </w:tcPr>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Всего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b/>
                <w:color w:val="000000" w:themeColor="text1"/>
                <w:sz w:val="28"/>
                <w:szCs w:val="28"/>
                <w:lang w:eastAsia="ru-RU"/>
              </w:rPr>
              <w:t>2 018 888 888,89</w:t>
            </w:r>
            <w:r w:rsidR="005F1BC8" w:rsidRPr="00DF7CE2">
              <w:rPr>
                <w:rFonts w:ascii="Times New Roman" w:eastAsia="Times New Roman" w:hAnsi="Times New Roman" w:cs="Times New Roman"/>
                <w:color w:val="000000" w:themeColor="text1"/>
                <w:sz w:val="28"/>
                <w:szCs w:val="28"/>
                <w:lang w:eastAsia="ru-RU"/>
              </w:rPr>
              <w:t xml:space="preserve"> </w:t>
            </w:r>
            <w:r w:rsidR="00A32207" w:rsidRPr="00DF7CE2">
              <w:rPr>
                <w:rFonts w:ascii="Times New Roman" w:eastAsia="Times New Roman" w:hAnsi="Times New Roman" w:cs="Times New Roman"/>
                <w:color w:val="000000" w:themeColor="text1"/>
                <w:sz w:val="28"/>
                <w:szCs w:val="28"/>
                <w:lang w:eastAsia="ru-RU"/>
              </w:rPr>
              <w:t>рублей, в том числе по годам реализации:</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2020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2021 год -</w:t>
            </w:r>
            <w:r w:rsidR="00A32207"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2022 год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color w:val="000000" w:themeColor="text1"/>
                <w:sz w:val="28"/>
                <w:szCs w:val="28"/>
                <w:lang w:eastAsia="ru-RU"/>
              </w:rPr>
              <w:t>1 462 525 252,53</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w:t>
            </w:r>
            <w:r w:rsidR="00DA3EC8" w:rsidRPr="00DF7CE2">
              <w:rPr>
                <w:rFonts w:ascii="Times New Roman" w:eastAsia="Times New Roman" w:hAnsi="Times New Roman" w:cs="Times New Roman"/>
                <w:color w:val="000000" w:themeColor="text1"/>
                <w:sz w:val="28"/>
                <w:szCs w:val="28"/>
                <w:lang w:eastAsia="ru-RU"/>
              </w:rPr>
              <w:t xml:space="preserve"> </w:t>
            </w:r>
            <w:r w:rsidR="005F1BC8" w:rsidRPr="00DF7CE2">
              <w:rPr>
                <w:rFonts w:ascii="Times New Roman" w:eastAsia="Times New Roman" w:hAnsi="Times New Roman" w:cs="Times New Roman"/>
                <w:color w:val="000000" w:themeColor="text1"/>
                <w:sz w:val="28"/>
                <w:szCs w:val="28"/>
                <w:lang w:eastAsia="ru-RU"/>
              </w:rPr>
              <w:t>556 363 636,36</w:t>
            </w:r>
            <w:r w:rsidR="00A32207" w:rsidRPr="00DF7CE2">
              <w:rPr>
                <w:rFonts w:ascii="Times New Roman" w:eastAsia="Times New Roman" w:hAnsi="Times New Roman" w:cs="Times New Roman"/>
                <w:color w:val="000000" w:themeColor="text1"/>
                <w:sz w:val="28"/>
                <w:szCs w:val="28"/>
                <w:lang w:eastAsia="ru-RU"/>
              </w:rPr>
              <w:t xml:space="preserve"> рублей;</w:t>
            </w:r>
          </w:p>
          <w:p w:rsidR="00A32207" w:rsidRPr="00DF7CE2" w:rsidRDefault="00E0019A" w:rsidP="00A3220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2024 год -</w:t>
            </w:r>
            <w:r w:rsidR="00DF7CE2" w:rsidRPr="00DF7CE2">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DF7CE2" w:rsidRPr="00DF7CE2">
              <w:rPr>
                <w:rFonts w:ascii="Times New Roman" w:eastAsia="Times New Roman" w:hAnsi="Times New Roman" w:cs="Times New Roman"/>
                <w:color w:val="000000" w:themeColor="text1"/>
                <w:sz w:val="28"/>
                <w:szCs w:val="28"/>
                <w:lang w:eastAsia="ru-RU"/>
              </w:rPr>
              <w:t xml:space="preserve"> рублей;</w:t>
            </w:r>
          </w:p>
          <w:p w:rsidR="00DF7CE2" w:rsidRDefault="00DF7CE2" w:rsidP="00A32207">
            <w:pPr>
              <w:spacing w:after="0" w:line="240" w:lineRule="auto"/>
              <w:rPr>
                <w:rFonts w:ascii="Times New Roman" w:eastAsia="Times New Roman" w:hAnsi="Times New Roman" w:cs="Times New Roman"/>
                <w:color w:val="000000" w:themeColor="text1"/>
                <w:sz w:val="28"/>
                <w:szCs w:val="28"/>
                <w:lang w:eastAsia="ru-RU"/>
              </w:rPr>
            </w:pPr>
            <w:r w:rsidRPr="00DF7CE2">
              <w:rPr>
                <w:rFonts w:ascii="Times New Roman" w:eastAsia="Times New Roman" w:hAnsi="Times New Roman" w:cs="Times New Roman"/>
                <w:color w:val="000000" w:themeColor="text1"/>
                <w:sz w:val="28"/>
                <w:szCs w:val="28"/>
                <w:lang w:eastAsia="ru-RU"/>
              </w:rPr>
              <w:t xml:space="preserve">2025 год </w:t>
            </w:r>
            <w:r w:rsidR="00E0019A">
              <w:rPr>
                <w:rFonts w:ascii="Times New Roman" w:eastAsia="Times New Roman" w:hAnsi="Times New Roman" w:cs="Times New Roman"/>
                <w:color w:val="000000" w:themeColor="text1"/>
                <w:sz w:val="28"/>
                <w:szCs w:val="28"/>
                <w:lang w:eastAsia="ru-RU"/>
              </w:rPr>
              <w:t>-</w:t>
            </w:r>
            <w:r w:rsidR="00FF71A9">
              <w:rPr>
                <w:rFonts w:ascii="Times New Roman" w:eastAsia="Times New Roman" w:hAnsi="Times New Roman" w:cs="Times New Roman"/>
                <w:color w:val="000000" w:themeColor="text1"/>
                <w:sz w:val="28"/>
                <w:szCs w:val="28"/>
                <w:lang w:eastAsia="ru-RU"/>
              </w:rPr>
              <w:t xml:space="preserve"> 0,0</w:t>
            </w:r>
            <w:r w:rsidR="00912874">
              <w:rPr>
                <w:rFonts w:ascii="Times New Roman" w:eastAsia="Times New Roman" w:hAnsi="Times New Roman" w:cs="Times New Roman"/>
                <w:color w:val="000000" w:themeColor="text1"/>
                <w:sz w:val="28"/>
                <w:szCs w:val="28"/>
                <w:lang w:eastAsia="ru-RU"/>
              </w:rPr>
              <w:t>0</w:t>
            </w:r>
            <w:r w:rsidR="00FF71A9">
              <w:rPr>
                <w:rFonts w:ascii="Times New Roman" w:eastAsia="Times New Roman" w:hAnsi="Times New Roman" w:cs="Times New Roman"/>
                <w:color w:val="000000" w:themeColor="text1"/>
                <w:sz w:val="28"/>
                <w:szCs w:val="28"/>
                <w:lang w:eastAsia="ru-RU"/>
              </w:rPr>
              <w:t xml:space="preserve"> рублей;</w:t>
            </w:r>
          </w:p>
          <w:p w:rsidR="00FF71A9" w:rsidRDefault="00FF71A9" w:rsidP="00A32207">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w:t>
            </w:r>
          </w:p>
          <w:p w:rsidR="00FF71A9" w:rsidRPr="00DF7CE2" w:rsidRDefault="00FF71A9" w:rsidP="000E1719">
            <w:pPr>
              <w:spacing w:after="0" w:line="240" w:lineRule="auto"/>
              <w:rPr>
                <w:rFonts w:ascii="Times New Roman" w:eastAsia="Times New Roman" w:hAnsi="Times New Roman" w:cs="Times New Roman"/>
                <w:color w:val="000000" w:themeColor="text1"/>
                <w:spacing w:val="1"/>
                <w:sz w:val="28"/>
                <w:szCs w:val="24"/>
                <w:lang w:eastAsia="ru-RU"/>
              </w:rPr>
            </w:pPr>
            <w:r>
              <w:rPr>
                <w:rFonts w:ascii="Times New Roman" w:eastAsia="Times New Roman" w:hAnsi="Times New Roman" w:cs="Times New Roman"/>
                <w:color w:val="000000" w:themeColor="text1"/>
                <w:sz w:val="28"/>
                <w:szCs w:val="28"/>
                <w:lang w:eastAsia="ru-RU"/>
              </w:rPr>
              <w:t>2027 год - 0,0</w:t>
            </w:r>
            <w:r w:rsidR="00912874">
              <w:rPr>
                <w:rFonts w:ascii="Times New Roman" w:eastAsia="Times New Roman" w:hAnsi="Times New Roman" w:cs="Times New Roman"/>
                <w:color w:val="000000" w:themeColor="text1"/>
                <w:sz w:val="28"/>
                <w:szCs w:val="28"/>
                <w:lang w:eastAsia="ru-RU"/>
              </w:rPr>
              <w:t>0</w:t>
            </w:r>
            <w:r>
              <w:rPr>
                <w:rFonts w:ascii="Times New Roman" w:eastAsia="Times New Roman" w:hAnsi="Times New Roman" w:cs="Times New Roman"/>
                <w:color w:val="000000" w:themeColor="text1"/>
                <w:sz w:val="28"/>
                <w:szCs w:val="28"/>
                <w:lang w:eastAsia="ru-RU"/>
              </w:rPr>
              <w:t xml:space="preserve"> рублей. </w:t>
            </w:r>
          </w:p>
        </w:tc>
      </w:tr>
      <w:tr w:rsidR="00A32207" w:rsidRPr="00474956" w:rsidTr="00C61549">
        <w:trPr>
          <w:trHeight w:val="691"/>
        </w:trPr>
        <w:tc>
          <w:tcPr>
            <w:tcW w:w="4253" w:type="dxa"/>
          </w:tcPr>
          <w:p w:rsidR="00A32207" w:rsidRPr="00EB11C5" w:rsidRDefault="00A32207" w:rsidP="00A32207">
            <w:pPr>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EB11C5">
              <w:rPr>
                <w:rFonts w:ascii="Times New Roman" w:eastAsia="Times New Roman" w:hAnsi="Times New Roman" w:cs="Times New Roman"/>
                <w:bCs/>
                <w:color w:val="000000" w:themeColor="text1"/>
                <w:sz w:val="28"/>
                <w:szCs w:val="28"/>
                <w:lang w:eastAsia="ru-RU"/>
              </w:rPr>
              <w:t>Показатели (индикаторы) основных мероприятий (проектов)</w:t>
            </w:r>
          </w:p>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4961" w:type="dxa"/>
          </w:tcPr>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Pr="00357B88">
              <w:rPr>
                <w:rFonts w:ascii="Times New Roman" w:eastAsia="Times New Roman" w:hAnsi="Times New Roman" w:cs="Times New Roman"/>
                <w:color w:val="000000" w:themeColor="text1"/>
                <w:sz w:val="28"/>
                <w:szCs w:val="28"/>
                <w:lang w:eastAsia="ru-RU"/>
              </w:rPr>
              <w:t xml:space="preserve">. </w:t>
            </w:r>
            <w:r w:rsidR="003D1B36" w:rsidRPr="003D1B36">
              <w:rPr>
                <w:rFonts w:ascii="Times New Roman" w:eastAsia="Times New Roman" w:hAnsi="Times New Roman"/>
                <w:color w:val="000000" w:themeColor="text1"/>
                <w:sz w:val="28"/>
                <w:szCs w:val="28"/>
                <w:lang w:eastAsia="ru-RU"/>
              </w:rPr>
              <w:t xml:space="preserve">Организация закупки специального автотранспорта для инвалидов </w:t>
            </w:r>
            <w:proofErr w:type="gramStart"/>
            <w:r w:rsidR="003D1B36" w:rsidRPr="003D1B36">
              <w:rPr>
                <w:rFonts w:ascii="Times New Roman" w:eastAsia="Times New Roman" w:hAnsi="Times New Roman"/>
                <w:color w:val="000000" w:themeColor="text1"/>
                <w:sz w:val="28"/>
                <w:szCs w:val="28"/>
                <w:lang w:eastAsia="ru-RU"/>
              </w:rPr>
              <w:t>–к</w:t>
            </w:r>
            <w:proofErr w:type="gramEnd"/>
            <w:r w:rsidR="003D1B36" w:rsidRPr="003D1B36">
              <w:rPr>
                <w:rFonts w:ascii="Times New Roman" w:eastAsia="Times New Roman" w:hAnsi="Times New Roman"/>
                <w:color w:val="000000" w:themeColor="text1"/>
                <w:sz w:val="28"/>
                <w:szCs w:val="28"/>
                <w:lang w:eastAsia="ru-RU"/>
              </w:rPr>
              <w:t>олясочников (социальное такси)</w:t>
            </w:r>
            <w:r w:rsidRPr="00357B88">
              <w:rPr>
                <w:rFonts w:ascii="Times New Roman" w:eastAsia="Times New Roman" w:hAnsi="Times New Roman" w:cs="Times New Roman"/>
                <w:color w:val="000000" w:themeColor="text1"/>
                <w:sz w:val="28"/>
                <w:szCs w:val="28"/>
                <w:lang w:eastAsia="ru-RU"/>
              </w:rPr>
              <w:t xml:space="preserve"> (единиц):</w:t>
            </w:r>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lastRenderedPageBreak/>
              <w:t>2019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2020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2021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2022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2023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2024 год – 1;</w:t>
            </w:r>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2025 год</w:t>
            </w:r>
            <w:proofErr w:type="gramStart"/>
            <w:r w:rsidRPr="00357B88">
              <w:rPr>
                <w:rFonts w:ascii="Times New Roman" w:eastAsia="Times New Roman" w:hAnsi="Times New Roman" w:cs="Times New Roman"/>
                <w:color w:val="000000" w:themeColor="text1"/>
                <w:sz w:val="28"/>
                <w:szCs w:val="28"/>
                <w:lang w:eastAsia="ru-RU"/>
              </w:rPr>
              <w:t xml:space="preserve"> – -;</w:t>
            </w:r>
            <w:proofErr w:type="gramEnd"/>
          </w:p>
          <w:p w:rsidR="00357B88" w:rsidRPr="00357B88" w:rsidRDefault="00357B88" w:rsidP="00357B88">
            <w:pPr>
              <w:spacing w:after="0" w:line="240" w:lineRule="auto"/>
              <w:rPr>
                <w:rFonts w:ascii="Times New Roman" w:eastAsia="Times New Roman" w:hAnsi="Times New Roman" w:cs="Times New Roman"/>
                <w:color w:val="000000" w:themeColor="text1"/>
                <w:sz w:val="28"/>
                <w:szCs w:val="28"/>
                <w:lang w:eastAsia="ru-RU"/>
              </w:rPr>
            </w:pPr>
            <w:r w:rsidRPr="00357B88">
              <w:rPr>
                <w:rFonts w:ascii="Times New Roman" w:eastAsia="Times New Roman" w:hAnsi="Times New Roman" w:cs="Times New Roman"/>
                <w:color w:val="000000" w:themeColor="text1"/>
                <w:sz w:val="28"/>
                <w:szCs w:val="28"/>
                <w:lang w:eastAsia="ru-RU"/>
              </w:rPr>
              <w:t>2026 год</w:t>
            </w:r>
            <w:proofErr w:type="gramStart"/>
            <w:r w:rsidRPr="00357B88">
              <w:rPr>
                <w:rFonts w:ascii="Times New Roman" w:eastAsia="Times New Roman" w:hAnsi="Times New Roman" w:cs="Times New Roman"/>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w:t>
            </w:r>
            <w:proofErr w:type="gramEnd"/>
          </w:p>
          <w:p w:rsidR="00357B88"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Default="00357B88"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B3440B" w:rsidRPr="00B3440B">
              <w:rPr>
                <w:rFonts w:ascii="Times New Roman" w:eastAsia="Times New Roman" w:hAnsi="Times New Roman" w:cs="Times New Roman"/>
                <w:color w:val="000000" w:themeColor="text1"/>
                <w:sz w:val="28"/>
                <w:szCs w:val="28"/>
                <w:lang w:eastAsia="ru-RU"/>
              </w:rPr>
              <w:t>. Повышение процента выполнения рейсов по установленному расписанию движения автобусами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95,6;</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 – 98,0;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95,4;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96,4;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95,5;</w:t>
            </w:r>
          </w:p>
          <w:p w:rsidR="00B3440B" w:rsidRPr="00B3440B" w:rsidRDefault="000E1719"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95,5;</w:t>
            </w:r>
          </w:p>
          <w:p w:rsid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 –</w:t>
            </w:r>
            <w:r w:rsidR="000E1719">
              <w:rPr>
                <w:rFonts w:ascii="Times New Roman" w:eastAsia="Times New Roman" w:hAnsi="Times New Roman" w:cs="Times New Roman"/>
                <w:color w:val="000000" w:themeColor="text1"/>
                <w:sz w:val="28"/>
                <w:szCs w:val="28"/>
                <w:lang w:eastAsia="ru-RU"/>
              </w:rPr>
              <w:t xml:space="preserve">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00B3440B" w:rsidRPr="00B3440B">
              <w:rPr>
                <w:rFonts w:ascii="Times New Roman" w:eastAsia="Times New Roman" w:hAnsi="Times New Roman" w:cs="Times New Roman"/>
                <w:color w:val="000000" w:themeColor="text1"/>
                <w:sz w:val="28"/>
                <w:szCs w:val="28"/>
                <w:lang w:eastAsia="ru-RU"/>
              </w:rPr>
              <w:t>. Повышение процента выполнения рейсов по установленному расписанию движения троллейбусами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96,3;</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 – 97,2;</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102,3;</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97,8;</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95,9;</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95,5;</w:t>
            </w:r>
          </w:p>
          <w:p w:rsidR="00B3440B" w:rsidRPr="00B3440B" w:rsidRDefault="000E1719"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95,5;</w:t>
            </w:r>
          </w:p>
          <w:p w:rsid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 </w:t>
            </w:r>
            <w:r w:rsidR="000E1719">
              <w:rPr>
                <w:rFonts w:ascii="Times New Roman" w:eastAsia="Times New Roman" w:hAnsi="Times New Roman" w:cs="Times New Roman"/>
                <w:color w:val="000000" w:themeColor="text1"/>
                <w:sz w:val="28"/>
                <w:szCs w:val="28"/>
                <w:lang w:eastAsia="ru-RU"/>
              </w:rPr>
              <w:t>95,5.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F111A4">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color w:val="000000" w:themeColor="text1"/>
                <w:sz w:val="28"/>
                <w:szCs w:val="28"/>
                <w:lang w:eastAsia="ru-RU"/>
              </w:rPr>
              <w:t xml:space="preserve">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lastRenderedPageBreak/>
              <w:t>2021 год - 19;</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- 15;</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2026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w:t>
            </w:r>
            <w:r w:rsidR="000E1719">
              <w:rPr>
                <w:rFonts w:ascii="Times New Roman" w:eastAsia="Times New Roman" w:hAnsi="Times New Roman" w:cs="Times New Roman"/>
                <w:color w:val="000000" w:themeColor="text1"/>
                <w:sz w:val="28"/>
                <w:szCs w:val="28"/>
                <w:lang w:eastAsia="ru-RU"/>
              </w:rPr>
              <w:t xml:space="preserve">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B3440B" w:rsidRPr="00B3440B">
              <w:rPr>
                <w:rFonts w:ascii="Times New Roman" w:eastAsia="Times New Roman" w:hAnsi="Times New Roman" w:cs="Times New Roman"/>
                <w:color w:val="000000" w:themeColor="text1"/>
                <w:sz w:val="28"/>
                <w:szCs w:val="28"/>
                <w:lang w:eastAsia="ru-RU"/>
              </w:rPr>
              <w:t>. Обеспечение инвалидов-колясочников услугами «социального такси» в городе Брянске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- 100;</w:t>
            </w:r>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- 100;</w:t>
            </w:r>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B3440B" w:rsidRPr="00B3440B">
              <w:rPr>
                <w:rFonts w:ascii="Times New Roman" w:eastAsia="Times New Roman" w:hAnsi="Times New Roman" w:cs="Times New Roman"/>
                <w:color w:val="000000" w:themeColor="text1"/>
                <w:sz w:val="28"/>
                <w:szCs w:val="28"/>
                <w:lang w:eastAsia="ru-RU"/>
              </w:rPr>
              <w:t>.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 - 100;</w:t>
            </w:r>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- 100;</w:t>
            </w:r>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 - 100.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40B" w:rsidRPr="00B3440B">
              <w:rPr>
                <w:rFonts w:ascii="Times New Roman" w:eastAsia="Times New Roman" w:hAnsi="Times New Roman" w:cs="Times New Roman"/>
                <w:color w:val="000000" w:themeColor="text1"/>
                <w:sz w:val="28"/>
                <w:szCs w:val="28"/>
                <w:lang w:eastAsia="ru-RU"/>
              </w:rPr>
              <w:t>.</w:t>
            </w:r>
            <w:r w:rsidR="00B3440B" w:rsidRPr="00B3440B">
              <w:rPr>
                <w:rFonts w:ascii="Times New Roman" w:eastAsia="Times New Roman" w:hAnsi="Times New Roman" w:cs="Times New Roman"/>
                <w:color w:val="000000" w:themeColor="text1"/>
                <w:spacing w:val="2"/>
                <w:sz w:val="28"/>
                <w:szCs w:val="28"/>
                <w:lang w:eastAsia="ru-RU"/>
              </w:rPr>
              <w:t xml:space="preserve"> </w:t>
            </w:r>
            <w:r w:rsidR="00B3440B" w:rsidRPr="00B3440B">
              <w:rPr>
                <w:rFonts w:ascii="Times New Roman" w:eastAsia="Times New Roman" w:hAnsi="Times New Roman" w:cs="Times New Roman"/>
                <w:color w:val="000000" w:themeColor="text1"/>
                <w:sz w:val="28"/>
                <w:szCs w:val="28"/>
                <w:lang w:eastAsia="ru-RU"/>
              </w:rPr>
              <w:t xml:space="preserve">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 с возможностью его дооборудования под </w:t>
            </w:r>
            <w:r w:rsidR="00B3440B" w:rsidRPr="00B3440B">
              <w:rPr>
                <w:rFonts w:ascii="Times New Roman" w:eastAsia="Times New Roman" w:hAnsi="Times New Roman" w:cs="Times New Roman"/>
                <w:color w:val="000000" w:themeColor="text1"/>
                <w:sz w:val="28"/>
                <w:szCs w:val="28"/>
                <w:lang w:eastAsia="ru-RU"/>
              </w:rPr>
              <w:lastRenderedPageBreak/>
              <w:t>санитарный транспорт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- 10;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r w:rsidR="00B3440B" w:rsidRPr="00B3440B">
              <w:rPr>
                <w:rFonts w:ascii="Times New Roman" w:eastAsia="Times New Roman" w:hAnsi="Times New Roman" w:cs="Times New Roman"/>
                <w:color w:val="000000" w:themeColor="text1"/>
                <w:sz w:val="28"/>
                <w:szCs w:val="28"/>
                <w:lang w:eastAsia="ru-RU"/>
              </w:rPr>
              <w:t xml:space="preserve"> </w:t>
            </w:r>
            <w:proofErr w:type="gramEnd"/>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F111A4" w:rsidRDefault="00F111A4" w:rsidP="00B3440B">
            <w:pPr>
              <w:spacing w:after="0" w:line="240" w:lineRule="auto"/>
              <w:rPr>
                <w:rFonts w:ascii="Times New Roman" w:eastAsia="Times New Roman" w:hAnsi="Times New Roman" w:cs="Times New Roman"/>
                <w:color w:val="000000" w:themeColor="text1"/>
                <w:sz w:val="28"/>
                <w:szCs w:val="28"/>
                <w:lang w:eastAsia="ru-RU"/>
              </w:rPr>
            </w:pPr>
          </w:p>
          <w:p w:rsidR="00F111A4" w:rsidRPr="00F111A4" w:rsidRDefault="00357B88"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8</w:t>
            </w:r>
            <w:r w:rsidR="00F111A4" w:rsidRPr="00F111A4">
              <w:rPr>
                <w:rFonts w:ascii="Times New Roman" w:eastAsia="Times New Roman" w:hAnsi="Times New Roman" w:cs="Times New Roman"/>
                <w:bCs/>
                <w:color w:val="000000" w:themeColor="text1"/>
                <w:sz w:val="28"/>
                <w:szCs w:val="28"/>
                <w:lang w:eastAsia="ru-RU"/>
              </w:rPr>
              <w:t>. Выполнение обязательств лизингополучателя (Получателя субсидии) по уплате лизинговых платежей в установленные сроки (процентов):</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2019 год - -;</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2020 год</w:t>
            </w:r>
            <w:proofErr w:type="gramStart"/>
            <w:r w:rsidRPr="00F111A4">
              <w:rPr>
                <w:rFonts w:ascii="Times New Roman" w:eastAsia="Times New Roman" w:hAnsi="Times New Roman" w:cs="Times New Roman"/>
                <w:bCs/>
                <w:color w:val="000000" w:themeColor="text1"/>
                <w:sz w:val="28"/>
                <w:szCs w:val="28"/>
                <w:lang w:eastAsia="ru-RU"/>
              </w:rPr>
              <w:t xml:space="preserve"> - -;</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2021 год</w:t>
            </w:r>
            <w:proofErr w:type="gramStart"/>
            <w:r w:rsidRPr="00F111A4">
              <w:rPr>
                <w:rFonts w:ascii="Times New Roman" w:eastAsia="Times New Roman" w:hAnsi="Times New Roman" w:cs="Times New Roman"/>
                <w:bCs/>
                <w:color w:val="000000" w:themeColor="text1"/>
                <w:sz w:val="28"/>
                <w:szCs w:val="28"/>
                <w:lang w:eastAsia="ru-RU"/>
              </w:rPr>
              <w:t xml:space="preserve"> - -;</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2022 год</w:t>
            </w:r>
            <w:proofErr w:type="gramStart"/>
            <w:r w:rsidRPr="00F111A4">
              <w:rPr>
                <w:rFonts w:ascii="Times New Roman" w:eastAsia="Times New Roman" w:hAnsi="Times New Roman" w:cs="Times New Roman"/>
                <w:bCs/>
                <w:color w:val="000000" w:themeColor="text1"/>
                <w:sz w:val="28"/>
                <w:szCs w:val="28"/>
                <w:lang w:eastAsia="ru-RU"/>
              </w:rPr>
              <w:t xml:space="preserve"> –;</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2023 год</w:t>
            </w:r>
            <w:proofErr w:type="gramStart"/>
            <w:r w:rsidRPr="00F111A4">
              <w:rPr>
                <w:rFonts w:ascii="Times New Roman" w:eastAsia="Times New Roman" w:hAnsi="Times New Roman" w:cs="Times New Roman"/>
                <w:bCs/>
                <w:color w:val="000000" w:themeColor="text1"/>
                <w:sz w:val="28"/>
                <w:szCs w:val="28"/>
                <w:lang w:eastAsia="ru-RU"/>
              </w:rPr>
              <w:t xml:space="preserve"> -;</w:t>
            </w:r>
            <w:proofErr w:type="gramEnd"/>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2024 год - 100;</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2025 год - 100</w:t>
            </w:r>
            <w:r w:rsidRPr="00F111A4">
              <w:rPr>
                <w:rFonts w:ascii="Times New Roman" w:eastAsia="Times New Roman" w:hAnsi="Times New Roman" w:cs="Times New Roman"/>
                <w:bCs/>
                <w:color w:val="000000" w:themeColor="text1"/>
                <w:sz w:val="28"/>
                <w:szCs w:val="28"/>
                <w:lang w:eastAsia="ru-RU"/>
              </w:rPr>
              <w:t>;</w:t>
            </w:r>
          </w:p>
          <w:p w:rsidR="00F111A4" w:rsidRPr="00F111A4" w:rsidRDefault="00F111A4" w:rsidP="00F111A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 - 100;</w:t>
            </w:r>
          </w:p>
          <w:p w:rsidR="00F111A4" w:rsidRDefault="00F111A4" w:rsidP="00F111A4">
            <w:pPr>
              <w:spacing w:after="0" w:line="240" w:lineRule="auto"/>
              <w:rPr>
                <w:rFonts w:ascii="Times New Roman" w:eastAsia="Times New Roman" w:hAnsi="Times New Roman" w:cs="Times New Roman"/>
                <w:color w:val="000000" w:themeColor="text1"/>
                <w:sz w:val="28"/>
                <w:szCs w:val="28"/>
                <w:lang w:eastAsia="ru-RU"/>
              </w:rPr>
            </w:pPr>
            <w:r w:rsidRPr="00F111A4">
              <w:rPr>
                <w:rFonts w:ascii="Times New Roman" w:eastAsia="Times New Roman" w:hAnsi="Times New Roman" w:cs="Times New Roman"/>
                <w:bCs/>
                <w:color w:val="000000" w:themeColor="text1"/>
                <w:sz w:val="28"/>
                <w:szCs w:val="28"/>
                <w:lang w:eastAsia="ru-RU"/>
              </w:rPr>
              <w:t xml:space="preserve">2027 год </w:t>
            </w:r>
            <w:r>
              <w:rPr>
                <w:rFonts w:ascii="Times New Roman" w:eastAsia="Times New Roman" w:hAnsi="Times New Roman" w:cs="Times New Roman"/>
                <w:bCs/>
                <w:color w:val="000000" w:themeColor="text1"/>
                <w:sz w:val="28"/>
                <w:szCs w:val="28"/>
                <w:lang w:eastAsia="ru-RU"/>
              </w:rPr>
              <w:t>- 100.</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B3440B" w:rsidRPr="00B3440B">
              <w:rPr>
                <w:rFonts w:ascii="Times New Roman" w:eastAsia="Times New Roman" w:hAnsi="Times New Roman" w:cs="Times New Roman"/>
                <w:color w:val="000000" w:themeColor="text1"/>
                <w:sz w:val="28"/>
                <w:szCs w:val="28"/>
                <w:lang w:eastAsia="ru-RU"/>
              </w:rPr>
              <w:t>. Количество приобретенных троллейбусов для работы на муниципальных маршрутах регулярных перевозок в городе Брянске по регулируемым тарифам, в рамках реализации инфраструктурного проекта «Модернизация городского общественного транспорта»  (единиц):</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- 12;</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2023 год - 24;</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r w:rsidR="00B3440B" w:rsidRPr="00B3440B">
              <w:rPr>
                <w:rFonts w:ascii="Times New Roman" w:eastAsia="Times New Roman" w:hAnsi="Times New Roman" w:cs="Times New Roman"/>
                <w:color w:val="000000" w:themeColor="text1"/>
                <w:sz w:val="28"/>
                <w:szCs w:val="28"/>
                <w:lang w:eastAsia="ru-RU"/>
              </w:rPr>
              <w:t xml:space="preserve"> </w:t>
            </w:r>
            <w:proofErr w:type="gramEnd"/>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10</w:t>
            </w:r>
            <w:r w:rsidR="00B3440B" w:rsidRPr="00B3440B">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bCs/>
                <w:color w:val="000000" w:themeColor="text1"/>
                <w:sz w:val="28"/>
                <w:szCs w:val="28"/>
                <w:lang w:eastAsia="ru-RU"/>
              </w:rPr>
              <w:t>Коэффициент доступности транспортных сре</w:t>
            </w:r>
            <w:proofErr w:type="gramStart"/>
            <w:r w:rsidR="00B3440B" w:rsidRPr="00B3440B">
              <w:rPr>
                <w:rFonts w:ascii="Times New Roman" w:eastAsia="Times New Roman" w:hAnsi="Times New Roman" w:cs="Times New Roman"/>
                <w:bCs/>
                <w:color w:val="000000" w:themeColor="text1"/>
                <w:sz w:val="28"/>
                <w:szCs w:val="28"/>
                <w:lang w:eastAsia="ru-RU"/>
              </w:rPr>
              <w:t>дств дл</w:t>
            </w:r>
            <w:proofErr w:type="gramEnd"/>
            <w:r w:rsidR="00B3440B" w:rsidRPr="00B3440B">
              <w:rPr>
                <w:rFonts w:ascii="Times New Roman" w:eastAsia="Times New Roman" w:hAnsi="Times New Roman" w:cs="Times New Roman"/>
                <w:bCs/>
                <w:color w:val="000000" w:themeColor="text1"/>
                <w:sz w:val="28"/>
                <w:szCs w:val="28"/>
                <w:lang w:eastAsia="ru-RU"/>
              </w:rPr>
              <w:t xml:space="preserve">я маломобильных групп населения (целевой показатель и индикатор  инфраструктурного проекта «Модернизация городского общественного транспорта»)  </w:t>
            </w:r>
            <w:r w:rsidR="00B3440B" w:rsidRPr="00B3440B">
              <w:rPr>
                <w:rFonts w:ascii="Times New Roman" w:eastAsia="Times New Roman" w:hAnsi="Times New Roman" w:cs="Times New Roman"/>
                <w:color w:val="000000" w:themeColor="text1"/>
                <w:sz w:val="28"/>
                <w:szCs w:val="28"/>
                <w:lang w:eastAsia="ru-RU"/>
              </w:rPr>
              <w:t>(процентов):</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2019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2020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2021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2022 год - 55;</w:t>
            </w:r>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2023 год -</w:t>
            </w:r>
            <w:r w:rsidR="00B3440B" w:rsidRPr="00B3440B">
              <w:rPr>
                <w:rFonts w:ascii="Times New Roman" w:eastAsia="Times New Roman" w:hAnsi="Times New Roman" w:cs="Times New Roman"/>
                <w:color w:val="000000" w:themeColor="text1"/>
                <w:sz w:val="28"/>
                <w:szCs w:val="28"/>
                <w:lang w:eastAsia="ru-RU"/>
              </w:rPr>
              <w:t xml:space="preserve"> 82,7;</w:t>
            </w:r>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2024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r w:rsidRPr="00B3440B">
              <w:rPr>
                <w:rFonts w:ascii="Times New Roman" w:eastAsia="Times New Roman" w:hAnsi="Times New Roman" w:cs="Times New Roman"/>
                <w:color w:val="000000" w:themeColor="text1"/>
                <w:sz w:val="28"/>
                <w:szCs w:val="28"/>
                <w:lang w:eastAsia="ru-RU"/>
              </w:rPr>
              <w:t>2025 год</w:t>
            </w:r>
            <w:proofErr w:type="gramStart"/>
            <w:r w:rsidRPr="00B3440B">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3440B" w:rsidRDefault="00F111A4" w:rsidP="00B3440B">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color w:val="000000" w:themeColor="text1"/>
                <w:sz w:val="28"/>
                <w:szCs w:val="28"/>
                <w:lang w:eastAsia="ru-RU"/>
              </w:rPr>
            </w:pPr>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357B88">
              <w:rPr>
                <w:rFonts w:ascii="Times New Roman" w:eastAsia="Times New Roman" w:hAnsi="Times New Roman" w:cs="Times New Roman"/>
                <w:color w:val="000000" w:themeColor="text1"/>
                <w:sz w:val="28"/>
                <w:szCs w:val="28"/>
                <w:lang w:eastAsia="ru-RU"/>
              </w:rPr>
              <w:t>1</w:t>
            </w:r>
            <w:r w:rsidR="00B3440B" w:rsidRPr="00B3440B">
              <w:rPr>
                <w:rFonts w:ascii="Times New Roman" w:eastAsia="Times New Roman" w:hAnsi="Times New Roman" w:cs="Times New Roman"/>
                <w:color w:val="000000" w:themeColor="text1"/>
                <w:sz w:val="28"/>
                <w:szCs w:val="28"/>
                <w:lang w:eastAsia="ru-RU"/>
              </w:rPr>
              <w:t xml:space="preserve">. Коэффициент вынужденного простоя троллейбусов </w:t>
            </w:r>
            <w:r w:rsidR="00B3440B" w:rsidRPr="00B3440B">
              <w:rPr>
                <w:rFonts w:ascii="Times New Roman" w:eastAsia="Times New Roman" w:hAnsi="Times New Roman" w:cs="Times New Roman"/>
                <w:bCs/>
                <w:color w:val="000000" w:themeColor="text1"/>
                <w:sz w:val="28"/>
                <w:szCs w:val="28"/>
                <w:lang w:eastAsia="ru-RU"/>
              </w:rPr>
              <w:t>по причине неисправности системы энергоснабжения городского наземного электрического транспорта,</w:t>
            </w:r>
            <w:r w:rsidR="00B3440B" w:rsidRPr="00B3440B">
              <w:rPr>
                <w:rFonts w:ascii="Times New Roman" w:eastAsia="Times New Roman" w:hAnsi="Times New Roman" w:cs="Times New Roman"/>
                <w:color w:val="000000" w:themeColor="text1"/>
                <w:sz w:val="28"/>
                <w:szCs w:val="28"/>
                <w:lang w:eastAsia="ru-RU"/>
              </w:rPr>
              <w:t xml:space="preserve"> </w:t>
            </w:r>
            <w:r w:rsidR="00B3440B" w:rsidRPr="00B3440B">
              <w:rPr>
                <w:rFonts w:ascii="Times New Roman" w:eastAsia="Times New Roman" w:hAnsi="Times New Roman" w:cs="Times New Roman"/>
                <w:bCs/>
                <w:color w:val="000000" w:themeColor="text1"/>
                <w:sz w:val="28"/>
                <w:szCs w:val="28"/>
                <w:lang w:eastAsia="ru-RU"/>
              </w:rPr>
              <w:t>в рамках реализации инфраструктурного проекта «Модернизация городского общественного транспорта» (процентов):</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2019 год - -;</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2020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2021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2022 год - ≤ 1,4;</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2023 год - ≤ 0,52;</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2024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2025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p w:rsid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2027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p>
          <w:p w:rsidR="00B3440B" w:rsidRPr="00B3440B" w:rsidRDefault="00357B88"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12</w:t>
            </w:r>
            <w:r w:rsidR="00B3440B" w:rsidRPr="00B3440B">
              <w:rPr>
                <w:rFonts w:ascii="Times New Roman" w:eastAsia="Times New Roman" w:hAnsi="Times New Roman" w:cs="Times New Roman"/>
                <w:bCs/>
                <w:color w:val="000000" w:themeColor="text1"/>
                <w:sz w:val="28"/>
                <w:szCs w:val="28"/>
                <w:lang w:eastAsia="ru-RU"/>
              </w:rPr>
              <w:t xml:space="preserve">. </w:t>
            </w:r>
            <w:proofErr w:type="gramStart"/>
            <w:r w:rsidR="00B3440B" w:rsidRPr="00B3440B">
              <w:rPr>
                <w:rFonts w:ascii="Times New Roman" w:eastAsia="Times New Roman" w:hAnsi="Times New Roman" w:cs="Times New Roman"/>
                <w:bCs/>
                <w:color w:val="000000" w:themeColor="text1"/>
                <w:sz w:val="28"/>
                <w:szCs w:val="28"/>
                <w:lang w:eastAsia="ru-RU"/>
              </w:rPr>
              <w:t>Коэффициент технической готовности подвижного состава (целевой показатель и индикатор  инфраструктурного проекта «Модернизация городского общественного транспорта» (процентов):</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lastRenderedPageBreak/>
              <w:t>2019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2020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2021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2022 год -</w:t>
            </w:r>
            <w:r w:rsidR="00B3440B" w:rsidRPr="00B3440B">
              <w:rPr>
                <w:rFonts w:ascii="Times New Roman" w:eastAsia="Times New Roman" w:hAnsi="Times New Roman" w:cs="Times New Roman"/>
                <w:bCs/>
                <w:color w:val="000000" w:themeColor="text1"/>
                <w:sz w:val="28"/>
                <w:szCs w:val="28"/>
                <w:lang w:eastAsia="ru-RU"/>
              </w:rPr>
              <w:t xml:space="preserve"> 80,9;</w:t>
            </w:r>
          </w:p>
          <w:p w:rsidR="00B3440B" w:rsidRPr="00B3440B"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2023 год -</w:t>
            </w:r>
            <w:r w:rsidR="00B3440B" w:rsidRPr="00B3440B">
              <w:rPr>
                <w:rFonts w:ascii="Times New Roman" w:eastAsia="Times New Roman" w:hAnsi="Times New Roman" w:cs="Times New Roman"/>
                <w:bCs/>
                <w:color w:val="000000" w:themeColor="text1"/>
                <w:sz w:val="28"/>
                <w:szCs w:val="28"/>
                <w:lang w:eastAsia="ru-RU"/>
              </w:rPr>
              <w:t xml:space="preserve"> 85,1;</w:t>
            </w:r>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2024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B3440B" w:rsidRPr="00B3440B" w:rsidRDefault="00B3440B" w:rsidP="00B3440B">
            <w:pPr>
              <w:spacing w:after="0" w:line="240" w:lineRule="auto"/>
              <w:rPr>
                <w:rFonts w:ascii="Times New Roman" w:eastAsia="Times New Roman" w:hAnsi="Times New Roman" w:cs="Times New Roman"/>
                <w:bCs/>
                <w:color w:val="000000" w:themeColor="text1"/>
                <w:sz w:val="28"/>
                <w:szCs w:val="28"/>
                <w:lang w:eastAsia="ru-RU"/>
              </w:rPr>
            </w:pPr>
            <w:r w:rsidRPr="00B3440B">
              <w:rPr>
                <w:rFonts w:ascii="Times New Roman" w:eastAsia="Times New Roman" w:hAnsi="Times New Roman" w:cs="Times New Roman"/>
                <w:bCs/>
                <w:color w:val="000000" w:themeColor="text1"/>
                <w:sz w:val="28"/>
                <w:szCs w:val="28"/>
                <w:lang w:eastAsia="ru-RU"/>
              </w:rPr>
              <w:t>2025 год</w:t>
            </w:r>
            <w:proofErr w:type="gramStart"/>
            <w:r w:rsidRPr="00B3440B">
              <w:rPr>
                <w:rFonts w:ascii="Times New Roman" w:eastAsia="Times New Roman" w:hAnsi="Times New Roman" w:cs="Times New Roman"/>
                <w:bCs/>
                <w:color w:val="000000" w:themeColor="text1"/>
                <w:sz w:val="28"/>
                <w:szCs w:val="28"/>
                <w:lang w:eastAsia="ru-RU"/>
              </w:rPr>
              <w:t xml:space="preserve"> - -;</w:t>
            </w:r>
            <w:proofErr w:type="gramEnd"/>
          </w:p>
          <w:p w:rsidR="00FF71A9" w:rsidRDefault="00F111A4" w:rsidP="00B3440B">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2026 год</w:t>
            </w:r>
            <w:proofErr w:type="gramStart"/>
            <w:r>
              <w:rPr>
                <w:rFonts w:ascii="Times New Roman" w:eastAsia="Times New Roman" w:hAnsi="Times New Roman" w:cs="Times New Roman"/>
                <w:bCs/>
                <w:color w:val="000000" w:themeColor="text1"/>
                <w:sz w:val="28"/>
                <w:szCs w:val="28"/>
                <w:lang w:eastAsia="ru-RU"/>
              </w:rPr>
              <w:t xml:space="preserve"> - -;</w:t>
            </w:r>
            <w:proofErr w:type="gramEnd"/>
          </w:p>
          <w:p w:rsidR="00B3440B" w:rsidRPr="00474956" w:rsidRDefault="00F111A4" w:rsidP="00F111A4">
            <w:pPr>
              <w:spacing w:after="0"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bCs/>
                <w:color w:val="000000" w:themeColor="text1"/>
                <w:sz w:val="28"/>
                <w:szCs w:val="28"/>
                <w:lang w:eastAsia="ru-RU"/>
              </w:rPr>
              <w:t>2027 год</w:t>
            </w:r>
            <w:proofErr w:type="gramStart"/>
            <w:r>
              <w:rPr>
                <w:rFonts w:ascii="Times New Roman" w:eastAsia="Times New Roman" w:hAnsi="Times New Roman" w:cs="Times New Roman"/>
                <w:bCs/>
                <w:color w:val="000000" w:themeColor="text1"/>
                <w:sz w:val="28"/>
                <w:szCs w:val="28"/>
                <w:lang w:eastAsia="ru-RU"/>
              </w:rPr>
              <w:t xml:space="preserve"> - -.</w:t>
            </w:r>
            <w:r w:rsidR="00B3440B">
              <w:rPr>
                <w:rFonts w:ascii="Times New Roman" w:eastAsia="Times New Roman" w:hAnsi="Times New Roman" w:cs="Times New Roman"/>
                <w:bCs/>
                <w:color w:val="000000" w:themeColor="text1"/>
                <w:sz w:val="28"/>
                <w:szCs w:val="28"/>
                <w:lang w:eastAsia="ru-RU"/>
              </w:rPr>
              <w:t xml:space="preserve"> </w:t>
            </w:r>
            <w:proofErr w:type="gramEnd"/>
          </w:p>
        </w:tc>
      </w:tr>
    </w:tbl>
    <w:p w:rsidR="00641E24" w:rsidRDefault="00641E24"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FF0000"/>
          <w:sz w:val="28"/>
          <w:szCs w:val="28"/>
          <w:lang w:eastAsia="ru-RU"/>
        </w:rPr>
      </w:pPr>
    </w:p>
    <w:p w:rsidR="00A32207" w:rsidRPr="00474956" w:rsidRDefault="00A32207" w:rsidP="00A32207">
      <w:pPr>
        <w:widowControl w:val="0"/>
        <w:autoSpaceDE w:val="0"/>
        <w:autoSpaceDN w:val="0"/>
        <w:adjustRightInd w:val="0"/>
        <w:spacing w:after="0" w:line="240" w:lineRule="auto"/>
        <w:ind w:left="720"/>
        <w:contextualSpacing/>
        <w:jc w:val="center"/>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ПАСПОРТ</w:t>
      </w:r>
    </w:p>
    <w:p w:rsidR="00417DC0" w:rsidRPr="00474956" w:rsidRDefault="00A32207"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 xml:space="preserve">подпрограммы </w:t>
      </w:r>
      <w:r w:rsidR="00417DC0" w:rsidRPr="00474956">
        <w:rPr>
          <w:rFonts w:ascii="Times New Roman" w:eastAsia="Times New Roman" w:hAnsi="Times New Roman" w:cs="Times New Roman"/>
          <w:b/>
          <w:color w:val="000000" w:themeColor="text1"/>
          <w:sz w:val="28"/>
          <w:szCs w:val="28"/>
          <w:lang w:eastAsia="ru-RU"/>
        </w:rPr>
        <w:t xml:space="preserve">муниципальной программы </w:t>
      </w:r>
    </w:p>
    <w:p w:rsidR="00417DC0" w:rsidRPr="00474956" w:rsidRDefault="00417DC0"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28"/>
          <w:szCs w:val="28"/>
          <w:lang w:eastAsia="ru-RU"/>
        </w:rPr>
      </w:pPr>
      <w:r w:rsidRPr="00474956">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C00853" w:rsidRPr="00474956" w:rsidRDefault="00C00853" w:rsidP="00417DC0">
      <w:pPr>
        <w:widowControl w:val="0"/>
        <w:autoSpaceDE w:val="0"/>
        <w:autoSpaceDN w:val="0"/>
        <w:adjustRightInd w:val="0"/>
        <w:spacing w:after="0" w:line="240" w:lineRule="auto"/>
        <w:jc w:val="center"/>
        <w:outlineLvl w:val="2"/>
        <w:rPr>
          <w:rFonts w:ascii="Times New Roman" w:eastAsia="Times New Roman" w:hAnsi="Times New Roman" w:cs="Times New Roman"/>
          <w:b/>
          <w:color w:val="000000" w:themeColor="text1"/>
          <w:sz w:val="16"/>
          <w:szCs w:val="16"/>
          <w:lang w:eastAsia="ru-RU"/>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474956" w:rsidRPr="00474956" w:rsidTr="00C61549">
        <w:trPr>
          <w:trHeight w:val="400"/>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Pr>
          <w:p w:rsidR="00FD45AE" w:rsidRPr="00474956" w:rsidRDefault="00A32207" w:rsidP="00DE11A7">
            <w:pPr>
              <w:widowControl w:val="0"/>
              <w:autoSpaceDE w:val="0"/>
              <w:autoSpaceDN w:val="0"/>
              <w:adjustRightInd w:val="0"/>
              <w:spacing w:after="0" w:line="240" w:lineRule="auto"/>
              <w:outlineLvl w:val="2"/>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«Обеспечение жильем молодых семей</w:t>
            </w:r>
            <w:r w:rsidR="00A06E79" w:rsidRPr="00474956">
              <w:rPr>
                <w:rFonts w:ascii="Times New Roman" w:eastAsia="Times New Roman" w:hAnsi="Times New Roman" w:cs="Times New Roman"/>
                <w:color w:val="000000" w:themeColor="text1"/>
                <w:sz w:val="28"/>
                <w:szCs w:val="28"/>
                <w:lang w:eastAsia="ru-RU"/>
              </w:rPr>
              <w:t xml:space="preserve"> в городе Брянске</w:t>
            </w:r>
            <w:r w:rsidRPr="00474956">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619"/>
          <w:tblCellSpacing w:w="5" w:type="nil"/>
        </w:trPr>
        <w:tc>
          <w:tcPr>
            <w:tcW w:w="3808" w:type="dxa"/>
          </w:tcPr>
          <w:p w:rsidR="00A32207" w:rsidRPr="00474956"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Ответственный исполнитель     </w:t>
            </w:r>
          </w:p>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подпрограммы                 </w:t>
            </w:r>
          </w:p>
        </w:tc>
        <w:tc>
          <w:tcPr>
            <w:tcW w:w="5236" w:type="dxa"/>
          </w:tcPr>
          <w:p w:rsidR="00FD45AE" w:rsidRPr="00474956" w:rsidRDefault="00180788" w:rsidP="0018078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Жилищный отдел Брянской городской администрации</w:t>
            </w:r>
            <w:r w:rsidR="002E2368" w:rsidRPr="00474956">
              <w:rPr>
                <w:rFonts w:ascii="Times New Roman" w:eastAsia="Times New Roman" w:hAnsi="Times New Roman" w:cs="Times New Roman"/>
                <w:color w:val="000000" w:themeColor="text1"/>
                <w:sz w:val="28"/>
                <w:szCs w:val="28"/>
                <w:lang w:eastAsia="ru-RU"/>
              </w:rPr>
              <w:t xml:space="preserve"> </w:t>
            </w:r>
            <w:r w:rsidR="00A32207" w:rsidRPr="00474956">
              <w:rPr>
                <w:rFonts w:ascii="Times New Roman" w:eastAsia="Times New Roman" w:hAnsi="Times New Roman" w:cs="Times New Roman"/>
                <w:color w:val="000000" w:themeColor="text1"/>
                <w:sz w:val="28"/>
                <w:szCs w:val="28"/>
                <w:lang w:eastAsia="ru-RU"/>
              </w:rPr>
              <w:t xml:space="preserve"> </w:t>
            </w:r>
          </w:p>
        </w:tc>
      </w:tr>
      <w:tr w:rsidR="00474956" w:rsidRPr="00474956" w:rsidTr="000707C6">
        <w:trPr>
          <w:trHeight w:val="350"/>
          <w:tblCellSpacing w:w="5" w:type="nil"/>
        </w:trPr>
        <w:tc>
          <w:tcPr>
            <w:tcW w:w="3808" w:type="dxa"/>
          </w:tcPr>
          <w:p w:rsidR="00A3220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Соисполнители подпрограммы      </w:t>
            </w:r>
          </w:p>
        </w:tc>
        <w:tc>
          <w:tcPr>
            <w:tcW w:w="5236" w:type="dxa"/>
          </w:tcPr>
          <w:p w:rsidR="00FD45AE" w:rsidRPr="00474956" w:rsidRDefault="00A32207" w:rsidP="00FD45AE">
            <w:pPr>
              <w:tabs>
                <w:tab w:val="left" w:pos="6804"/>
              </w:tabs>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0"/>
                <w:lang w:eastAsia="ru-RU"/>
              </w:rPr>
              <w:t>Районные администрации города Брянска</w:t>
            </w:r>
          </w:p>
        </w:tc>
      </w:tr>
      <w:tr w:rsidR="00474956" w:rsidRPr="00474956" w:rsidTr="00C61549">
        <w:trPr>
          <w:tblCellSpacing w:w="5" w:type="nil"/>
        </w:trPr>
        <w:tc>
          <w:tcPr>
            <w:tcW w:w="3808" w:type="dxa"/>
          </w:tcPr>
          <w:p w:rsidR="00DE11A7" w:rsidRPr="00474956" w:rsidRDefault="00A32207" w:rsidP="000707C6">
            <w:pPr>
              <w:widowControl w:val="0"/>
              <w:autoSpaceDE w:val="0"/>
              <w:autoSpaceDN w:val="0"/>
              <w:adjustRightInd w:val="0"/>
              <w:spacing w:after="0" w:line="240" w:lineRule="auto"/>
              <w:ind w:left="-57" w:right="-57"/>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Pr>
          <w:p w:rsidR="00A32207" w:rsidRPr="00474956" w:rsidRDefault="00903216" w:rsidP="00A32207">
            <w:pPr>
              <w:tabs>
                <w:tab w:val="left" w:pos="6804"/>
              </w:tabs>
              <w:spacing w:after="0" w:line="240" w:lineRule="auto"/>
              <w:rPr>
                <w:rFonts w:ascii="Times New Roman" w:eastAsia="Times New Roman" w:hAnsi="Times New Roman" w:cs="Times New Roman"/>
                <w:color w:val="000000" w:themeColor="text1"/>
                <w:sz w:val="28"/>
                <w:szCs w:val="20"/>
                <w:lang w:eastAsia="ru-RU"/>
              </w:rPr>
            </w:pPr>
            <w:r w:rsidRPr="00474956">
              <w:rPr>
                <w:rFonts w:ascii="Times New Roman" w:eastAsia="Times New Roman" w:hAnsi="Times New Roman" w:cs="Times New Roman"/>
                <w:color w:val="000000" w:themeColor="text1"/>
                <w:sz w:val="28"/>
                <w:szCs w:val="20"/>
                <w:lang w:eastAsia="ru-RU"/>
              </w:rPr>
              <w:t>отсутствуе</w:t>
            </w:r>
            <w:r w:rsidR="00A32207" w:rsidRPr="00474956">
              <w:rPr>
                <w:rFonts w:ascii="Times New Roman" w:eastAsia="Times New Roman" w:hAnsi="Times New Roman" w:cs="Times New Roman"/>
                <w:color w:val="000000" w:themeColor="text1"/>
                <w:sz w:val="28"/>
                <w:szCs w:val="20"/>
                <w:lang w:eastAsia="ru-RU"/>
              </w:rPr>
              <w:t>т</w:t>
            </w:r>
          </w:p>
        </w:tc>
      </w:tr>
      <w:tr w:rsidR="00474956" w:rsidRPr="00474956" w:rsidTr="000707C6">
        <w:trPr>
          <w:trHeight w:val="431"/>
          <w:tblCellSpacing w:w="5" w:type="nil"/>
        </w:trPr>
        <w:tc>
          <w:tcPr>
            <w:tcW w:w="3808" w:type="dxa"/>
          </w:tcPr>
          <w:p w:rsidR="00A32207" w:rsidRPr="00474956" w:rsidRDefault="00A32207" w:rsidP="000707C6">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Цели и задачи подпрограммы</w:t>
            </w:r>
          </w:p>
        </w:tc>
        <w:tc>
          <w:tcPr>
            <w:tcW w:w="5236" w:type="dxa"/>
          </w:tcPr>
          <w:p w:rsidR="006D1F08" w:rsidRPr="006D1F08" w:rsidRDefault="00A32207" w:rsidP="006D1F08">
            <w:pPr>
              <w:tabs>
                <w:tab w:val="left" w:pos="63"/>
              </w:tabs>
              <w:spacing w:after="0" w:line="240" w:lineRule="auto"/>
              <w:jc w:val="both"/>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 xml:space="preserve">1. </w:t>
            </w:r>
            <w:r w:rsidR="006D1F08" w:rsidRPr="006D1F08">
              <w:rPr>
                <w:rFonts w:ascii="Times New Roman" w:eastAsia="Times New Roman" w:hAnsi="Times New Roman" w:cs="Times New Roman"/>
                <w:color w:val="000000" w:themeColor="text1"/>
                <w:sz w:val="28"/>
                <w:szCs w:val="28"/>
                <w:lang w:eastAsia="ru-RU"/>
              </w:rPr>
              <w:t xml:space="preserve">Предоставление муниципальной поддержки в решении жилищной проблемы молодым семьям, признанным в установленном </w:t>
            </w:r>
            <w:proofErr w:type="gramStart"/>
            <w:r w:rsidR="006D1F08" w:rsidRPr="006D1F08">
              <w:rPr>
                <w:rFonts w:ascii="Times New Roman" w:eastAsia="Times New Roman" w:hAnsi="Times New Roman" w:cs="Times New Roman"/>
                <w:color w:val="000000" w:themeColor="text1"/>
                <w:sz w:val="28"/>
                <w:szCs w:val="28"/>
                <w:lang w:eastAsia="ru-RU"/>
              </w:rPr>
              <w:t>порядке</w:t>
            </w:r>
            <w:proofErr w:type="gramEnd"/>
            <w:r w:rsidR="006D1F08" w:rsidRPr="006D1F08">
              <w:rPr>
                <w:rFonts w:ascii="Times New Roman" w:eastAsia="Times New Roman" w:hAnsi="Times New Roman" w:cs="Times New Roman"/>
                <w:color w:val="000000" w:themeColor="text1"/>
                <w:sz w:val="28"/>
                <w:szCs w:val="28"/>
                <w:lang w:eastAsia="ru-RU"/>
              </w:rPr>
              <w:t xml:space="preserve"> нуждающимися в улучшении жилищных условий.</w:t>
            </w:r>
          </w:p>
          <w:p w:rsidR="000707C6" w:rsidRPr="00474956" w:rsidRDefault="006D1F08" w:rsidP="006D1F08">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1.1. Обеспечение жильем молодых семей</w:t>
            </w:r>
            <w:r w:rsidR="008C0E86">
              <w:rPr>
                <w:rFonts w:ascii="Times New Roman" w:eastAsia="Times New Roman" w:hAnsi="Times New Roman" w:cs="Times New Roman"/>
                <w:color w:val="000000" w:themeColor="text1"/>
                <w:sz w:val="28"/>
                <w:szCs w:val="28"/>
                <w:lang w:eastAsia="ru-RU"/>
              </w:rPr>
              <w:t>.</w:t>
            </w:r>
          </w:p>
        </w:tc>
      </w:tr>
      <w:tr w:rsidR="00474956" w:rsidRPr="00474956" w:rsidTr="00C61549">
        <w:trPr>
          <w:tblCellSpacing w:w="5" w:type="nil"/>
        </w:trPr>
        <w:tc>
          <w:tcPr>
            <w:tcW w:w="3808" w:type="dxa"/>
          </w:tcPr>
          <w:p w:rsidR="00D228E6" w:rsidRPr="00474956" w:rsidRDefault="00A32207" w:rsidP="006E31C5">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74956">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Pr>
          <w:p w:rsidR="00A32207" w:rsidRPr="00474956" w:rsidRDefault="00FF71A9" w:rsidP="00A32207">
            <w:pPr>
              <w:autoSpaceDE w:val="0"/>
              <w:autoSpaceDN w:val="0"/>
              <w:adjustRightInd w:val="0"/>
              <w:spacing w:after="0" w:line="240" w:lineRule="auto"/>
              <w:jc w:val="both"/>
              <w:outlineLvl w:val="1"/>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2019-2027</w:t>
            </w:r>
            <w:r w:rsidR="00A32207" w:rsidRPr="00474956">
              <w:rPr>
                <w:rFonts w:ascii="Times New Roman" w:eastAsia="Times New Roman" w:hAnsi="Times New Roman" w:cs="Times New Roman"/>
                <w:color w:val="000000" w:themeColor="text1"/>
                <w:sz w:val="28"/>
                <w:szCs w:val="28"/>
                <w:lang w:eastAsia="ru-RU"/>
              </w:rPr>
              <w:t xml:space="preserve"> годы</w:t>
            </w: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2701A">
              <w:rPr>
                <w:rFonts w:ascii="Times New Roman" w:eastAsia="Times New Roman" w:hAnsi="Times New Roman" w:cs="Times New Roman"/>
                <w:color w:val="000000" w:themeColor="text1"/>
                <w:sz w:val="28"/>
                <w:szCs w:val="28"/>
                <w:lang w:eastAsia="ru-RU"/>
              </w:rPr>
              <w:t>Объем средств, предусмотренных на реализацию подпрограммы</w:t>
            </w:r>
          </w:p>
        </w:tc>
        <w:tc>
          <w:tcPr>
            <w:tcW w:w="5236" w:type="dxa"/>
          </w:tcPr>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Всего </w:t>
            </w:r>
            <w:r w:rsidR="00151D53">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3D1B36">
              <w:rPr>
                <w:rFonts w:ascii="Times New Roman" w:eastAsia="Times New Roman" w:hAnsi="Times New Roman" w:cs="Times New Roman"/>
                <w:b/>
                <w:color w:val="000000" w:themeColor="text1"/>
                <w:sz w:val="28"/>
                <w:szCs w:val="28"/>
                <w:lang w:eastAsia="ru-RU"/>
              </w:rPr>
              <w:t>164 123 448,97</w:t>
            </w:r>
            <w:r w:rsidRPr="00B2701A">
              <w:rPr>
                <w:rFonts w:ascii="Times New Roman" w:eastAsia="Times New Roman" w:hAnsi="Times New Roman" w:cs="Times New Roman"/>
                <w:b/>
                <w:color w:val="000000" w:themeColor="text1"/>
                <w:sz w:val="28"/>
                <w:szCs w:val="28"/>
                <w:lang w:eastAsia="ru-RU"/>
              </w:rPr>
              <w:t xml:space="preserve"> </w:t>
            </w:r>
            <w:r w:rsidR="00A32207" w:rsidRPr="00B2701A">
              <w:rPr>
                <w:rFonts w:ascii="Times New Roman" w:eastAsia="Times New Roman" w:hAnsi="Times New Roman" w:cs="Times New Roman"/>
                <w:color w:val="000000" w:themeColor="text1"/>
                <w:sz w:val="28"/>
                <w:szCs w:val="28"/>
                <w:lang w:eastAsia="ru-RU"/>
              </w:rPr>
              <w:t xml:space="preserve">рублей, в том числе по годам реализации: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2019 год - 15 519 243,6</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 xml:space="preserve">; </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- 14 178 074,4</w:t>
            </w:r>
            <w:r w:rsidR="00DB5E2B" w:rsidRPr="00B2701A">
              <w:rPr>
                <w:rFonts w:ascii="Times New Roman" w:eastAsia="Times New Roman" w:hAnsi="Times New Roman" w:cs="Times New Roman"/>
                <w:color w:val="000000" w:themeColor="text1"/>
                <w:sz w:val="28"/>
                <w:szCs w:val="28"/>
                <w:lang w:eastAsia="ru-RU"/>
              </w:rPr>
              <w:t>0</w:t>
            </w:r>
            <w:r w:rsidR="003F7807" w:rsidRPr="00B2701A">
              <w:rPr>
                <w:rFonts w:ascii="Times New Roman" w:eastAsia="Times New Roman" w:hAnsi="Times New Roman" w:cs="Times New Roman"/>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2021 год - </w:t>
            </w:r>
            <w:r w:rsidR="00C00853" w:rsidRPr="00B2701A">
              <w:rPr>
                <w:rFonts w:ascii="Times New Roman" w:eastAsia="Times New Roman" w:hAnsi="Times New Roman" w:cs="Times New Roman"/>
                <w:bCs/>
                <w:color w:val="000000" w:themeColor="text1"/>
                <w:sz w:val="28"/>
                <w:szCs w:val="28"/>
                <w:lang w:eastAsia="ru-RU"/>
              </w:rPr>
              <w:t>14 718 866,4</w:t>
            </w:r>
            <w:r w:rsidR="00DB5E2B" w:rsidRPr="00B2701A">
              <w:rPr>
                <w:rFonts w:ascii="Times New Roman" w:eastAsia="Times New Roman" w:hAnsi="Times New Roman" w:cs="Times New Roman"/>
                <w:bCs/>
                <w:color w:val="000000" w:themeColor="text1"/>
                <w:sz w:val="28"/>
                <w:szCs w:val="28"/>
                <w:lang w:eastAsia="ru-RU"/>
              </w:rPr>
              <w:t>0</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r w:rsidRPr="00B2701A">
              <w:rPr>
                <w:rFonts w:ascii="Times New Roman" w:eastAsia="Times New Roman" w:hAnsi="Times New Roman" w:cs="Times New Roman"/>
                <w:color w:val="000000" w:themeColor="text1"/>
                <w:sz w:val="28"/>
                <w:szCs w:val="28"/>
                <w:lang w:eastAsia="ru-RU"/>
              </w:rPr>
              <w:t>;</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2022 год </w:t>
            </w:r>
            <w:r w:rsidR="00B2701A" w:rsidRPr="00B2701A">
              <w:rPr>
                <w:rFonts w:ascii="Times New Roman" w:eastAsia="Times New Roman" w:hAnsi="Times New Roman" w:cs="Times New Roman"/>
                <w:color w:val="000000" w:themeColor="text1"/>
                <w:sz w:val="28"/>
                <w:szCs w:val="28"/>
                <w:lang w:eastAsia="ru-RU"/>
              </w:rPr>
              <w:t>-</w:t>
            </w:r>
            <w:r w:rsidR="00B6301F"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13 795 126,41</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color w:val="000000" w:themeColor="text1"/>
                <w:sz w:val="28"/>
                <w:szCs w:val="28"/>
                <w:lang w:eastAsia="ru-RU"/>
              </w:rPr>
              <w:t>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2023 год </w:t>
            </w:r>
            <w:r w:rsidR="00B2701A" w:rsidRPr="00B2701A">
              <w:rPr>
                <w:rFonts w:ascii="Times New Roman" w:eastAsia="Times New Roman" w:hAnsi="Times New Roman" w:cs="Times New Roman"/>
                <w:color w:val="000000" w:themeColor="text1"/>
                <w:sz w:val="28"/>
                <w:szCs w:val="28"/>
                <w:lang w:eastAsia="ru-RU"/>
              </w:rPr>
              <w:t>-</w:t>
            </w:r>
            <w:r w:rsidRPr="00B2701A">
              <w:rPr>
                <w:rFonts w:ascii="Times New Roman" w:eastAsia="Times New Roman" w:hAnsi="Times New Roman" w:cs="Times New Roman"/>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19</w:t>
            </w:r>
            <w:r w:rsidR="000E1719">
              <w:rPr>
                <w:rFonts w:ascii="Times New Roman" w:eastAsia="Times New Roman" w:hAnsi="Times New Roman" w:cs="Times New Roman"/>
                <w:bCs/>
                <w:color w:val="000000" w:themeColor="text1"/>
                <w:sz w:val="28"/>
                <w:szCs w:val="28"/>
                <w:lang w:eastAsia="ru-RU"/>
              </w:rPr>
              <w:t> 535 102,14</w:t>
            </w:r>
            <w:r w:rsidR="003F7807" w:rsidRPr="00B2701A">
              <w:rPr>
                <w:rFonts w:ascii="Times New Roman" w:eastAsia="Times New Roman" w:hAnsi="Times New Roman" w:cs="Times New Roman"/>
                <w:bCs/>
                <w:color w:val="000000" w:themeColor="text1"/>
                <w:sz w:val="28"/>
                <w:szCs w:val="28"/>
                <w:lang w:eastAsia="ru-RU"/>
              </w:rPr>
              <w:t xml:space="preserve"> </w:t>
            </w:r>
            <w:r w:rsidR="00C00853" w:rsidRPr="00B2701A">
              <w:rPr>
                <w:rFonts w:ascii="Times New Roman" w:eastAsia="Times New Roman" w:hAnsi="Times New Roman" w:cs="Times New Roman"/>
                <w:bCs/>
                <w:color w:val="000000" w:themeColor="text1"/>
                <w:sz w:val="28"/>
                <w:szCs w:val="28"/>
                <w:lang w:eastAsia="ru-RU"/>
              </w:rPr>
              <w:t>рублей</w:t>
            </w:r>
            <w:r w:rsidRPr="00B2701A">
              <w:rPr>
                <w:rFonts w:ascii="Times New Roman" w:eastAsia="Times New Roman" w:hAnsi="Times New Roman" w:cs="Times New Roman"/>
                <w:bCs/>
                <w:color w:val="000000" w:themeColor="text1"/>
                <w:sz w:val="28"/>
                <w:szCs w:val="28"/>
                <w:lang w:eastAsia="ru-RU"/>
              </w:rPr>
              <w:t>;</w:t>
            </w:r>
          </w:p>
          <w:p w:rsidR="00A32207" w:rsidRPr="00B2701A" w:rsidRDefault="00FD45AE"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sidRPr="00B2701A">
              <w:rPr>
                <w:rFonts w:ascii="Times New Roman" w:eastAsia="Times New Roman" w:hAnsi="Times New Roman" w:cs="Times New Roman"/>
                <w:bCs/>
                <w:color w:val="000000" w:themeColor="text1"/>
                <w:sz w:val="28"/>
                <w:szCs w:val="28"/>
                <w:lang w:eastAsia="ru-RU"/>
              </w:rPr>
              <w:t xml:space="preserve">2024 год </w:t>
            </w:r>
            <w:r w:rsidR="000E1719">
              <w:rPr>
                <w:rFonts w:ascii="Times New Roman" w:eastAsia="Times New Roman" w:hAnsi="Times New Roman" w:cs="Times New Roman"/>
                <w:bCs/>
                <w:color w:val="000000" w:themeColor="text1"/>
                <w:sz w:val="28"/>
                <w:szCs w:val="28"/>
                <w:lang w:eastAsia="ru-RU"/>
              </w:rPr>
              <w:t>-</w:t>
            </w:r>
            <w:r w:rsidR="00B6301F" w:rsidRPr="00B2701A">
              <w:rPr>
                <w:rFonts w:ascii="Times New Roman" w:eastAsia="Times New Roman" w:hAnsi="Times New Roman" w:cs="Times New Roman"/>
                <w:bCs/>
                <w:color w:val="000000" w:themeColor="text1"/>
                <w:sz w:val="28"/>
                <w:szCs w:val="28"/>
                <w:lang w:eastAsia="ru-RU"/>
              </w:rPr>
              <w:t xml:space="preserve"> </w:t>
            </w:r>
            <w:r w:rsidR="000E1719" w:rsidRPr="00BB3994">
              <w:rPr>
                <w:rFonts w:ascii="Times New Roman" w:eastAsia="Times New Roman" w:hAnsi="Times New Roman" w:cs="Times New Roman"/>
                <w:bCs/>
                <w:color w:val="FF0000"/>
                <w:sz w:val="28"/>
                <w:szCs w:val="28"/>
                <w:lang w:eastAsia="ru-RU"/>
              </w:rPr>
              <w:t>20 299 447,02</w:t>
            </w:r>
            <w:r w:rsidR="000E1719">
              <w:rPr>
                <w:rFonts w:ascii="Times New Roman" w:eastAsia="Times New Roman" w:hAnsi="Times New Roman" w:cs="Times New Roman"/>
                <w:bCs/>
                <w:color w:val="000000" w:themeColor="text1"/>
                <w:sz w:val="28"/>
                <w:szCs w:val="28"/>
                <w:lang w:eastAsia="ru-RU"/>
              </w:rPr>
              <w:t xml:space="preserve"> </w:t>
            </w:r>
            <w:r w:rsidR="00B2701A" w:rsidRPr="00B2701A">
              <w:rPr>
                <w:rFonts w:ascii="Times New Roman" w:eastAsia="Times New Roman" w:hAnsi="Times New Roman" w:cs="Times New Roman"/>
                <w:bCs/>
                <w:color w:val="000000" w:themeColor="text1"/>
                <w:sz w:val="28"/>
                <w:szCs w:val="28"/>
                <w:lang w:eastAsia="ru-RU"/>
              </w:rPr>
              <w:t>рублей;</w:t>
            </w:r>
          </w:p>
          <w:p w:rsidR="00B2701A" w:rsidRDefault="00FF71A9"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2025 год </w:t>
            </w:r>
            <w:r w:rsidR="00BB3994">
              <w:rPr>
                <w:rFonts w:ascii="Times New Roman" w:eastAsia="Times New Roman" w:hAnsi="Times New Roman" w:cs="Times New Roman"/>
                <w:bCs/>
                <w:color w:val="000000" w:themeColor="text1"/>
                <w:sz w:val="28"/>
                <w:szCs w:val="28"/>
                <w:lang w:eastAsia="ru-RU"/>
              </w:rPr>
              <w:t>-</w:t>
            </w:r>
            <w:r>
              <w:rPr>
                <w:rFonts w:ascii="Times New Roman" w:eastAsia="Times New Roman" w:hAnsi="Times New Roman" w:cs="Times New Roman"/>
                <w:bCs/>
                <w:color w:val="000000" w:themeColor="text1"/>
                <w:sz w:val="28"/>
                <w:szCs w:val="28"/>
                <w:lang w:eastAsia="ru-RU"/>
              </w:rPr>
              <w:t xml:space="preserve"> </w:t>
            </w:r>
            <w:r w:rsidR="00BB3994">
              <w:rPr>
                <w:rFonts w:ascii="Times New Roman" w:eastAsia="Times New Roman" w:hAnsi="Times New Roman" w:cs="Times New Roman"/>
                <w:bCs/>
                <w:color w:val="000000" w:themeColor="text1"/>
                <w:sz w:val="28"/>
                <w:szCs w:val="28"/>
                <w:lang w:eastAsia="ru-RU"/>
              </w:rPr>
              <w:t>22 025 863,00</w:t>
            </w:r>
            <w:r>
              <w:rPr>
                <w:rFonts w:ascii="Times New Roman" w:eastAsia="Times New Roman" w:hAnsi="Times New Roman" w:cs="Times New Roman"/>
                <w:bCs/>
                <w:color w:val="000000" w:themeColor="text1"/>
                <w:sz w:val="28"/>
                <w:szCs w:val="28"/>
                <w:lang w:eastAsia="ru-RU"/>
              </w:rPr>
              <w:t xml:space="preserve"> рублей;</w:t>
            </w:r>
          </w:p>
          <w:p w:rsidR="00FF71A9" w:rsidRDefault="00FF71A9" w:rsidP="00A32207">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2026 год </w:t>
            </w:r>
            <w:r w:rsidR="00BB3994">
              <w:rPr>
                <w:rFonts w:ascii="Times New Roman" w:eastAsia="Times New Roman" w:hAnsi="Times New Roman" w:cs="Times New Roman"/>
                <w:bCs/>
                <w:color w:val="000000" w:themeColor="text1"/>
                <w:sz w:val="28"/>
                <w:szCs w:val="28"/>
                <w:lang w:eastAsia="ru-RU"/>
              </w:rPr>
              <w:t>- 22 025 863,00</w:t>
            </w:r>
            <w:r w:rsidR="000E1719">
              <w:rPr>
                <w:rFonts w:ascii="Times New Roman" w:eastAsia="Times New Roman" w:hAnsi="Times New Roman" w:cs="Times New Roman"/>
                <w:bCs/>
                <w:color w:val="000000" w:themeColor="text1"/>
                <w:sz w:val="28"/>
                <w:szCs w:val="28"/>
                <w:lang w:eastAsia="ru-RU"/>
              </w:rPr>
              <w:t xml:space="preserve"> рублей;</w:t>
            </w:r>
          </w:p>
          <w:p w:rsidR="00FF71A9" w:rsidRDefault="00FF71A9" w:rsidP="00395AFF">
            <w:pPr>
              <w:widowControl w:val="0"/>
              <w:autoSpaceDE w:val="0"/>
              <w:autoSpaceDN w:val="0"/>
              <w:adjustRightInd w:val="0"/>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2027 год </w:t>
            </w:r>
            <w:r w:rsidR="00BB3994">
              <w:rPr>
                <w:rFonts w:ascii="Times New Roman" w:eastAsia="Times New Roman" w:hAnsi="Times New Roman" w:cs="Times New Roman"/>
                <w:bCs/>
                <w:color w:val="000000" w:themeColor="text1"/>
                <w:sz w:val="28"/>
                <w:szCs w:val="28"/>
                <w:lang w:eastAsia="ru-RU"/>
              </w:rPr>
              <w:t>- 22 025 863,00</w:t>
            </w:r>
            <w:r w:rsidR="00175CA5">
              <w:rPr>
                <w:rFonts w:ascii="Times New Roman" w:eastAsia="Times New Roman" w:hAnsi="Times New Roman" w:cs="Times New Roman"/>
                <w:bCs/>
                <w:color w:val="000000" w:themeColor="text1"/>
                <w:sz w:val="28"/>
                <w:szCs w:val="28"/>
                <w:lang w:eastAsia="ru-RU"/>
              </w:rPr>
              <w:t xml:space="preserve"> </w:t>
            </w:r>
            <w:r w:rsidR="000E1719">
              <w:rPr>
                <w:rFonts w:ascii="Times New Roman" w:eastAsia="Times New Roman" w:hAnsi="Times New Roman" w:cs="Times New Roman"/>
                <w:bCs/>
                <w:color w:val="000000" w:themeColor="text1"/>
                <w:sz w:val="28"/>
                <w:szCs w:val="28"/>
                <w:lang w:eastAsia="ru-RU"/>
              </w:rPr>
              <w:t>рублей.</w:t>
            </w:r>
            <w:r>
              <w:rPr>
                <w:rFonts w:ascii="Times New Roman" w:eastAsia="Times New Roman" w:hAnsi="Times New Roman" w:cs="Times New Roman"/>
                <w:bCs/>
                <w:color w:val="000000" w:themeColor="text1"/>
                <w:sz w:val="28"/>
                <w:szCs w:val="28"/>
                <w:lang w:eastAsia="ru-RU"/>
              </w:rPr>
              <w:t xml:space="preserve"> </w:t>
            </w:r>
          </w:p>
          <w:p w:rsidR="00357B88" w:rsidRPr="00B2701A" w:rsidRDefault="00357B88" w:rsidP="00395AFF">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r>
      <w:tr w:rsidR="00474956" w:rsidRPr="00474956" w:rsidTr="00C61549">
        <w:trPr>
          <w:tblCellSpacing w:w="5" w:type="nil"/>
        </w:trPr>
        <w:tc>
          <w:tcPr>
            <w:tcW w:w="3808"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 xml:space="preserve">Объем средств, предусмотренных на </w:t>
            </w:r>
            <w:r w:rsidRPr="00B2701A">
              <w:rPr>
                <w:rFonts w:ascii="Times New Roman" w:eastAsia="Times New Roman" w:hAnsi="Times New Roman" w:cs="Times New Roman"/>
                <w:color w:val="000000" w:themeColor="text1"/>
                <w:sz w:val="28"/>
                <w:szCs w:val="28"/>
                <w:lang w:eastAsia="ru-RU"/>
              </w:rPr>
              <w:lastRenderedPageBreak/>
              <w:t>реализацию проектов реализуемых в рамках подпрограммы</w:t>
            </w:r>
          </w:p>
        </w:tc>
        <w:tc>
          <w:tcPr>
            <w:tcW w:w="5236" w:type="dxa"/>
          </w:tcPr>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lastRenderedPageBreak/>
              <w:t>Всего – 0,0</w:t>
            </w:r>
            <w:r w:rsidR="00912874">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 в том числе по годам реализации:</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lastRenderedPageBreak/>
              <w:t>2019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2020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2021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2022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2023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A32207" w:rsidRP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2024 год – 0,0</w:t>
            </w:r>
            <w:r w:rsidR="000707C6">
              <w:rPr>
                <w:rFonts w:ascii="Times New Roman" w:eastAsia="Times New Roman" w:hAnsi="Times New Roman" w:cs="Times New Roman"/>
                <w:color w:val="000000" w:themeColor="text1"/>
                <w:sz w:val="28"/>
                <w:szCs w:val="28"/>
                <w:lang w:eastAsia="ru-RU"/>
              </w:rPr>
              <w:t>0</w:t>
            </w:r>
            <w:r w:rsidRPr="00B2701A">
              <w:rPr>
                <w:rFonts w:ascii="Times New Roman" w:eastAsia="Times New Roman" w:hAnsi="Times New Roman" w:cs="Times New Roman"/>
                <w:color w:val="000000" w:themeColor="text1"/>
                <w:sz w:val="28"/>
                <w:szCs w:val="28"/>
                <w:lang w:eastAsia="ru-RU"/>
              </w:rPr>
              <w:t xml:space="preserve"> рублей;</w:t>
            </w:r>
          </w:p>
          <w:p w:rsidR="00B2701A" w:rsidRDefault="00B2701A"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B2701A">
              <w:rPr>
                <w:rFonts w:ascii="Times New Roman" w:eastAsia="Times New Roman" w:hAnsi="Times New Roman" w:cs="Times New Roman"/>
                <w:color w:val="000000" w:themeColor="text1"/>
                <w:sz w:val="28"/>
                <w:szCs w:val="28"/>
                <w:lang w:eastAsia="ru-RU"/>
              </w:rPr>
              <w:t>2025 год – 0,0</w:t>
            </w:r>
            <w:r w:rsidR="000707C6">
              <w:rPr>
                <w:rFonts w:ascii="Times New Roman" w:eastAsia="Times New Roman" w:hAnsi="Times New Roman" w:cs="Times New Roman"/>
                <w:color w:val="000000" w:themeColor="text1"/>
                <w:sz w:val="28"/>
                <w:szCs w:val="28"/>
                <w:lang w:eastAsia="ru-RU"/>
              </w:rPr>
              <w:t>0</w:t>
            </w:r>
            <w:r w:rsidR="00912874">
              <w:rPr>
                <w:rFonts w:ascii="Times New Roman" w:eastAsia="Times New Roman" w:hAnsi="Times New Roman" w:cs="Times New Roman"/>
                <w:color w:val="000000" w:themeColor="text1"/>
                <w:sz w:val="28"/>
                <w:szCs w:val="28"/>
                <w:lang w:eastAsia="ru-RU"/>
              </w:rPr>
              <w:t xml:space="preserve"> рублей;</w:t>
            </w:r>
          </w:p>
          <w:p w:rsidR="00912874" w:rsidRDefault="00912874"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 – 0,00 рублей;</w:t>
            </w:r>
          </w:p>
          <w:p w:rsidR="00912874" w:rsidRPr="00B2701A" w:rsidRDefault="00912874"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 – 0,00 рублей.</w:t>
            </w:r>
          </w:p>
        </w:tc>
      </w:tr>
      <w:tr w:rsidR="00A32207" w:rsidRPr="00474956" w:rsidTr="00C61549">
        <w:trPr>
          <w:tblCellSpacing w:w="5" w:type="nil"/>
        </w:trPr>
        <w:tc>
          <w:tcPr>
            <w:tcW w:w="3808" w:type="dxa"/>
          </w:tcPr>
          <w:p w:rsidR="00A32207" w:rsidRPr="008658A0" w:rsidRDefault="00A32207" w:rsidP="00A32207">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lastRenderedPageBreak/>
              <w:t>Показатели (индикаторы) основных мероприятий (проектов)</w:t>
            </w:r>
          </w:p>
          <w:p w:rsidR="00A32207" w:rsidRPr="008658A0" w:rsidRDefault="00A32207" w:rsidP="00A3220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5236" w:type="dxa"/>
          </w:tcPr>
          <w:p w:rsidR="006D1F08" w:rsidRPr="006D1F08" w:rsidRDefault="00A32207" w:rsidP="006D1F08">
            <w:pPr>
              <w:spacing w:after="0" w:line="240" w:lineRule="auto"/>
              <w:jc w:val="both"/>
              <w:rPr>
                <w:rFonts w:ascii="Times New Roman" w:eastAsia="Times New Roman" w:hAnsi="Times New Roman" w:cs="Times New Roman"/>
                <w:color w:val="000000" w:themeColor="text1"/>
                <w:sz w:val="28"/>
                <w:szCs w:val="28"/>
                <w:lang w:eastAsia="ru-RU"/>
              </w:rPr>
            </w:pPr>
            <w:r w:rsidRPr="008658A0">
              <w:rPr>
                <w:rFonts w:ascii="Times New Roman" w:eastAsia="Times New Roman" w:hAnsi="Times New Roman" w:cs="Times New Roman"/>
                <w:color w:val="000000" w:themeColor="text1"/>
                <w:sz w:val="28"/>
                <w:szCs w:val="28"/>
                <w:lang w:eastAsia="ru-RU"/>
              </w:rPr>
              <w:t xml:space="preserve">1. </w:t>
            </w:r>
            <w:r w:rsidR="006D1F08" w:rsidRPr="006D1F08">
              <w:rPr>
                <w:rFonts w:ascii="Times New Roman" w:eastAsia="Times New Roman" w:hAnsi="Times New Roman" w:cs="Times New Roman"/>
                <w:color w:val="000000" w:themeColor="text1"/>
                <w:sz w:val="28"/>
                <w:szCs w:val="28"/>
                <w:lang w:eastAsia="ru-RU"/>
              </w:rPr>
              <w:t>Доля молодых семей, улучшивших жилищные условия в отчетном году,</w:t>
            </w:r>
            <w:r w:rsidR="006D1F08" w:rsidRPr="006D1F08">
              <w:rPr>
                <w:rFonts w:ascii="Times New Roman" w:eastAsia="Times New Roman" w:hAnsi="Times New Roman" w:cs="Times New Roman"/>
                <w:color w:val="000000" w:themeColor="text1"/>
                <w:sz w:val="28"/>
                <w:szCs w:val="28"/>
                <w:lang w:eastAsia="ru-RU"/>
              </w:rPr>
              <w:br/>
              <w:t>в общем числе молодых семей, нуждающихся в улучшении жилищных условий и являющихся участниками подпрограммы (процентов):</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2019 год – 3,7;</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2020 год – 3,9;</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2021 год – 5,8;</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2022 год – 6,5;</w:t>
            </w:r>
          </w:p>
          <w:p w:rsidR="006D1F08" w:rsidRPr="006D1F08"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sidRPr="006D1F08">
              <w:rPr>
                <w:rFonts w:ascii="Times New Roman" w:eastAsia="Times New Roman" w:hAnsi="Times New Roman" w:cs="Times New Roman"/>
                <w:color w:val="000000" w:themeColor="text1"/>
                <w:sz w:val="28"/>
                <w:szCs w:val="28"/>
                <w:lang w:eastAsia="ru-RU"/>
              </w:rPr>
              <w:t>2023 год – 6,3;</w:t>
            </w:r>
          </w:p>
          <w:p w:rsidR="006D1F08" w:rsidRPr="006D1F08" w:rsidRDefault="000E1719"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2024 год – </w:t>
            </w:r>
            <w:r w:rsidR="00357B88">
              <w:rPr>
                <w:rFonts w:ascii="Times New Roman" w:eastAsia="Times New Roman" w:hAnsi="Times New Roman" w:cs="Times New Roman"/>
                <w:color w:val="000000" w:themeColor="text1"/>
                <w:sz w:val="28"/>
                <w:szCs w:val="28"/>
                <w:lang w:eastAsia="ru-RU"/>
              </w:rPr>
              <w:t>5,9</w:t>
            </w:r>
            <w:r w:rsidR="006D1F08" w:rsidRPr="006D1F08">
              <w:rPr>
                <w:rFonts w:ascii="Times New Roman" w:eastAsia="Times New Roman" w:hAnsi="Times New Roman" w:cs="Times New Roman"/>
                <w:color w:val="000000" w:themeColor="text1"/>
                <w:sz w:val="28"/>
                <w:szCs w:val="28"/>
                <w:lang w:eastAsia="ru-RU"/>
              </w:rPr>
              <w:t>;</w:t>
            </w:r>
          </w:p>
          <w:p w:rsidR="006D1F08" w:rsidRPr="006D1F08" w:rsidRDefault="000E1719"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 – 6,6</w:t>
            </w:r>
            <w:r w:rsidR="006D1F08" w:rsidRPr="006D1F08">
              <w:rPr>
                <w:rFonts w:ascii="Times New Roman" w:eastAsia="Times New Roman" w:hAnsi="Times New Roman" w:cs="Times New Roman"/>
                <w:color w:val="000000" w:themeColor="text1"/>
                <w:sz w:val="28"/>
                <w:szCs w:val="28"/>
                <w:lang w:eastAsia="ru-RU"/>
              </w:rPr>
              <w:t>;</w:t>
            </w:r>
          </w:p>
          <w:p w:rsidR="006E31C5" w:rsidRDefault="000E1719"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2026 год – </w:t>
            </w:r>
            <w:r w:rsidR="00357B88">
              <w:rPr>
                <w:rFonts w:ascii="Times New Roman" w:eastAsia="Times New Roman" w:hAnsi="Times New Roman" w:cs="Times New Roman"/>
                <w:color w:val="FF0000"/>
                <w:sz w:val="28"/>
                <w:szCs w:val="28"/>
                <w:lang w:eastAsia="ru-RU"/>
              </w:rPr>
              <w:t>6,6</w:t>
            </w:r>
            <w:r w:rsidRPr="00BB3994">
              <w:rPr>
                <w:rFonts w:ascii="Times New Roman" w:eastAsia="Times New Roman" w:hAnsi="Times New Roman" w:cs="Times New Roman"/>
                <w:color w:val="FF0000"/>
                <w:sz w:val="28"/>
                <w:szCs w:val="28"/>
                <w:lang w:eastAsia="ru-RU"/>
              </w:rPr>
              <w:t>;</w:t>
            </w:r>
          </w:p>
          <w:p w:rsidR="006D1F08" w:rsidRPr="008658A0" w:rsidRDefault="006D1F08" w:rsidP="006D1F08">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2027 год </w:t>
            </w:r>
            <w:r w:rsidR="000E1719">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357B88">
              <w:rPr>
                <w:rFonts w:ascii="Times New Roman" w:eastAsia="Times New Roman" w:hAnsi="Times New Roman" w:cs="Times New Roman"/>
                <w:color w:val="FF0000"/>
                <w:sz w:val="28"/>
                <w:szCs w:val="28"/>
                <w:lang w:eastAsia="ru-RU"/>
              </w:rPr>
              <w:t>6,6.</w:t>
            </w:r>
          </w:p>
        </w:tc>
      </w:tr>
    </w:tbl>
    <w:p w:rsidR="00A32207" w:rsidRPr="00474956" w:rsidRDefault="00A32207" w:rsidP="00A32207">
      <w:pPr>
        <w:autoSpaceDE w:val="0"/>
        <w:autoSpaceDN w:val="0"/>
        <w:adjustRightInd w:val="0"/>
        <w:spacing w:after="0" w:line="240" w:lineRule="auto"/>
        <w:jc w:val="right"/>
        <w:outlineLvl w:val="0"/>
        <w:rPr>
          <w:rFonts w:ascii="Times New Roman" w:eastAsia="Times New Roman" w:hAnsi="Times New Roman" w:cs="Times New Roman"/>
          <w:bCs/>
          <w:color w:val="FF0000"/>
          <w:sz w:val="28"/>
          <w:szCs w:val="28"/>
          <w:lang w:eastAsia="ru-RU"/>
        </w:rPr>
      </w:pPr>
    </w:p>
    <w:p w:rsidR="007141DC" w:rsidRPr="007141DC" w:rsidRDefault="007141DC" w:rsidP="007141DC">
      <w:pPr>
        <w:widowControl w:val="0"/>
        <w:autoSpaceDE w:val="0"/>
        <w:autoSpaceDN w:val="0"/>
        <w:adjustRightInd w:val="0"/>
        <w:spacing w:after="0" w:line="240" w:lineRule="auto"/>
        <w:ind w:left="720"/>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ПАСПОРТ</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 xml:space="preserve">подпрограммы муниципальной программы </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7141DC">
        <w:rPr>
          <w:rFonts w:ascii="Times New Roman" w:eastAsia="Times New Roman" w:hAnsi="Times New Roman" w:cs="Times New Roman"/>
          <w:b/>
          <w:color w:val="000000" w:themeColor="text1"/>
          <w:sz w:val="28"/>
          <w:szCs w:val="28"/>
          <w:lang w:eastAsia="ru-RU"/>
        </w:rPr>
        <w:t>«Стимулирование экономической активности в городе Брянске»</w:t>
      </w:r>
    </w:p>
    <w:p w:rsidR="007141DC" w:rsidRPr="007141DC" w:rsidRDefault="007141DC" w:rsidP="007141DC">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p>
    <w:tbl>
      <w:tblPr>
        <w:tblW w:w="90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808"/>
        <w:gridCol w:w="5237"/>
      </w:tblGrid>
      <w:tr w:rsidR="007141DC" w:rsidRPr="007141DC" w:rsidTr="007141DC">
        <w:trPr>
          <w:trHeight w:val="400"/>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Наименование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«Информационное обеспечение деятельности Брянской городской администрации» </w:t>
            </w:r>
          </w:p>
        </w:tc>
      </w:tr>
      <w:tr w:rsidR="007141DC" w:rsidRPr="007141DC" w:rsidTr="007141DC">
        <w:trPr>
          <w:trHeight w:val="400"/>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Ответственный исполнитель     </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Отдел пресс-службы Брянской городской администрации</w:t>
            </w:r>
          </w:p>
        </w:tc>
      </w:tr>
      <w:tr w:rsidR="007141DC" w:rsidRPr="007141DC" w:rsidTr="007141DC">
        <w:trPr>
          <w:trHeight w:val="437"/>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Соисполнители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отсутствуют</w:t>
            </w:r>
          </w:p>
        </w:tc>
      </w:tr>
      <w:tr w:rsidR="007141DC" w:rsidRPr="007141DC" w:rsidTr="007141DC">
        <w:trPr>
          <w:trHeight w:val="437"/>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Перечень проектов, реализуемых в рамках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отсутствует</w:t>
            </w:r>
          </w:p>
        </w:tc>
      </w:tr>
      <w:tr w:rsidR="007141DC" w:rsidRPr="007141DC" w:rsidTr="007141DC">
        <w:trPr>
          <w:trHeight w:val="2218"/>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lastRenderedPageBreak/>
              <w:t xml:space="preserve">Цель и задачи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1. Своевременное и полное информирование населения города Брянска о деятельности Брянской городской администрации.</w:t>
            </w:r>
          </w:p>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1.1. Повышение уровня </w:t>
            </w:r>
            <w:proofErr w:type="gramStart"/>
            <w:r w:rsidRPr="007141DC">
              <w:rPr>
                <w:rFonts w:ascii="Times New Roman" w:eastAsia="Times New Roman" w:hAnsi="Times New Roman" w:cs="Times New Roman"/>
                <w:color w:val="000000" w:themeColor="text1"/>
                <w:sz w:val="28"/>
                <w:szCs w:val="28"/>
                <w:lang w:eastAsia="ru-RU"/>
              </w:rPr>
              <w:t>информационной</w:t>
            </w:r>
            <w:proofErr w:type="gramEnd"/>
          </w:p>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открытости Брянской городской администрации</w:t>
            </w:r>
          </w:p>
        </w:tc>
      </w:tr>
      <w:tr w:rsidR="007141DC" w:rsidRPr="007141DC" w:rsidTr="007141DC">
        <w:trPr>
          <w:trHeight w:val="709"/>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Этапы и сроки реализации подпрограммы</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2019 - 2021 годы</w:t>
            </w:r>
          </w:p>
        </w:tc>
      </w:tr>
      <w:tr w:rsidR="007141DC" w:rsidRPr="007141DC" w:rsidTr="007141DC">
        <w:trPr>
          <w:trHeight w:val="431"/>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Всего </w:t>
            </w:r>
            <w:r w:rsidRPr="007141DC">
              <w:rPr>
                <w:rFonts w:ascii="Times New Roman" w:eastAsia="Times New Roman" w:hAnsi="Times New Roman" w:cs="Times New Roman"/>
                <w:b/>
                <w:color w:val="000000" w:themeColor="text1"/>
                <w:sz w:val="28"/>
                <w:szCs w:val="28"/>
                <w:lang w:eastAsia="ru-RU"/>
              </w:rPr>
              <w:t>5</w:t>
            </w:r>
            <w:r w:rsidR="003D1B36">
              <w:rPr>
                <w:rFonts w:ascii="Times New Roman" w:eastAsia="Times New Roman" w:hAnsi="Times New Roman" w:cs="Times New Roman"/>
                <w:b/>
                <w:color w:val="000000" w:themeColor="text1"/>
                <w:sz w:val="28"/>
                <w:szCs w:val="28"/>
                <w:lang w:eastAsia="ru-RU"/>
              </w:rPr>
              <w:t> 755 618,30</w:t>
            </w:r>
            <w:r w:rsidRPr="007141DC">
              <w:rPr>
                <w:rFonts w:ascii="Times New Roman" w:eastAsia="Times New Roman" w:hAnsi="Times New Roman" w:cs="Times New Roman"/>
                <w:b/>
                <w:color w:val="000000" w:themeColor="text1"/>
                <w:sz w:val="28"/>
                <w:szCs w:val="28"/>
                <w:lang w:eastAsia="ru-RU"/>
              </w:rPr>
              <w:t xml:space="preserve"> </w:t>
            </w:r>
            <w:r w:rsidRPr="007141DC">
              <w:rPr>
                <w:rFonts w:ascii="Times New Roman" w:eastAsia="Times New Roman" w:hAnsi="Times New Roman" w:cs="Times New Roman"/>
                <w:color w:val="000000" w:themeColor="text1"/>
                <w:sz w:val="28"/>
                <w:szCs w:val="28"/>
                <w:lang w:eastAsia="ru-RU"/>
              </w:rPr>
              <w:t>рублей, в том числе по годам реализации:</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1 999 989,10 рублей,</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1 848 986,36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1 906 642,84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2022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 ;</w:t>
            </w:r>
            <w:proofErr w:type="gramEnd"/>
          </w:p>
          <w:p w:rsidR="007141DC"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357B88" w:rsidP="00357B88">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r w:rsidR="007141DC" w:rsidRPr="007141DC" w:rsidTr="007141DC">
        <w:trPr>
          <w:trHeight w:val="831"/>
        </w:trPr>
        <w:tc>
          <w:tcPr>
            <w:tcW w:w="3808"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 xml:space="preserve">Объем средств, предусмотренных на реализацию проектов реализуемых в рамках подпрограммы </w:t>
            </w: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Всего – 0,00 рублей, в том числе по годам реализации:</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0,00 рублей;</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2022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Pr="007141DC"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r w:rsidR="007141DC" w:rsidRPr="007141DC" w:rsidTr="007141DC">
        <w:trPr>
          <w:trHeight w:val="1465"/>
        </w:trPr>
        <w:tc>
          <w:tcPr>
            <w:tcW w:w="3808" w:type="dxa"/>
            <w:tcBorders>
              <w:top w:val="single" w:sz="4" w:space="0" w:color="auto"/>
              <w:left w:val="single" w:sz="4" w:space="0" w:color="auto"/>
              <w:bottom w:val="single" w:sz="4" w:space="0" w:color="auto"/>
              <w:right w:val="single" w:sz="4" w:space="0" w:color="auto"/>
            </w:tcBorders>
          </w:tcPr>
          <w:p w:rsidR="007141DC" w:rsidRPr="007141DC" w:rsidRDefault="007141DC" w:rsidP="007141DC">
            <w:pPr>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Показатели (индикаторы) основных мероприятий (проектов)</w:t>
            </w:r>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tc>
        <w:tc>
          <w:tcPr>
            <w:tcW w:w="5236" w:type="dxa"/>
            <w:tcBorders>
              <w:top w:val="single" w:sz="4" w:space="0" w:color="auto"/>
              <w:left w:val="single" w:sz="4" w:space="0" w:color="auto"/>
              <w:bottom w:val="single" w:sz="4" w:space="0" w:color="auto"/>
              <w:right w:val="single" w:sz="4" w:space="0" w:color="auto"/>
            </w:tcBorders>
            <w:hideMark/>
          </w:tcPr>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4"/>
                <w:szCs w:val="24"/>
                <w:lang w:eastAsia="ru-RU"/>
              </w:rPr>
              <w:t xml:space="preserve">1. </w:t>
            </w:r>
            <w:r w:rsidRPr="007141DC">
              <w:rPr>
                <w:rFonts w:ascii="Times New Roman" w:eastAsia="Times New Roman" w:hAnsi="Times New Roman" w:cs="Times New Roman"/>
                <w:color w:val="000000" w:themeColor="text1"/>
                <w:sz w:val="28"/>
                <w:szCs w:val="28"/>
                <w:lang w:eastAsia="ru-RU"/>
              </w:rPr>
              <w:t>Уровень информированности населения о деятельности органов местного самоуправления (процентов):</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2019 год – 65,0;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2020 год – 68,0;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2021 год – 72,0;</w:t>
            </w:r>
          </w:p>
          <w:p w:rsidR="007141DC" w:rsidRPr="007141DC" w:rsidRDefault="007141DC" w:rsidP="007141DC">
            <w:pPr>
              <w:spacing w:after="0" w:line="240" w:lineRule="auto"/>
              <w:jc w:val="both"/>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2022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2023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Pr="007141DC" w:rsidRDefault="007141DC"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7141DC">
              <w:rPr>
                <w:rFonts w:ascii="Times New Roman" w:eastAsia="Times New Roman" w:hAnsi="Times New Roman" w:cs="Times New Roman"/>
                <w:color w:val="000000" w:themeColor="text1"/>
                <w:sz w:val="28"/>
                <w:szCs w:val="28"/>
                <w:lang w:eastAsia="ru-RU"/>
              </w:rPr>
              <w:t>2024 год</w:t>
            </w:r>
            <w:proofErr w:type="gramStart"/>
            <w:r w:rsidRPr="007141DC">
              <w:rPr>
                <w:rFonts w:ascii="Times New Roman" w:eastAsia="Times New Roman" w:hAnsi="Times New Roman" w:cs="Times New Roman"/>
                <w:color w:val="000000" w:themeColor="text1"/>
                <w:sz w:val="28"/>
                <w:szCs w:val="28"/>
                <w:lang w:eastAsia="ru-RU"/>
              </w:rPr>
              <w:t xml:space="preserve"> – -;</w:t>
            </w:r>
            <w:proofErr w:type="gramEnd"/>
          </w:p>
          <w:p w:rsidR="007141DC"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2025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2026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p w:rsidR="00357B88" w:rsidRPr="007141DC" w:rsidRDefault="00357B88" w:rsidP="007141D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8"/>
                <w:szCs w:val="28"/>
                <w:lang w:eastAsia="ru-RU"/>
              </w:rPr>
              <w:t>2027 год</w:t>
            </w:r>
            <w:proofErr w:type="gramStart"/>
            <w:r>
              <w:rPr>
                <w:rFonts w:ascii="Times New Roman" w:eastAsia="Times New Roman" w:hAnsi="Times New Roman" w:cs="Times New Roman"/>
                <w:color w:val="000000" w:themeColor="text1"/>
                <w:sz w:val="28"/>
                <w:szCs w:val="28"/>
                <w:lang w:eastAsia="ru-RU"/>
              </w:rPr>
              <w:t xml:space="preserve"> - -.</w:t>
            </w:r>
            <w:proofErr w:type="gramEnd"/>
          </w:p>
        </w:tc>
      </w:tr>
    </w:tbl>
    <w:p w:rsidR="002E70BC" w:rsidRPr="0004740D" w:rsidRDefault="002E70BC" w:rsidP="00D228E6">
      <w:pPr>
        <w:jc w:val="right"/>
        <w:rPr>
          <w:rFonts w:ascii="Times New Roman" w:hAnsi="Times New Roman" w:cs="Times New Roman"/>
          <w:sz w:val="28"/>
          <w:szCs w:val="28"/>
        </w:rPr>
      </w:pPr>
    </w:p>
    <w:sectPr w:rsidR="002E70BC" w:rsidRPr="0004740D" w:rsidSect="000717AF">
      <w:headerReference w:type="even" r:id="rId9"/>
      <w:headerReference w:type="default" r:id="rId10"/>
      <w:footerReference w:type="even" r:id="rId11"/>
      <w:headerReference w:type="first" r:id="rId12"/>
      <w:pgSz w:w="11906" w:h="16838" w:code="9"/>
      <w:pgMar w:top="1134" w:right="142"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B36" w:rsidRDefault="003D1B36">
      <w:pPr>
        <w:spacing w:after="0" w:line="240" w:lineRule="auto"/>
      </w:pPr>
      <w:r>
        <w:separator/>
      </w:r>
    </w:p>
  </w:endnote>
  <w:endnote w:type="continuationSeparator" w:id="0">
    <w:p w:rsidR="003D1B36" w:rsidRDefault="003D1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36" w:rsidRDefault="003D1B36" w:rsidP="00C61549">
    <w:pPr>
      <w:pStyle w:val="ac"/>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D1B36" w:rsidRDefault="003D1B3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B36" w:rsidRDefault="003D1B36">
      <w:pPr>
        <w:spacing w:after="0" w:line="240" w:lineRule="auto"/>
      </w:pPr>
      <w:r>
        <w:separator/>
      </w:r>
    </w:p>
  </w:footnote>
  <w:footnote w:type="continuationSeparator" w:id="0">
    <w:p w:rsidR="003D1B36" w:rsidRDefault="003D1B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36" w:rsidRDefault="003D1B36" w:rsidP="00C61549">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34</w:t>
    </w:r>
    <w:r>
      <w:rPr>
        <w:rStyle w:val="a4"/>
      </w:rPr>
      <w:fldChar w:fldCharType="end"/>
    </w:r>
  </w:p>
  <w:p w:rsidR="003D1B36" w:rsidRDefault="003D1B36" w:rsidP="00C61549">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115503"/>
      <w:docPartObj>
        <w:docPartGallery w:val="Page Numbers (Top of Page)"/>
        <w:docPartUnique/>
      </w:docPartObj>
    </w:sdtPr>
    <w:sdtEndPr/>
    <w:sdtContent>
      <w:p w:rsidR="003D1B36" w:rsidRDefault="003D1B36">
        <w:pPr>
          <w:pStyle w:val="a8"/>
          <w:jc w:val="center"/>
        </w:pPr>
        <w:r>
          <w:fldChar w:fldCharType="begin"/>
        </w:r>
        <w:r>
          <w:instrText>PAGE   \* MERGEFORMAT</w:instrText>
        </w:r>
        <w:r>
          <w:fldChar w:fldCharType="separate"/>
        </w:r>
        <w:r w:rsidR="00E54F20">
          <w:rPr>
            <w:noProof/>
          </w:rPr>
          <w:t>15</w:t>
        </w:r>
        <w:r>
          <w:fldChar w:fldCharType="end"/>
        </w:r>
      </w:p>
    </w:sdtContent>
  </w:sdt>
  <w:p w:rsidR="003D1B36" w:rsidRDefault="003D1B3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36" w:rsidRDefault="003D1B36">
    <w:pPr>
      <w:pStyle w:val="a8"/>
      <w:jc w:val="center"/>
    </w:pPr>
  </w:p>
  <w:p w:rsidR="003D1B36" w:rsidRDefault="003D1B3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2"/>
  </w:compat>
  <w:rsids>
    <w:rsidRoot w:val="00A32207"/>
    <w:rsid w:val="00007698"/>
    <w:rsid w:val="00013C2D"/>
    <w:rsid w:val="00041A5E"/>
    <w:rsid w:val="0004740D"/>
    <w:rsid w:val="000505E2"/>
    <w:rsid w:val="000564FF"/>
    <w:rsid w:val="000707C6"/>
    <w:rsid w:val="000717AF"/>
    <w:rsid w:val="00092A86"/>
    <w:rsid w:val="000965BA"/>
    <w:rsid w:val="000B0F0B"/>
    <w:rsid w:val="000B6C8A"/>
    <w:rsid w:val="000B7033"/>
    <w:rsid w:val="000E1719"/>
    <w:rsid w:val="000E441C"/>
    <w:rsid w:val="000E6511"/>
    <w:rsid w:val="000E7B68"/>
    <w:rsid w:val="000F696E"/>
    <w:rsid w:val="0011709A"/>
    <w:rsid w:val="00133A83"/>
    <w:rsid w:val="001363A2"/>
    <w:rsid w:val="001505C0"/>
    <w:rsid w:val="00151D53"/>
    <w:rsid w:val="001520D3"/>
    <w:rsid w:val="00175CA5"/>
    <w:rsid w:val="00180788"/>
    <w:rsid w:val="00183FF0"/>
    <w:rsid w:val="00191D61"/>
    <w:rsid w:val="001C3965"/>
    <w:rsid w:val="001C7390"/>
    <w:rsid w:val="001E63BB"/>
    <w:rsid w:val="0024504F"/>
    <w:rsid w:val="002543F1"/>
    <w:rsid w:val="00297073"/>
    <w:rsid w:val="002A7141"/>
    <w:rsid w:val="002E0AF8"/>
    <w:rsid w:val="002E2368"/>
    <w:rsid w:val="002E61B7"/>
    <w:rsid w:val="002E70BC"/>
    <w:rsid w:val="002E76F7"/>
    <w:rsid w:val="00305FB8"/>
    <w:rsid w:val="003375FF"/>
    <w:rsid w:val="00357B88"/>
    <w:rsid w:val="00361626"/>
    <w:rsid w:val="00376075"/>
    <w:rsid w:val="0037680D"/>
    <w:rsid w:val="003802CE"/>
    <w:rsid w:val="003927AE"/>
    <w:rsid w:val="00395AFF"/>
    <w:rsid w:val="00396AEE"/>
    <w:rsid w:val="003B3CB8"/>
    <w:rsid w:val="003D1B36"/>
    <w:rsid w:val="003D4D5C"/>
    <w:rsid w:val="003E4A61"/>
    <w:rsid w:val="003E645F"/>
    <w:rsid w:val="003F7807"/>
    <w:rsid w:val="00407A6E"/>
    <w:rsid w:val="00417DC0"/>
    <w:rsid w:val="004251F9"/>
    <w:rsid w:val="00427916"/>
    <w:rsid w:val="004317AA"/>
    <w:rsid w:val="00435F1C"/>
    <w:rsid w:val="00463FDE"/>
    <w:rsid w:val="0047031F"/>
    <w:rsid w:val="00474956"/>
    <w:rsid w:val="0049741A"/>
    <w:rsid w:val="004B170B"/>
    <w:rsid w:val="004D2921"/>
    <w:rsid w:val="004E6D7D"/>
    <w:rsid w:val="005245C9"/>
    <w:rsid w:val="0053790A"/>
    <w:rsid w:val="005435DF"/>
    <w:rsid w:val="00596A85"/>
    <w:rsid w:val="005C12BC"/>
    <w:rsid w:val="005D7F46"/>
    <w:rsid w:val="005F1BC8"/>
    <w:rsid w:val="006120D5"/>
    <w:rsid w:val="00616C72"/>
    <w:rsid w:val="006173EA"/>
    <w:rsid w:val="006376F8"/>
    <w:rsid w:val="00637C5C"/>
    <w:rsid w:val="00641E24"/>
    <w:rsid w:val="00645FDE"/>
    <w:rsid w:val="00660A64"/>
    <w:rsid w:val="00666D41"/>
    <w:rsid w:val="00682502"/>
    <w:rsid w:val="006833BA"/>
    <w:rsid w:val="006A05D0"/>
    <w:rsid w:val="006A79FC"/>
    <w:rsid w:val="006B1132"/>
    <w:rsid w:val="006D1F08"/>
    <w:rsid w:val="006E31C5"/>
    <w:rsid w:val="007141DC"/>
    <w:rsid w:val="007336A4"/>
    <w:rsid w:val="007471D6"/>
    <w:rsid w:val="00756ACB"/>
    <w:rsid w:val="00766CC3"/>
    <w:rsid w:val="00797BDD"/>
    <w:rsid w:val="007A2332"/>
    <w:rsid w:val="007B1071"/>
    <w:rsid w:val="007B1361"/>
    <w:rsid w:val="007E1834"/>
    <w:rsid w:val="007E23E8"/>
    <w:rsid w:val="007E438B"/>
    <w:rsid w:val="007F4F3E"/>
    <w:rsid w:val="008227AE"/>
    <w:rsid w:val="00831D1E"/>
    <w:rsid w:val="00855860"/>
    <w:rsid w:val="0086247A"/>
    <w:rsid w:val="008658A0"/>
    <w:rsid w:val="00876D4F"/>
    <w:rsid w:val="00886117"/>
    <w:rsid w:val="0089097C"/>
    <w:rsid w:val="0089155D"/>
    <w:rsid w:val="008B1302"/>
    <w:rsid w:val="008C0E86"/>
    <w:rsid w:val="008E4BD9"/>
    <w:rsid w:val="008F348C"/>
    <w:rsid w:val="00903216"/>
    <w:rsid w:val="00912874"/>
    <w:rsid w:val="00913EA3"/>
    <w:rsid w:val="009375C2"/>
    <w:rsid w:val="00954DA9"/>
    <w:rsid w:val="009861B1"/>
    <w:rsid w:val="009A2CA7"/>
    <w:rsid w:val="00A06E79"/>
    <w:rsid w:val="00A32207"/>
    <w:rsid w:val="00A4163A"/>
    <w:rsid w:val="00A7093E"/>
    <w:rsid w:val="00A87260"/>
    <w:rsid w:val="00AC1CF0"/>
    <w:rsid w:val="00AC3AA8"/>
    <w:rsid w:val="00B060CA"/>
    <w:rsid w:val="00B17FF9"/>
    <w:rsid w:val="00B24515"/>
    <w:rsid w:val="00B2701A"/>
    <w:rsid w:val="00B3440B"/>
    <w:rsid w:val="00B40F28"/>
    <w:rsid w:val="00B6301F"/>
    <w:rsid w:val="00B707C2"/>
    <w:rsid w:val="00B9338F"/>
    <w:rsid w:val="00BA7350"/>
    <w:rsid w:val="00BB3994"/>
    <w:rsid w:val="00BB3C7A"/>
    <w:rsid w:val="00BC32D9"/>
    <w:rsid w:val="00BC3E64"/>
    <w:rsid w:val="00C00853"/>
    <w:rsid w:val="00C40856"/>
    <w:rsid w:val="00C61549"/>
    <w:rsid w:val="00C6427E"/>
    <w:rsid w:val="00C8368E"/>
    <w:rsid w:val="00CC7A98"/>
    <w:rsid w:val="00CD4037"/>
    <w:rsid w:val="00CD75C9"/>
    <w:rsid w:val="00D10CB8"/>
    <w:rsid w:val="00D111AC"/>
    <w:rsid w:val="00D17FE9"/>
    <w:rsid w:val="00D20899"/>
    <w:rsid w:val="00D228E6"/>
    <w:rsid w:val="00D537B0"/>
    <w:rsid w:val="00D6273B"/>
    <w:rsid w:val="00D63A0F"/>
    <w:rsid w:val="00D77DDE"/>
    <w:rsid w:val="00D93B25"/>
    <w:rsid w:val="00DA3EC8"/>
    <w:rsid w:val="00DB49D3"/>
    <w:rsid w:val="00DB5E2B"/>
    <w:rsid w:val="00DD6837"/>
    <w:rsid w:val="00DE11A7"/>
    <w:rsid w:val="00DF7CE2"/>
    <w:rsid w:val="00E0019A"/>
    <w:rsid w:val="00E10230"/>
    <w:rsid w:val="00E5364B"/>
    <w:rsid w:val="00E54F20"/>
    <w:rsid w:val="00E875FC"/>
    <w:rsid w:val="00EA085E"/>
    <w:rsid w:val="00EB11C5"/>
    <w:rsid w:val="00EB4439"/>
    <w:rsid w:val="00EE44CE"/>
    <w:rsid w:val="00F07F3A"/>
    <w:rsid w:val="00F111A4"/>
    <w:rsid w:val="00F2622C"/>
    <w:rsid w:val="00F504C4"/>
    <w:rsid w:val="00F7175E"/>
    <w:rsid w:val="00F82BE6"/>
    <w:rsid w:val="00F82D00"/>
    <w:rsid w:val="00FB19AB"/>
    <w:rsid w:val="00FB2EA5"/>
    <w:rsid w:val="00FB641A"/>
    <w:rsid w:val="00FD45AE"/>
    <w:rsid w:val="00FF4DCF"/>
    <w:rsid w:val="00FF71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515"/>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9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99"/>
    <w:rsid w:val="00A322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lang w:eastAsia="ru-RU"/>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semiHidden/>
    <w:unhideWhenUsed/>
    <w:rsid w:val="001E63BB"/>
    <w:rPr>
      <w:color w:val="800080"/>
      <w:u w:val="single"/>
    </w:rPr>
  </w:style>
  <w:style w:type="paragraph" w:customStyle="1" w:styleId="xl65">
    <w:name w:val="xl65"/>
    <w:basedOn w:val="a"/>
    <w:rsid w:val="001E63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2">
    <w:name w:val="xl72"/>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78">
    <w:name w:val="xl7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2">
    <w:name w:val="xl92"/>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3">
    <w:name w:val="xl9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4">
    <w:name w:val="xl9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3">
    <w:name w:val="xl10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3"/>
      <w:szCs w:val="23"/>
      <w:lang w:eastAsia="ru-RU"/>
    </w:rPr>
  </w:style>
  <w:style w:type="paragraph" w:customStyle="1" w:styleId="xl106">
    <w:name w:val="xl106"/>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9">
    <w:name w:val="xl109"/>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1E63B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8">
    <w:name w:val="xl118"/>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
    <w:rsid w:val="001E63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4">
    <w:name w:val="xl124"/>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1E63B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6">
    <w:name w:val="xl12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1E63BB"/>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1">
    <w:name w:val="xl13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3">
    <w:name w:val="xl13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4">
    <w:name w:val="xl134"/>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8">
    <w:name w:val="xl138"/>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39">
    <w:name w:val="xl139"/>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4"/>
      <w:szCs w:val="24"/>
      <w:lang w:eastAsia="ru-RU"/>
    </w:rPr>
  </w:style>
  <w:style w:type="paragraph" w:customStyle="1" w:styleId="xl140">
    <w:name w:val="xl140"/>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1">
    <w:name w:val="xl141"/>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2">
    <w:name w:val="xl142"/>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3">
    <w:name w:val="xl143"/>
    <w:basedOn w:val="a"/>
    <w:rsid w:val="001E63BB"/>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1E63B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6">
    <w:name w:val="xl146"/>
    <w:basedOn w:val="a"/>
    <w:rsid w:val="001E63BB"/>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7">
    <w:name w:val="xl147"/>
    <w:basedOn w:val="a"/>
    <w:rsid w:val="001E63BB"/>
    <w:pPr>
      <w:pBdr>
        <w:left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8">
    <w:name w:val="xl148"/>
    <w:basedOn w:val="a"/>
    <w:rsid w:val="001E63BB"/>
    <w:pPr>
      <w:pBdr>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9">
    <w:name w:val="xl149"/>
    <w:basedOn w:val="a"/>
    <w:rsid w:val="001E63BB"/>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0">
    <w:name w:val="xl150"/>
    <w:basedOn w:val="a"/>
    <w:rsid w:val="001E63BB"/>
    <w:pPr>
      <w:pBdr>
        <w:left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1">
    <w:name w:val="xl151"/>
    <w:basedOn w:val="a"/>
    <w:rsid w:val="001E63BB"/>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4">
    <w:name w:val="xl154"/>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1E63B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1E63B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1E63B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1E63B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1E63B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
    <w:rsid w:val="001E63B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5">
    <w:name w:val="xl165"/>
    <w:basedOn w:val="a"/>
    <w:rsid w:val="001E63B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6">
    <w:name w:val="xl166"/>
    <w:basedOn w:val="a"/>
    <w:rsid w:val="001E63B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7">
    <w:name w:val="xl167"/>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68">
    <w:name w:val="xl168"/>
    <w:basedOn w:val="a"/>
    <w:rsid w:val="001E63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9">
    <w:name w:val="xl169"/>
    <w:basedOn w:val="a"/>
    <w:rsid w:val="00013C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03499">
      <w:bodyDiv w:val="1"/>
      <w:marLeft w:val="0"/>
      <w:marRight w:val="0"/>
      <w:marTop w:val="0"/>
      <w:marBottom w:val="0"/>
      <w:divBdr>
        <w:top w:val="none" w:sz="0" w:space="0" w:color="auto"/>
        <w:left w:val="none" w:sz="0" w:space="0" w:color="auto"/>
        <w:bottom w:val="none" w:sz="0" w:space="0" w:color="auto"/>
        <w:right w:val="none" w:sz="0" w:space="0" w:color="auto"/>
      </w:divBdr>
    </w:div>
    <w:div w:id="639654109">
      <w:bodyDiv w:val="1"/>
      <w:marLeft w:val="0"/>
      <w:marRight w:val="0"/>
      <w:marTop w:val="0"/>
      <w:marBottom w:val="0"/>
      <w:divBdr>
        <w:top w:val="none" w:sz="0" w:space="0" w:color="auto"/>
        <w:left w:val="none" w:sz="0" w:space="0" w:color="auto"/>
        <w:bottom w:val="none" w:sz="0" w:space="0" w:color="auto"/>
        <w:right w:val="none" w:sz="0" w:space="0" w:color="auto"/>
      </w:divBdr>
    </w:div>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13274778">
      <w:bodyDiv w:val="1"/>
      <w:marLeft w:val="0"/>
      <w:marRight w:val="0"/>
      <w:marTop w:val="0"/>
      <w:marBottom w:val="0"/>
      <w:divBdr>
        <w:top w:val="none" w:sz="0" w:space="0" w:color="auto"/>
        <w:left w:val="none" w:sz="0" w:space="0" w:color="auto"/>
        <w:bottom w:val="none" w:sz="0" w:space="0" w:color="auto"/>
        <w:right w:val="none" w:sz="0" w:space="0" w:color="auto"/>
      </w:divBdr>
    </w:div>
    <w:div w:id="1478457273">
      <w:bodyDiv w:val="1"/>
      <w:marLeft w:val="0"/>
      <w:marRight w:val="0"/>
      <w:marTop w:val="0"/>
      <w:marBottom w:val="0"/>
      <w:divBdr>
        <w:top w:val="none" w:sz="0" w:space="0" w:color="auto"/>
        <w:left w:val="none" w:sz="0" w:space="0" w:color="auto"/>
        <w:bottom w:val="none" w:sz="0" w:space="0" w:color="auto"/>
        <w:right w:val="none" w:sz="0" w:space="0" w:color="auto"/>
      </w:divBdr>
    </w:div>
    <w:div w:id="1733457720">
      <w:bodyDiv w:val="1"/>
      <w:marLeft w:val="0"/>
      <w:marRight w:val="0"/>
      <w:marTop w:val="0"/>
      <w:marBottom w:val="0"/>
      <w:divBdr>
        <w:top w:val="none" w:sz="0" w:space="0" w:color="auto"/>
        <w:left w:val="none" w:sz="0" w:space="0" w:color="auto"/>
        <w:bottom w:val="none" w:sz="0" w:space="0" w:color="auto"/>
        <w:right w:val="none" w:sz="0" w:space="0" w:color="auto"/>
      </w:divBdr>
    </w:div>
    <w:div w:id="195798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D1422-E36A-4E7A-B871-E4BB52C6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15</Pages>
  <Words>2539</Words>
  <Characters>14476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Сектор поддержки предпринимательства, специалист</dc:creator>
  <cp:lastModifiedBy>Сектор поддержки предпринимательства, специалист</cp:lastModifiedBy>
  <cp:revision>117</cp:revision>
  <cp:lastPrinted>2024-12-20T10:05:00Z</cp:lastPrinted>
  <dcterms:created xsi:type="dcterms:W3CDTF">2021-10-27T10:48:00Z</dcterms:created>
  <dcterms:modified xsi:type="dcterms:W3CDTF">2024-12-20T10:07:00Z</dcterms:modified>
</cp:coreProperties>
</file>