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112">
        <w:rPr>
          <w:rFonts w:ascii="Times New Roman" w:hAnsi="Times New Roman" w:cs="Times New Roman"/>
          <w:sz w:val="28"/>
          <w:szCs w:val="28"/>
        </w:rPr>
        <w:t>Проект программы по профилактике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="00E277E0" w:rsidRPr="00E277E0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на автомобильном транспорте,  городском наземном электрическом транспорте и в дорожном хозяйстве на территории города Брянска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E130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253112">
        <w:rPr>
          <w:rFonts w:ascii="Times New Roman" w:hAnsi="Times New Roman" w:cs="Times New Roman"/>
          <w:sz w:val="28"/>
          <w:szCs w:val="28"/>
        </w:rPr>
        <w:t>(далее — программа профилактики) подготовлен в соответствии со статьей 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Федерального закона от 31 июля 2020 № 248-ФЗ «О государственном контроле (надзоре)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и муниципальном контроле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в Российской Федерации»,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Российской Федерации от 25 июня 2021 №9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90 «Об утверждении правил разработки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утверждения контрольными (надзорными) органами программы профилактики рисков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причинения вреда (ущерба) охраняемым законом ценностям».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 xml:space="preserve">В целях общественного </w:t>
      </w:r>
      <w:proofErr w:type="gramStart"/>
      <w:r w:rsidRPr="00253112">
        <w:rPr>
          <w:rFonts w:ascii="Times New Roman" w:hAnsi="Times New Roman" w:cs="Times New Roman"/>
          <w:sz w:val="28"/>
          <w:szCs w:val="28"/>
        </w:rPr>
        <w:t>обсуждения проекта программы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просим направлять в управление муниципального контроля Брянской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городской администрации: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112">
        <w:rPr>
          <w:rFonts w:ascii="Times New Roman" w:hAnsi="Times New Roman" w:cs="Times New Roman"/>
          <w:sz w:val="28"/>
          <w:szCs w:val="28"/>
        </w:rPr>
        <w:t xml:space="preserve"> в письменном виде по адресу: Фокина ул., д. 79, Брянск, 241050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112">
        <w:rPr>
          <w:rFonts w:ascii="Times New Roman" w:hAnsi="Times New Roman" w:cs="Times New Roman"/>
          <w:sz w:val="28"/>
          <w:szCs w:val="28"/>
        </w:rPr>
        <w:t xml:space="preserve"> в электронном виде 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53112">
        <w:rPr>
          <w:rFonts w:ascii="Times New Roman" w:hAnsi="Times New Roman" w:cs="Times New Roman"/>
          <w:sz w:val="28"/>
          <w:szCs w:val="28"/>
        </w:rPr>
        <w:t>mk-bga@yandex.ru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Дата начала приема предложений и (или) замечаний по проект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1308C">
        <w:rPr>
          <w:rFonts w:ascii="Times New Roman" w:hAnsi="Times New Roman" w:cs="Times New Roman"/>
          <w:sz w:val="28"/>
          <w:szCs w:val="28"/>
        </w:rPr>
        <w:t xml:space="preserve"> профилактики: 01.10.2024</w:t>
      </w:r>
      <w:r w:rsidRPr="00253112">
        <w:rPr>
          <w:rFonts w:ascii="Times New Roman" w:hAnsi="Times New Roman" w:cs="Times New Roman"/>
          <w:sz w:val="28"/>
          <w:szCs w:val="28"/>
        </w:rPr>
        <w:t>.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Дата окончания приема предложений и (или) замечаний по проект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53112">
        <w:rPr>
          <w:rFonts w:ascii="Times New Roman" w:hAnsi="Times New Roman" w:cs="Times New Roman"/>
          <w:sz w:val="28"/>
          <w:szCs w:val="28"/>
        </w:rPr>
        <w:t>профилактики: 01.11.202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r w:rsidRPr="00253112">
        <w:rPr>
          <w:rFonts w:ascii="Times New Roman" w:hAnsi="Times New Roman" w:cs="Times New Roman"/>
          <w:sz w:val="28"/>
          <w:szCs w:val="28"/>
        </w:rPr>
        <w:t>.</w:t>
      </w:r>
    </w:p>
    <w:p w:rsidR="003E11D7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Поданные в период общественного обсуждения предложения 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управлением муниципального контроля Брянской городской администрации с 01.11.202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по 01.12.202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253112">
        <w:rPr>
          <w:rFonts w:ascii="Times New Roman" w:hAnsi="Times New Roman" w:cs="Times New Roman"/>
          <w:sz w:val="28"/>
          <w:szCs w:val="28"/>
        </w:rPr>
        <w:t>.</w:t>
      </w:r>
      <w:r w:rsidRPr="00253112">
        <w:rPr>
          <w:rFonts w:ascii="Times New Roman" w:hAnsi="Times New Roman" w:cs="Times New Roman"/>
          <w:sz w:val="28"/>
          <w:szCs w:val="28"/>
        </w:rPr>
        <w:cr/>
      </w:r>
    </w:p>
    <w:sectPr w:rsidR="003E11D7" w:rsidRPr="0025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12"/>
    <w:rsid w:val="00253112"/>
    <w:rsid w:val="00306E19"/>
    <w:rsid w:val="003E11D7"/>
    <w:rsid w:val="003E6E2A"/>
    <w:rsid w:val="00AC34A2"/>
    <w:rsid w:val="00C51F49"/>
    <w:rsid w:val="00E1308C"/>
    <w:rsid w:val="00E277E0"/>
    <w:rsid w:val="00E9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контроля</dc:creator>
  <cp:lastModifiedBy>Отдел муниципального контроля</cp:lastModifiedBy>
  <cp:revision>3</cp:revision>
  <dcterms:created xsi:type="dcterms:W3CDTF">2024-09-30T07:08:00Z</dcterms:created>
  <dcterms:modified xsi:type="dcterms:W3CDTF">2024-09-30T07:08:00Z</dcterms:modified>
</cp:coreProperties>
</file>