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EE7AE6">
      <w:r w:rsidRPr="00EE7AE6">
        <w:t>Постановление</w:t>
      </w:r>
      <w:r w:rsidR="009749E9">
        <w:t xml:space="preserve"> </w:t>
      </w:r>
      <w:r w:rsidRPr="00EE7AE6">
        <w:t>БГА</w:t>
      </w:r>
      <w:r w:rsidR="009749E9">
        <w:t xml:space="preserve"> </w:t>
      </w:r>
      <w:r w:rsidRPr="00EE7AE6">
        <w:t>от</w:t>
      </w:r>
      <w:r w:rsidR="009749E9">
        <w:t xml:space="preserve"> </w:t>
      </w:r>
      <w:r w:rsidRPr="00EE7AE6">
        <w:t>01.04.2022</w:t>
      </w:r>
      <w:r w:rsidR="009749E9">
        <w:t xml:space="preserve"> </w:t>
      </w:r>
      <w:r w:rsidRPr="00EE7AE6">
        <w:t>№</w:t>
      </w:r>
      <w:r w:rsidR="009749E9">
        <w:t xml:space="preserve"> </w:t>
      </w:r>
      <w:r w:rsidRPr="00EE7AE6">
        <w:t>1107-</w:t>
      </w:r>
      <w:bookmarkStart w:id="0" w:name="_GoBack"/>
      <w:bookmarkEnd w:id="0"/>
      <w:r w:rsidRPr="00EE7AE6">
        <w:t>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CE77FE" w:rsidRDefault="00CE77FE" w:rsidP="00D05613">
      <w:pPr>
        <w:pStyle w:val="4"/>
        <w:jc w:val="left"/>
        <w:rPr>
          <w:sz w:val="27"/>
          <w:szCs w:val="27"/>
        </w:rPr>
      </w:pPr>
    </w:p>
    <w:p w:rsidR="00D05613" w:rsidRPr="003E3865" w:rsidRDefault="00D05613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О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внесении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изменений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в</w:t>
      </w:r>
      <w:r w:rsidR="009749E9">
        <w:rPr>
          <w:szCs w:val="28"/>
        </w:rPr>
        <w:t xml:space="preserve"> </w:t>
      </w:r>
    </w:p>
    <w:p w:rsidR="007441A4" w:rsidRPr="003E3865" w:rsidRDefault="008F0C89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м</w:t>
      </w:r>
      <w:r w:rsidR="00D05613" w:rsidRPr="003E3865">
        <w:rPr>
          <w:szCs w:val="28"/>
        </w:rPr>
        <w:t>униципальную</w:t>
      </w:r>
      <w:r w:rsidR="009749E9">
        <w:rPr>
          <w:szCs w:val="28"/>
        </w:rPr>
        <w:t xml:space="preserve"> </w:t>
      </w:r>
      <w:r w:rsidR="00D05613" w:rsidRPr="003E3865">
        <w:rPr>
          <w:szCs w:val="28"/>
        </w:rPr>
        <w:t>программу</w:t>
      </w:r>
      <w:r w:rsidR="009749E9">
        <w:rPr>
          <w:szCs w:val="28"/>
        </w:rPr>
        <w:t xml:space="preserve"> </w:t>
      </w:r>
      <w:r w:rsidR="00D05613" w:rsidRPr="003E3865">
        <w:rPr>
          <w:szCs w:val="28"/>
        </w:rPr>
        <w:t>города</w:t>
      </w:r>
      <w:r w:rsidR="009749E9">
        <w:rPr>
          <w:szCs w:val="28"/>
        </w:rPr>
        <w:t xml:space="preserve"> </w:t>
      </w:r>
    </w:p>
    <w:p w:rsidR="007441A4" w:rsidRPr="003E3865" w:rsidRDefault="00D05613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Брянска</w:t>
      </w:r>
      <w:r w:rsidR="009749E9">
        <w:rPr>
          <w:szCs w:val="28"/>
        </w:rPr>
        <w:t xml:space="preserve"> </w:t>
      </w:r>
      <w:r w:rsidR="00252344" w:rsidRPr="003E3865">
        <w:rPr>
          <w:szCs w:val="28"/>
        </w:rPr>
        <w:t>«Повышение</w:t>
      </w:r>
      <w:r w:rsidR="009749E9">
        <w:rPr>
          <w:szCs w:val="28"/>
        </w:rPr>
        <w:t xml:space="preserve"> </w:t>
      </w:r>
      <w:r w:rsidR="00252344" w:rsidRPr="003E3865">
        <w:rPr>
          <w:szCs w:val="28"/>
        </w:rPr>
        <w:t>безопасности</w:t>
      </w:r>
      <w:r w:rsidR="009749E9">
        <w:rPr>
          <w:szCs w:val="28"/>
        </w:rPr>
        <w:t xml:space="preserve"> </w:t>
      </w:r>
    </w:p>
    <w:p w:rsidR="00252344" w:rsidRPr="003E3865" w:rsidRDefault="00252344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дорожного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движения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в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городе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Брянске»,</w:t>
      </w:r>
      <w:r w:rsidR="009749E9">
        <w:rPr>
          <w:szCs w:val="28"/>
        </w:rPr>
        <w:t xml:space="preserve"> </w:t>
      </w:r>
    </w:p>
    <w:p w:rsidR="00252344" w:rsidRPr="003E3865" w:rsidRDefault="00252344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утвержденную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постановлением</w:t>
      </w:r>
    </w:p>
    <w:p w:rsidR="00252344" w:rsidRPr="003E3865" w:rsidRDefault="00252344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Брянской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городской</w:t>
      </w:r>
      <w:r w:rsidR="009749E9">
        <w:rPr>
          <w:szCs w:val="28"/>
        </w:rPr>
        <w:t xml:space="preserve"> </w:t>
      </w:r>
      <w:r w:rsidRPr="003E3865">
        <w:rPr>
          <w:szCs w:val="28"/>
        </w:rPr>
        <w:t>администрации</w:t>
      </w:r>
    </w:p>
    <w:p w:rsidR="000E66A7" w:rsidRPr="003E3865" w:rsidRDefault="00C8483D" w:rsidP="003E3865">
      <w:pPr>
        <w:pStyle w:val="4"/>
        <w:jc w:val="left"/>
        <w:rPr>
          <w:szCs w:val="28"/>
        </w:rPr>
      </w:pPr>
      <w:r w:rsidRPr="003E3865">
        <w:rPr>
          <w:szCs w:val="28"/>
        </w:rPr>
        <w:t>от</w:t>
      </w:r>
      <w:r w:rsidR="009749E9">
        <w:rPr>
          <w:szCs w:val="28"/>
        </w:rPr>
        <w:t xml:space="preserve"> </w:t>
      </w:r>
      <w:r w:rsidR="007441A4" w:rsidRPr="003E3865">
        <w:rPr>
          <w:szCs w:val="28"/>
        </w:rPr>
        <w:t>29.12.2018</w:t>
      </w:r>
      <w:r w:rsidR="009749E9">
        <w:rPr>
          <w:szCs w:val="28"/>
        </w:rPr>
        <w:t xml:space="preserve"> </w:t>
      </w:r>
      <w:r w:rsidR="0087587D" w:rsidRPr="003E3865">
        <w:rPr>
          <w:szCs w:val="28"/>
        </w:rPr>
        <w:t>№</w:t>
      </w:r>
      <w:r w:rsidR="009749E9">
        <w:rPr>
          <w:szCs w:val="28"/>
        </w:rPr>
        <w:t xml:space="preserve"> </w:t>
      </w:r>
      <w:r w:rsidR="0087587D" w:rsidRPr="003E3865">
        <w:rPr>
          <w:szCs w:val="28"/>
        </w:rPr>
        <w:t>4</w:t>
      </w:r>
      <w:r w:rsidR="007441A4" w:rsidRPr="003E3865">
        <w:rPr>
          <w:szCs w:val="28"/>
        </w:rPr>
        <w:t>194</w:t>
      </w:r>
      <w:r w:rsidR="0087587D" w:rsidRPr="003E3865">
        <w:rPr>
          <w:szCs w:val="28"/>
        </w:rPr>
        <w:t>-п</w:t>
      </w:r>
      <w:r w:rsidR="009749E9">
        <w:rPr>
          <w:szCs w:val="28"/>
        </w:rPr>
        <w:t xml:space="preserve"> </w:t>
      </w:r>
    </w:p>
    <w:p w:rsidR="0096311B" w:rsidRPr="003E3865" w:rsidRDefault="009749E9" w:rsidP="003E3865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4230" w:rsidRPr="003E3865" w:rsidRDefault="00424230" w:rsidP="003E3865">
      <w:pPr>
        <w:jc w:val="both"/>
        <w:rPr>
          <w:sz w:val="28"/>
          <w:szCs w:val="28"/>
        </w:rPr>
      </w:pPr>
    </w:p>
    <w:p w:rsidR="0097378F" w:rsidRPr="003E3865" w:rsidRDefault="009749E9" w:rsidP="003E38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Решени</w:t>
      </w:r>
      <w:r w:rsidR="00E939FF">
        <w:rPr>
          <w:sz w:val="28"/>
          <w:szCs w:val="28"/>
        </w:rPr>
        <w:t>ями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Брянского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народных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339E0" w:rsidRPr="003E3865">
        <w:rPr>
          <w:sz w:val="28"/>
          <w:szCs w:val="28"/>
        </w:rPr>
        <w:t>2</w:t>
      </w:r>
      <w:r w:rsidR="00975424">
        <w:rPr>
          <w:sz w:val="28"/>
          <w:szCs w:val="28"/>
        </w:rPr>
        <w:t>5</w:t>
      </w:r>
      <w:r w:rsidR="006807C7" w:rsidRPr="003E3865">
        <w:rPr>
          <w:sz w:val="28"/>
          <w:szCs w:val="28"/>
        </w:rPr>
        <w:t>.</w:t>
      </w:r>
      <w:r w:rsidR="00975424">
        <w:rPr>
          <w:sz w:val="28"/>
          <w:szCs w:val="28"/>
        </w:rPr>
        <w:t>02.2022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75424">
        <w:rPr>
          <w:sz w:val="28"/>
          <w:szCs w:val="28"/>
        </w:rPr>
        <w:t>560</w:t>
      </w:r>
      <w:r w:rsidR="00E939F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39F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939FF">
        <w:rPr>
          <w:sz w:val="28"/>
          <w:szCs w:val="28"/>
        </w:rPr>
        <w:t>11.03.2022</w:t>
      </w:r>
      <w:r>
        <w:rPr>
          <w:sz w:val="28"/>
          <w:szCs w:val="28"/>
        </w:rPr>
        <w:t xml:space="preserve"> </w:t>
      </w:r>
      <w:r w:rsidR="00E939F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518D2">
        <w:rPr>
          <w:sz w:val="28"/>
          <w:szCs w:val="28"/>
        </w:rPr>
        <w:t>561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Брянского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народных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75424">
        <w:rPr>
          <w:sz w:val="28"/>
          <w:szCs w:val="28"/>
        </w:rPr>
        <w:t>22</w:t>
      </w:r>
      <w:r w:rsidR="0097378F" w:rsidRPr="003E3865">
        <w:rPr>
          <w:sz w:val="28"/>
          <w:szCs w:val="28"/>
        </w:rPr>
        <w:t>.12.202</w:t>
      </w:r>
      <w:r w:rsidR="0097542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75424">
        <w:rPr>
          <w:sz w:val="28"/>
          <w:szCs w:val="28"/>
        </w:rPr>
        <w:t>507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Брянск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202</w:t>
      </w:r>
      <w:r w:rsidR="0097542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плановый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202</w:t>
      </w:r>
      <w:r w:rsidR="0097542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202</w:t>
      </w:r>
      <w:r w:rsidR="0097542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годов»,</w:t>
      </w:r>
      <w:r>
        <w:rPr>
          <w:sz w:val="28"/>
          <w:szCs w:val="28"/>
        </w:rPr>
        <w:t xml:space="preserve"> </w:t>
      </w:r>
      <w:r w:rsidR="0042442D">
        <w:rPr>
          <w:sz w:val="28"/>
          <w:szCs w:val="28"/>
        </w:rPr>
        <w:t>протоколом</w:t>
      </w:r>
      <w:r>
        <w:rPr>
          <w:sz w:val="28"/>
          <w:szCs w:val="28"/>
        </w:rPr>
        <w:t xml:space="preserve"> </w:t>
      </w:r>
      <w:r w:rsidR="0042442D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определению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програм</w:t>
      </w:r>
      <w:r w:rsidR="0042442D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42442D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42442D">
        <w:rPr>
          <w:sz w:val="28"/>
          <w:szCs w:val="28"/>
        </w:rPr>
        <w:t>Брянска</w:t>
      </w:r>
      <w:r>
        <w:rPr>
          <w:sz w:val="28"/>
          <w:szCs w:val="28"/>
        </w:rPr>
        <w:t xml:space="preserve"> </w:t>
      </w:r>
      <w:r w:rsidR="0042442D" w:rsidRPr="007028B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2442D">
        <w:rPr>
          <w:sz w:val="28"/>
          <w:szCs w:val="28"/>
        </w:rPr>
        <w:t>23.03.2022,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уточнением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ассигнований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="0097378F" w:rsidRPr="003E3865">
        <w:rPr>
          <w:sz w:val="28"/>
          <w:szCs w:val="28"/>
        </w:rPr>
        <w:t>программы</w:t>
      </w:r>
    </w:p>
    <w:p w:rsidR="003E3865" w:rsidRPr="003E3865" w:rsidRDefault="003E3865" w:rsidP="003E3865">
      <w:pPr>
        <w:ind w:right="-49" w:firstLine="708"/>
        <w:jc w:val="both"/>
        <w:rPr>
          <w:sz w:val="28"/>
          <w:szCs w:val="28"/>
        </w:rPr>
      </w:pPr>
    </w:p>
    <w:p w:rsidR="007C2371" w:rsidRPr="003E3865" w:rsidRDefault="000F6099" w:rsidP="003E3865">
      <w:pPr>
        <w:jc w:val="both"/>
        <w:rPr>
          <w:b/>
          <w:sz w:val="28"/>
          <w:szCs w:val="28"/>
        </w:rPr>
      </w:pPr>
      <w:r w:rsidRPr="003E3865">
        <w:rPr>
          <w:b/>
          <w:sz w:val="28"/>
          <w:szCs w:val="28"/>
        </w:rPr>
        <w:t>ПОСТАНОВЛЯЮ:</w:t>
      </w:r>
    </w:p>
    <w:p w:rsidR="0024549A" w:rsidRPr="003E3865" w:rsidRDefault="0024549A" w:rsidP="003E3865">
      <w:pPr>
        <w:ind w:firstLine="708"/>
        <w:jc w:val="both"/>
        <w:rPr>
          <w:sz w:val="28"/>
          <w:szCs w:val="28"/>
        </w:rPr>
      </w:pPr>
    </w:p>
    <w:p w:rsidR="002A3C30" w:rsidRPr="003E3865" w:rsidRDefault="000F6099" w:rsidP="003E3865">
      <w:pPr>
        <w:ind w:firstLine="708"/>
        <w:jc w:val="both"/>
        <w:rPr>
          <w:sz w:val="28"/>
          <w:szCs w:val="28"/>
        </w:rPr>
      </w:pPr>
      <w:r w:rsidRPr="003E3865">
        <w:rPr>
          <w:sz w:val="28"/>
          <w:szCs w:val="28"/>
        </w:rPr>
        <w:t>1.</w:t>
      </w:r>
      <w:r w:rsidR="009749E9">
        <w:rPr>
          <w:sz w:val="28"/>
          <w:szCs w:val="28"/>
        </w:rPr>
        <w:t xml:space="preserve"> </w:t>
      </w:r>
      <w:r w:rsidR="004B5216" w:rsidRPr="003E3865">
        <w:rPr>
          <w:sz w:val="28"/>
          <w:szCs w:val="28"/>
        </w:rPr>
        <w:t>Внести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муниципальную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программу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города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Брянска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«Повышение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безопасности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дорожного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движения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городе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Брянске»</w:t>
      </w:r>
      <w:r w:rsidR="00F54520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F54520" w:rsidRPr="003E3865">
        <w:rPr>
          <w:sz w:val="28"/>
          <w:szCs w:val="28"/>
        </w:rPr>
        <w:t>утвержденную</w:t>
      </w:r>
      <w:r w:rsidR="009749E9">
        <w:rPr>
          <w:sz w:val="28"/>
          <w:szCs w:val="28"/>
        </w:rPr>
        <w:t xml:space="preserve"> </w:t>
      </w:r>
      <w:r w:rsidR="00F50BC3" w:rsidRPr="003E3865">
        <w:rPr>
          <w:sz w:val="28"/>
          <w:szCs w:val="28"/>
        </w:rPr>
        <w:t>постановление</w:t>
      </w:r>
      <w:r w:rsidR="00EC7258" w:rsidRPr="003E3865">
        <w:rPr>
          <w:sz w:val="28"/>
          <w:szCs w:val="28"/>
        </w:rPr>
        <w:t>м</w:t>
      </w:r>
      <w:r w:rsidR="009749E9">
        <w:rPr>
          <w:sz w:val="28"/>
          <w:szCs w:val="28"/>
        </w:rPr>
        <w:t xml:space="preserve"> </w:t>
      </w:r>
      <w:r w:rsidR="00F50BC3" w:rsidRPr="003E3865">
        <w:rPr>
          <w:sz w:val="28"/>
          <w:szCs w:val="28"/>
        </w:rPr>
        <w:t>Брянской</w:t>
      </w:r>
      <w:r w:rsidR="009749E9">
        <w:rPr>
          <w:sz w:val="28"/>
          <w:szCs w:val="28"/>
        </w:rPr>
        <w:t xml:space="preserve"> </w:t>
      </w:r>
      <w:r w:rsidR="00F50BC3" w:rsidRPr="003E3865">
        <w:rPr>
          <w:sz w:val="28"/>
          <w:szCs w:val="28"/>
        </w:rPr>
        <w:t>городско</w:t>
      </w:r>
      <w:r w:rsidR="00EC7258" w:rsidRPr="003E3865">
        <w:rPr>
          <w:sz w:val="28"/>
          <w:szCs w:val="28"/>
        </w:rPr>
        <w:t>й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администрации</w:t>
      </w:r>
      <w:r w:rsidR="009749E9">
        <w:rPr>
          <w:sz w:val="28"/>
          <w:szCs w:val="28"/>
        </w:rPr>
        <w:t xml:space="preserve"> </w:t>
      </w:r>
      <w:r w:rsidR="00F50BC3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157F24" w:rsidRPr="003E3865">
        <w:rPr>
          <w:sz w:val="28"/>
          <w:szCs w:val="28"/>
        </w:rPr>
        <w:t>29.12.2018</w:t>
      </w:r>
      <w:r w:rsidR="009749E9">
        <w:rPr>
          <w:sz w:val="28"/>
          <w:szCs w:val="28"/>
        </w:rPr>
        <w:t xml:space="preserve"> </w:t>
      </w:r>
      <w:r w:rsidR="00157F24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157F24" w:rsidRPr="003E3865">
        <w:rPr>
          <w:sz w:val="28"/>
          <w:szCs w:val="28"/>
        </w:rPr>
        <w:t>4</w:t>
      </w:r>
      <w:r w:rsidR="0050344B" w:rsidRPr="003E3865">
        <w:rPr>
          <w:sz w:val="28"/>
          <w:szCs w:val="28"/>
        </w:rPr>
        <w:t>194</w:t>
      </w:r>
      <w:r w:rsidR="00F50BC3" w:rsidRPr="003E3865">
        <w:rPr>
          <w:sz w:val="28"/>
          <w:szCs w:val="28"/>
        </w:rPr>
        <w:t>-п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(в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редакции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постановлени</w:t>
      </w:r>
      <w:r w:rsidR="00D7000A" w:rsidRPr="003E3865">
        <w:rPr>
          <w:sz w:val="28"/>
          <w:szCs w:val="28"/>
        </w:rPr>
        <w:t>й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Брянской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городской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администрации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22.03.2019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862-п</w:t>
      </w:r>
      <w:r w:rsidR="00D7000A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D7000A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D7000A" w:rsidRPr="003E3865">
        <w:rPr>
          <w:sz w:val="28"/>
          <w:szCs w:val="28"/>
        </w:rPr>
        <w:t>17.04.2019</w:t>
      </w:r>
      <w:r w:rsidR="009749E9">
        <w:rPr>
          <w:sz w:val="28"/>
          <w:szCs w:val="28"/>
        </w:rPr>
        <w:t xml:space="preserve"> </w:t>
      </w:r>
      <w:r w:rsidR="00D7000A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D7000A" w:rsidRPr="003E3865">
        <w:rPr>
          <w:sz w:val="28"/>
          <w:szCs w:val="28"/>
        </w:rPr>
        <w:t>1204-п</w:t>
      </w:r>
      <w:r w:rsidR="000F5226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0F5226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0F5226" w:rsidRPr="003E3865">
        <w:rPr>
          <w:sz w:val="28"/>
          <w:szCs w:val="28"/>
        </w:rPr>
        <w:t>20.05.2019</w:t>
      </w:r>
      <w:r w:rsidR="009749E9">
        <w:rPr>
          <w:sz w:val="28"/>
          <w:szCs w:val="28"/>
        </w:rPr>
        <w:t xml:space="preserve"> </w:t>
      </w:r>
      <w:r w:rsidR="000F5226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0F5226" w:rsidRPr="003E3865">
        <w:rPr>
          <w:sz w:val="28"/>
          <w:szCs w:val="28"/>
        </w:rPr>
        <w:t>1537-п</w:t>
      </w:r>
      <w:r w:rsidR="00F25E41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F25E41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F25E41" w:rsidRPr="003E3865">
        <w:rPr>
          <w:sz w:val="28"/>
          <w:szCs w:val="28"/>
        </w:rPr>
        <w:t>17.06.2019</w:t>
      </w:r>
      <w:r w:rsidR="009749E9">
        <w:rPr>
          <w:sz w:val="28"/>
          <w:szCs w:val="28"/>
        </w:rPr>
        <w:t xml:space="preserve"> </w:t>
      </w:r>
      <w:r w:rsidR="00F25E41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F25E41" w:rsidRPr="003E3865">
        <w:rPr>
          <w:sz w:val="28"/>
          <w:szCs w:val="28"/>
        </w:rPr>
        <w:t>1919-п</w:t>
      </w:r>
      <w:r w:rsidR="001D07F9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1D07F9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1D07F9" w:rsidRPr="003E3865">
        <w:rPr>
          <w:sz w:val="28"/>
          <w:szCs w:val="28"/>
        </w:rPr>
        <w:t>15.07.2019</w:t>
      </w:r>
      <w:r w:rsidR="009749E9">
        <w:rPr>
          <w:sz w:val="28"/>
          <w:szCs w:val="28"/>
        </w:rPr>
        <w:t xml:space="preserve"> </w:t>
      </w:r>
      <w:r w:rsidR="001D07F9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1D07F9" w:rsidRPr="003E3865">
        <w:rPr>
          <w:sz w:val="28"/>
          <w:szCs w:val="28"/>
        </w:rPr>
        <w:t>2234-п</w:t>
      </w:r>
      <w:r w:rsidR="00F8554E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F8554E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F8554E" w:rsidRPr="003E3865">
        <w:rPr>
          <w:sz w:val="28"/>
          <w:szCs w:val="28"/>
        </w:rPr>
        <w:t>15.08.2019</w:t>
      </w:r>
      <w:r w:rsidR="009749E9">
        <w:rPr>
          <w:sz w:val="28"/>
          <w:szCs w:val="28"/>
        </w:rPr>
        <w:t xml:space="preserve"> </w:t>
      </w:r>
      <w:r w:rsidR="00F8554E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F8554E" w:rsidRPr="003E3865">
        <w:rPr>
          <w:sz w:val="28"/>
          <w:szCs w:val="28"/>
        </w:rPr>
        <w:t>2601-п</w:t>
      </w:r>
      <w:r w:rsidR="00934A8E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934A8E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934A8E" w:rsidRPr="003E3865">
        <w:rPr>
          <w:sz w:val="28"/>
          <w:szCs w:val="28"/>
        </w:rPr>
        <w:t>19.09.2019</w:t>
      </w:r>
      <w:r w:rsidR="009749E9">
        <w:rPr>
          <w:sz w:val="28"/>
          <w:szCs w:val="28"/>
        </w:rPr>
        <w:t xml:space="preserve"> </w:t>
      </w:r>
      <w:r w:rsidR="00934A8E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934A8E" w:rsidRPr="003E3865">
        <w:rPr>
          <w:sz w:val="28"/>
          <w:szCs w:val="28"/>
        </w:rPr>
        <w:t>3018-п</w:t>
      </w:r>
      <w:r w:rsidR="000B740F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0B740F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0B740F" w:rsidRPr="003E3865">
        <w:rPr>
          <w:sz w:val="28"/>
          <w:szCs w:val="28"/>
        </w:rPr>
        <w:t>25.11.2019</w:t>
      </w:r>
      <w:r w:rsidR="009749E9">
        <w:rPr>
          <w:sz w:val="28"/>
          <w:szCs w:val="28"/>
        </w:rPr>
        <w:t xml:space="preserve"> </w:t>
      </w:r>
      <w:r w:rsidR="000B740F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0B740F" w:rsidRPr="003E3865">
        <w:rPr>
          <w:sz w:val="28"/>
          <w:szCs w:val="28"/>
        </w:rPr>
        <w:t>3829-п</w:t>
      </w:r>
      <w:r w:rsidR="00F945D4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19.12.2019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4193-п,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27.12.2019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4393-п,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28.12.2019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F945D4" w:rsidRPr="003E3865">
        <w:rPr>
          <w:sz w:val="28"/>
          <w:szCs w:val="28"/>
        </w:rPr>
        <w:t>4416-п</w:t>
      </w:r>
      <w:r w:rsidR="003737E8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25.03.2020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856-п,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23.04.2020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3737E8" w:rsidRPr="003E3865">
        <w:rPr>
          <w:sz w:val="28"/>
          <w:szCs w:val="28"/>
        </w:rPr>
        <w:t>1083-п</w:t>
      </w:r>
      <w:r w:rsidR="005816E0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A0362A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A0362A" w:rsidRPr="003E3865">
        <w:rPr>
          <w:sz w:val="28"/>
          <w:szCs w:val="28"/>
        </w:rPr>
        <w:t>13.07.2020</w:t>
      </w:r>
      <w:r w:rsidR="009749E9">
        <w:rPr>
          <w:sz w:val="28"/>
          <w:szCs w:val="28"/>
        </w:rPr>
        <w:t xml:space="preserve"> </w:t>
      </w:r>
      <w:r w:rsidR="00A0362A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A0362A" w:rsidRPr="003E3865">
        <w:rPr>
          <w:sz w:val="28"/>
          <w:szCs w:val="28"/>
        </w:rPr>
        <w:t>1726-п</w:t>
      </w:r>
      <w:r w:rsidR="00767878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767878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767878" w:rsidRPr="003E3865">
        <w:rPr>
          <w:sz w:val="28"/>
          <w:szCs w:val="28"/>
        </w:rPr>
        <w:t>14.08.2020</w:t>
      </w:r>
      <w:r w:rsidR="009749E9">
        <w:rPr>
          <w:sz w:val="28"/>
          <w:szCs w:val="28"/>
        </w:rPr>
        <w:t xml:space="preserve"> </w:t>
      </w:r>
      <w:r w:rsidR="00767878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767878" w:rsidRPr="003E3865">
        <w:rPr>
          <w:sz w:val="28"/>
          <w:szCs w:val="28"/>
        </w:rPr>
        <w:t>2077-п</w:t>
      </w:r>
      <w:r w:rsidR="002F6E36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2F6E36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2F6E36" w:rsidRPr="003E3865">
        <w:rPr>
          <w:sz w:val="28"/>
          <w:szCs w:val="28"/>
        </w:rPr>
        <w:lastRenderedPageBreak/>
        <w:t>08.10.2020</w:t>
      </w:r>
      <w:r w:rsidR="009749E9">
        <w:rPr>
          <w:sz w:val="28"/>
          <w:szCs w:val="28"/>
        </w:rPr>
        <w:t xml:space="preserve"> </w:t>
      </w:r>
      <w:r w:rsidR="002F6E36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2F6E36" w:rsidRPr="003E3865">
        <w:rPr>
          <w:sz w:val="28"/>
          <w:szCs w:val="28"/>
        </w:rPr>
        <w:t>2645-п</w:t>
      </w:r>
      <w:r w:rsidR="003819AC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17.12.2020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3503-п,</w:t>
      </w:r>
      <w:r w:rsidR="009749E9">
        <w:rPr>
          <w:sz w:val="28"/>
          <w:szCs w:val="28"/>
        </w:rPr>
        <w:t xml:space="preserve"> </w:t>
      </w:r>
      <w:r w:rsidR="003819AC" w:rsidRPr="0042442D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3819AC" w:rsidRPr="0042442D">
        <w:rPr>
          <w:sz w:val="28"/>
          <w:szCs w:val="28"/>
        </w:rPr>
        <w:t>30.</w:t>
      </w:r>
      <w:r w:rsidR="003819AC" w:rsidRPr="003E3865">
        <w:rPr>
          <w:sz w:val="28"/>
          <w:szCs w:val="28"/>
        </w:rPr>
        <w:t>12.2020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3710-п,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30.12.2020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3819AC" w:rsidRPr="003E3865">
        <w:rPr>
          <w:sz w:val="28"/>
          <w:szCs w:val="28"/>
        </w:rPr>
        <w:t>3726-п</w:t>
      </w:r>
      <w:r w:rsidR="00DB6039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DB6039" w:rsidRPr="003E3865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DB6039" w:rsidRPr="003E3865">
        <w:rPr>
          <w:sz w:val="28"/>
          <w:szCs w:val="28"/>
        </w:rPr>
        <w:t>18.03.2021</w:t>
      </w:r>
      <w:r w:rsidR="009749E9">
        <w:rPr>
          <w:sz w:val="28"/>
          <w:szCs w:val="28"/>
        </w:rPr>
        <w:t xml:space="preserve"> </w:t>
      </w:r>
      <w:r w:rsidR="00DB6039" w:rsidRPr="003E3865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DB6039" w:rsidRPr="003E3865">
        <w:rPr>
          <w:sz w:val="28"/>
          <w:szCs w:val="28"/>
        </w:rPr>
        <w:t>680-п</w:t>
      </w:r>
      <w:r w:rsidR="00A53CF2" w:rsidRPr="003E3865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A53CF2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A53CF2" w:rsidRPr="00335DB6">
        <w:rPr>
          <w:sz w:val="28"/>
          <w:szCs w:val="28"/>
        </w:rPr>
        <w:t>16.04.2021</w:t>
      </w:r>
      <w:r w:rsidR="009749E9">
        <w:rPr>
          <w:sz w:val="28"/>
          <w:szCs w:val="28"/>
        </w:rPr>
        <w:t xml:space="preserve"> </w:t>
      </w:r>
      <w:r w:rsidR="00A53CF2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A53CF2" w:rsidRPr="00335DB6">
        <w:rPr>
          <w:sz w:val="28"/>
          <w:szCs w:val="28"/>
        </w:rPr>
        <w:t>1110-п</w:t>
      </w:r>
      <w:r w:rsidR="006C16F0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6C16F0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6C16F0" w:rsidRPr="00335DB6">
        <w:rPr>
          <w:sz w:val="28"/>
          <w:szCs w:val="28"/>
        </w:rPr>
        <w:t>21.05.2021</w:t>
      </w:r>
      <w:r w:rsidR="009749E9">
        <w:rPr>
          <w:sz w:val="28"/>
          <w:szCs w:val="28"/>
        </w:rPr>
        <w:t xml:space="preserve"> </w:t>
      </w:r>
      <w:r w:rsidR="006C16F0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6C16F0" w:rsidRPr="00335DB6">
        <w:rPr>
          <w:sz w:val="28"/>
          <w:szCs w:val="28"/>
        </w:rPr>
        <w:t>1509-п</w:t>
      </w:r>
      <w:r w:rsidR="001339E0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1339E0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1339E0" w:rsidRPr="00335DB6">
        <w:rPr>
          <w:sz w:val="28"/>
          <w:szCs w:val="28"/>
        </w:rPr>
        <w:t>22.07.2021</w:t>
      </w:r>
      <w:r w:rsidR="009749E9">
        <w:rPr>
          <w:sz w:val="28"/>
          <w:szCs w:val="28"/>
        </w:rPr>
        <w:t xml:space="preserve"> </w:t>
      </w:r>
      <w:r w:rsidR="001339E0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1339E0" w:rsidRPr="00335DB6">
        <w:rPr>
          <w:sz w:val="28"/>
          <w:szCs w:val="28"/>
        </w:rPr>
        <w:t>2191-п</w:t>
      </w:r>
      <w:r w:rsidR="009C3639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9C3639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9C3639" w:rsidRPr="00335DB6">
        <w:rPr>
          <w:sz w:val="28"/>
          <w:szCs w:val="28"/>
        </w:rPr>
        <w:t>18.08.2021</w:t>
      </w:r>
      <w:r w:rsidR="009749E9">
        <w:rPr>
          <w:sz w:val="28"/>
          <w:szCs w:val="28"/>
        </w:rPr>
        <w:t xml:space="preserve"> </w:t>
      </w:r>
      <w:r w:rsidR="009C3639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9C3639" w:rsidRPr="00335DB6">
        <w:rPr>
          <w:sz w:val="28"/>
          <w:szCs w:val="28"/>
        </w:rPr>
        <w:t>2477-п</w:t>
      </w:r>
      <w:r w:rsidR="00D05C67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D05C67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D05C67" w:rsidRPr="00335DB6">
        <w:rPr>
          <w:sz w:val="28"/>
          <w:szCs w:val="28"/>
        </w:rPr>
        <w:t>20</w:t>
      </w:r>
      <w:r w:rsidR="00BB6224" w:rsidRPr="00335DB6">
        <w:rPr>
          <w:sz w:val="28"/>
          <w:szCs w:val="28"/>
        </w:rPr>
        <w:t>.1</w:t>
      </w:r>
      <w:r w:rsidR="00335DB6" w:rsidRPr="00335DB6">
        <w:rPr>
          <w:sz w:val="28"/>
          <w:szCs w:val="28"/>
        </w:rPr>
        <w:t>0</w:t>
      </w:r>
      <w:r w:rsidR="00BB6224" w:rsidRPr="00335DB6">
        <w:rPr>
          <w:sz w:val="28"/>
          <w:szCs w:val="28"/>
        </w:rPr>
        <w:t>.2021</w:t>
      </w:r>
      <w:r w:rsidR="009749E9">
        <w:rPr>
          <w:sz w:val="28"/>
          <w:szCs w:val="28"/>
        </w:rPr>
        <w:t xml:space="preserve"> </w:t>
      </w:r>
      <w:r w:rsidR="00BB6224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D05C67" w:rsidRPr="00335DB6">
        <w:rPr>
          <w:sz w:val="28"/>
          <w:szCs w:val="28"/>
        </w:rPr>
        <w:t>3196</w:t>
      </w:r>
      <w:r w:rsidR="00BB6224" w:rsidRPr="00335DB6">
        <w:rPr>
          <w:sz w:val="28"/>
          <w:szCs w:val="28"/>
        </w:rPr>
        <w:t>-п</w:t>
      </w:r>
      <w:r w:rsidR="00975424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23.12.2021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4090-п,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29.12.2021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4231-п,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от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30.12.2021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8F5003" w:rsidRPr="00335DB6">
        <w:rPr>
          <w:sz w:val="28"/>
          <w:szCs w:val="28"/>
        </w:rPr>
        <w:t>4322-п</w:t>
      </w:r>
      <w:r w:rsidR="005F2DE0" w:rsidRPr="00335DB6">
        <w:rPr>
          <w:sz w:val="28"/>
          <w:szCs w:val="28"/>
        </w:rPr>
        <w:t>)</w:t>
      </w:r>
      <w:r w:rsidR="00085059" w:rsidRPr="00335DB6">
        <w:rPr>
          <w:sz w:val="28"/>
          <w:szCs w:val="28"/>
        </w:rPr>
        <w:t>,</w:t>
      </w:r>
      <w:r w:rsidR="009749E9">
        <w:rPr>
          <w:sz w:val="28"/>
          <w:szCs w:val="28"/>
        </w:rPr>
        <w:t xml:space="preserve"> </w:t>
      </w:r>
      <w:r w:rsidR="004B5216" w:rsidRPr="003E3865">
        <w:rPr>
          <w:sz w:val="28"/>
          <w:szCs w:val="28"/>
        </w:rPr>
        <w:t>следующ</w:t>
      </w:r>
      <w:r w:rsidR="00F50BC3" w:rsidRPr="003E3865">
        <w:rPr>
          <w:sz w:val="28"/>
          <w:szCs w:val="28"/>
        </w:rPr>
        <w:t>ие</w:t>
      </w:r>
      <w:r w:rsidR="009749E9">
        <w:rPr>
          <w:sz w:val="28"/>
          <w:szCs w:val="28"/>
        </w:rPr>
        <w:t xml:space="preserve"> </w:t>
      </w:r>
      <w:r w:rsidR="00F50BC3" w:rsidRPr="003E3865">
        <w:rPr>
          <w:sz w:val="28"/>
          <w:szCs w:val="28"/>
        </w:rPr>
        <w:t>изменения</w:t>
      </w:r>
      <w:r w:rsidR="004B5216" w:rsidRPr="003E3865">
        <w:rPr>
          <w:sz w:val="28"/>
          <w:szCs w:val="28"/>
        </w:rPr>
        <w:t>:</w:t>
      </w:r>
    </w:p>
    <w:p w:rsidR="00EC7258" w:rsidRPr="003E3865" w:rsidRDefault="002C3A3B" w:rsidP="003E3865">
      <w:pPr>
        <w:ind w:firstLine="708"/>
        <w:jc w:val="both"/>
        <w:rPr>
          <w:sz w:val="28"/>
          <w:szCs w:val="28"/>
        </w:rPr>
      </w:pPr>
      <w:r w:rsidRPr="003E3865">
        <w:rPr>
          <w:sz w:val="28"/>
          <w:szCs w:val="28"/>
        </w:rPr>
        <w:t>1.1.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Раздел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«Объем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средств,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предусмотренных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на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реали</w:t>
      </w:r>
      <w:r w:rsidR="00505407" w:rsidRPr="003E3865">
        <w:rPr>
          <w:sz w:val="28"/>
          <w:szCs w:val="28"/>
        </w:rPr>
        <w:t>зацию</w:t>
      </w:r>
      <w:r w:rsidR="009749E9">
        <w:rPr>
          <w:sz w:val="28"/>
          <w:szCs w:val="28"/>
        </w:rPr>
        <w:t xml:space="preserve"> </w:t>
      </w:r>
      <w:r w:rsidR="00505407" w:rsidRPr="003E3865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="00F54520" w:rsidRPr="003E3865">
        <w:rPr>
          <w:sz w:val="28"/>
          <w:szCs w:val="28"/>
        </w:rPr>
        <w:t>программы»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паспорта</w:t>
      </w:r>
      <w:r w:rsidR="009749E9">
        <w:rPr>
          <w:sz w:val="28"/>
          <w:szCs w:val="28"/>
        </w:rPr>
        <w:t xml:space="preserve"> </w:t>
      </w:r>
      <w:r w:rsidR="0050344B" w:rsidRPr="003E3865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="0050344B" w:rsidRPr="003E3865">
        <w:rPr>
          <w:sz w:val="28"/>
          <w:szCs w:val="28"/>
        </w:rPr>
        <w:t>программы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«Повышение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безопасности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дорожного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движения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городе</w:t>
      </w:r>
      <w:r w:rsidR="009749E9">
        <w:rPr>
          <w:sz w:val="28"/>
          <w:szCs w:val="28"/>
        </w:rPr>
        <w:t xml:space="preserve"> </w:t>
      </w:r>
      <w:r w:rsidR="005F2DE0" w:rsidRPr="003E3865">
        <w:rPr>
          <w:sz w:val="28"/>
          <w:szCs w:val="28"/>
        </w:rPr>
        <w:t>Брянске»</w:t>
      </w:r>
      <w:r w:rsidR="009749E9">
        <w:rPr>
          <w:sz w:val="28"/>
          <w:szCs w:val="28"/>
        </w:rPr>
        <w:t xml:space="preserve"> </w:t>
      </w:r>
      <w:r w:rsidR="00335DB6">
        <w:rPr>
          <w:sz w:val="28"/>
          <w:szCs w:val="28"/>
        </w:rPr>
        <w:t>изложить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следующей</w:t>
      </w:r>
      <w:r w:rsidR="009749E9">
        <w:rPr>
          <w:sz w:val="28"/>
          <w:szCs w:val="28"/>
        </w:rPr>
        <w:t xml:space="preserve"> </w:t>
      </w:r>
      <w:r w:rsidR="00EC7258" w:rsidRPr="003E3865">
        <w:rPr>
          <w:sz w:val="28"/>
          <w:szCs w:val="28"/>
        </w:rPr>
        <w:t>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E669E" w:rsidRPr="007E669E" w:rsidTr="00CE77FE">
        <w:tc>
          <w:tcPr>
            <w:tcW w:w="2907" w:type="dxa"/>
            <w:shd w:val="clear" w:color="auto" w:fill="auto"/>
          </w:tcPr>
          <w:p w:rsidR="003819AC" w:rsidRPr="007E669E" w:rsidRDefault="003819AC" w:rsidP="003E3865">
            <w:pPr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«Объем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средств,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предусмотренных</w:t>
            </w:r>
            <w:r w:rsidR="009749E9">
              <w:rPr>
                <w:sz w:val="27"/>
                <w:szCs w:val="27"/>
              </w:rPr>
              <w:t xml:space="preserve"> </w:t>
            </w:r>
          </w:p>
          <w:p w:rsidR="003819AC" w:rsidRPr="007E669E" w:rsidRDefault="003819AC" w:rsidP="003E3865">
            <w:pPr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на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реализацию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муниципальной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b/>
                <w:sz w:val="27"/>
                <w:szCs w:val="27"/>
              </w:rPr>
              <w:t>Всего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–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16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400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298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237,15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рубля</w:t>
            </w:r>
            <w:r w:rsidR="00335DB6" w:rsidRPr="007E669E">
              <w:rPr>
                <w:sz w:val="27"/>
                <w:szCs w:val="27"/>
              </w:rPr>
              <w:t>,</w:t>
            </w:r>
            <w:r w:rsidR="009749E9">
              <w:rPr>
                <w:sz w:val="27"/>
                <w:szCs w:val="27"/>
              </w:rPr>
              <w:t xml:space="preserve"> 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том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числе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по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годам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реализации: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370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672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456,56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235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293,71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044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120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167,10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3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055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250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732,81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507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033,47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303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700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553,50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рубля.</w:t>
            </w:r>
          </w:p>
          <w:p w:rsidR="008F5003" w:rsidRPr="007E669E" w:rsidRDefault="009749E9" w:rsidP="008F5003">
            <w:pPr>
              <w:spacing w:line="233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8F5003" w:rsidRPr="007E669E">
              <w:rPr>
                <w:sz w:val="27"/>
                <w:szCs w:val="27"/>
              </w:rPr>
              <w:t>Из</w:t>
            </w:r>
            <w:r>
              <w:rPr>
                <w:sz w:val="27"/>
                <w:szCs w:val="27"/>
              </w:rPr>
              <w:t xml:space="preserve"> </w:t>
            </w:r>
            <w:r w:rsidR="008F5003" w:rsidRPr="007E669E">
              <w:rPr>
                <w:sz w:val="27"/>
                <w:szCs w:val="27"/>
              </w:rPr>
              <w:t>них:</w:t>
            </w:r>
          </w:p>
          <w:p w:rsidR="008F5003" w:rsidRPr="007E669E" w:rsidRDefault="008F5003" w:rsidP="008F5003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за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счет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средств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бюджета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города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Брянска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1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145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412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254,76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рубля</w:t>
            </w:r>
            <w:r w:rsidRPr="007E669E">
              <w:rPr>
                <w:sz w:val="27"/>
                <w:szCs w:val="27"/>
              </w:rPr>
              <w:t>,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том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числе:</w:t>
            </w:r>
          </w:p>
          <w:p w:rsidR="008F5003" w:rsidRPr="007E669E" w:rsidRDefault="008F5003" w:rsidP="008F5003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244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987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956,61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255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647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242,13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263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896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466,17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214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237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713,09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8F5003" w:rsidRPr="007E669E" w:rsidRDefault="008F5003" w:rsidP="008F5003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799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664,74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3819AC" w:rsidRPr="007E669E" w:rsidRDefault="008F5003" w:rsidP="008F5003">
            <w:pPr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843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212,02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</w:t>
            </w:r>
            <w:r w:rsidR="00F20AAA" w:rsidRPr="007E669E">
              <w:rPr>
                <w:sz w:val="27"/>
                <w:szCs w:val="27"/>
              </w:rPr>
              <w:t>»</w:t>
            </w:r>
            <w:r w:rsidRPr="007E669E">
              <w:rPr>
                <w:sz w:val="27"/>
                <w:szCs w:val="27"/>
              </w:rPr>
              <w:t>.</w:t>
            </w:r>
          </w:p>
        </w:tc>
      </w:tr>
    </w:tbl>
    <w:p w:rsidR="008F5003" w:rsidRPr="007E669E" w:rsidRDefault="009C3639" w:rsidP="008F5003">
      <w:pPr>
        <w:ind w:firstLine="708"/>
        <w:jc w:val="both"/>
        <w:rPr>
          <w:sz w:val="28"/>
          <w:szCs w:val="28"/>
        </w:rPr>
      </w:pPr>
      <w:r w:rsidRPr="007E669E">
        <w:rPr>
          <w:sz w:val="28"/>
          <w:szCs w:val="28"/>
        </w:rPr>
        <w:t>1.2.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Раздел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«Объем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средств,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предусмотренных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на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реализацию</w:t>
      </w:r>
      <w:r w:rsidR="009749E9">
        <w:rPr>
          <w:sz w:val="28"/>
          <w:szCs w:val="28"/>
        </w:rPr>
        <w:t xml:space="preserve"> </w:t>
      </w:r>
      <w:r w:rsidR="00335DB6" w:rsidRPr="007E669E">
        <w:rPr>
          <w:sz w:val="28"/>
          <w:szCs w:val="28"/>
        </w:rPr>
        <w:t>проектов,</w:t>
      </w:r>
      <w:r w:rsidR="009749E9">
        <w:rPr>
          <w:sz w:val="28"/>
          <w:szCs w:val="28"/>
        </w:rPr>
        <w:t xml:space="preserve"> </w:t>
      </w:r>
      <w:r w:rsidR="00335DB6" w:rsidRPr="007E669E">
        <w:rPr>
          <w:sz w:val="28"/>
          <w:szCs w:val="28"/>
        </w:rPr>
        <w:t>реализуемых</w:t>
      </w:r>
      <w:r w:rsidR="009749E9">
        <w:rPr>
          <w:sz w:val="28"/>
          <w:szCs w:val="28"/>
        </w:rPr>
        <w:t xml:space="preserve"> </w:t>
      </w:r>
      <w:r w:rsidR="00335DB6"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335DB6" w:rsidRPr="007E669E">
        <w:rPr>
          <w:sz w:val="28"/>
          <w:szCs w:val="28"/>
        </w:rPr>
        <w:t>рамках</w:t>
      </w:r>
      <w:r w:rsidR="009749E9">
        <w:rPr>
          <w:sz w:val="28"/>
          <w:szCs w:val="28"/>
        </w:rPr>
        <w:t xml:space="preserve"> </w:t>
      </w:r>
      <w:r w:rsidR="00F20AAA"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="00F20AAA" w:rsidRPr="007E669E">
        <w:rPr>
          <w:sz w:val="28"/>
          <w:szCs w:val="28"/>
        </w:rPr>
        <w:t>программы</w:t>
      </w:r>
      <w:r w:rsidR="008F5003" w:rsidRPr="007E669E">
        <w:rPr>
          <w:sz w:val="28"/>
          <w:szCs w:val="28"/>
        </w:rPr>
        <w:t>»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паспорта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программы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«Повышение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безопасности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дорожного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движе</w:t>
      </w:r>
      <w:r w:rsidR="00435126" w:rsidRPr="007E669E">
        <w:rPr>
          <w:sz w:val="28"/>
          <w:szCs w:val="28"/>
        </w:rPr>
        <w:t>ния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городе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Брянске»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изложить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следующей</w:t>
      </w:r>
      <w:r w:rsidR="009749E9">
        <w:rPr>
          <w:sz w:val="28"/>
          <w:szCs w:val="28"/>
        </w:rPr>
        <w:t xml:space="preserve"> </w:t>
      </w:r>
      <w:r w:rsidR="008F5003" w:rsidRPr="007E669E">
        <w:rPr>
          <w:sz w:val="28"/>
          <w:szCs w:val="28"/>
        </w:rPr>
        <w:t>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E669E" w:rsidRPr="007E669E" w:rsidTr="0008208F">
        <w:tc>
          <w:tcPr>
            <w:tcW w:w="2907" w:type="dxa"/>
            <w:shd w:val="clear" w:color="auto" w:fill="auto"/>
          </w:tcPr>
          <w:p w:rsidR="00F20AAA" w:rsidRPr="007E669E" w:rsidRDefault="00F20AAA" w:rsidP="0008208F">
            <w:pPr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«Объем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средств,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предусмотренных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на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реализацию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проектов,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реализуемых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рамках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муниципальной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42442D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b/>
                <w:sz w:val="27"/>
                <w:szCs w:val="27"/>
              </w:rPr>
              <w:t>Всего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–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11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512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065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="00B11AA5" w:rsidRPr="007E669E">
              <w:rPr>
                <w:b/>
                <w:sz w:val="27"/>
                <w:szCs w:val="27"/>
              </w:rPr>
              <w:t>729,76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рубля</w:t>
            </w:r>
            <w:r w:rsidR="00435126" w:rsidRPr="007E669E">
              <w:rPr>
                <w:sz w:val="27"/>
                <w:szCs w:val="27"/>
              </w:rPr>
              <w:t>,</w:t>
            </w:r>
            <w:r w:rsidR="009749E9">
              <w:rPr>
                <w:sz w:val="27"/>
                <w:szCs w:val="27"/>
              </w:rPr>
              <w:t xml:space="preserve"> 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том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числе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по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годам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реализации: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662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235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459,73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430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836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371,11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293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591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523,77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2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096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927</w:t>
            </w:r>
            <w:r w:rsidR="009749E9">
              <w:rPr>
                <w:sz w:val="27"/>
                <w:szCs w:val="27"/>
              </w:rPr>
              <w:t xml:space="preserve"> </w:t>
            </w:r>
            <w:r w:rsidR="00B11AA5" w:rsidRPr="007E669E">
              <w:rPr>
                <w:sz w:val="27"/>
                <w:szCs w:val="27"/>
              </w:rPr>
              <w:t>980,99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462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563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107,82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565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911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286,34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рубля.</w:t>
            </w:r>
          </w:p>
          <w:p w:rsidR="00F20AAA" w:rsidRPr="007E669E" w:rsidRDefault="009749E9" w:rsidP="0008208F">
            <w:pPr>
              <w:spacing w:line="233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F20AAA" w:rsidRPr="007E669E">
              <w:rPr>
                <w:sz w:val="27"/>
                <w:szCs w:val="27"/>
              </w:rPr>
              <w:t>Из</w:t>
            </w:r>
            <w:r>
              <w:rPr>
                <w:sz w:val="27"/>
                <w:szCs w:val="27"/>
              </w:rPr>
              <w:t xml:space="preserve"> </w:t>
            </w:r>
            <w:r w:rsidR="00F20AAA" w:rsidRPr="007E669E">
              <w:rPr>
                <w:sz w:val="27"/>
                <w:szCs w:val="27"/>
              </w:rPr>
              <w:t>них:</w:t>
            </w:r>
          </w:p>
          <w:p w:rsidR="00F20AAA" w:rsidRPr="007E669E" w:rsidRDefault="00F20AAA" w:rsidP="0008208F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за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счет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средств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бюджета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города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Брянска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384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834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159,03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b/>
                <w:sz w:val="27"/>
                <w:szCs w:val="27"/>
              </w:rPr>
              <w:t>рубля</w:t>
            </w:r>
            <w:r w:rsidRPr="007E669E">
              <w:rPr>
                <w:sz w:val="27"/>
                <w:szCs w:val="27"/>
              </w:rPr>
              <w:t>,</w:t>
            </w:r>
            <w:r w:rsidR="009749E9">
              <w:rPr>
                <w:b/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в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том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числе:</w:t>
            </w:r>
          </w:p>
          <w:p w:rsidR="00F20AAA" w:rsidRPr="007E669E" w:rsidRDefault="00F20AAA" w:rsidP="0008208F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2019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111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777,30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2020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122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381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822,66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2021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123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346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503,85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spacing w:line="233" w:lineRule="auto"/>
              <w:rPr>
                <w:sz w:val="27"/>
                <w:szCs w:val="27"/>
              </w:rPr>
            </w:pPr>
            <w:r w:rsidRPr="007E669E">
              <w:rPr>
                <w:sz w:val="27"/>
                <w:szCs w:val="27"/>
              </w:rPr>
              <w:t>2022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год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–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25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709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311,27</w:t>
            </w:r>
            <w:r w:rsidR="009749E9">
              <w:rPr>
                <w:sz w:val="27"/>
                <w:szCs w:val="27"/>
              </w:rPr>
              <w:t xml:space="preserve"> </w:t>
            </w:r>
            <w:r w:rsidRPr="007E669E">
              <w:rPr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625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631,09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рубля;</w:t>
            </w:r>
          </w:p>
          <w:p w:rsidR="00F20AAA" w:rsidRPr="007E669E" w:rsidRDefault="00F20AAA" w:rsidP="0008208F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659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112,86</w:t>
            </w:r>
            <w:r w:rsidR="009749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рубля</w:t>
            </w:r>
            <w:r w:rsidR="00347EDF" w:rsidRPr="007E669E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7E669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F20AAA" w:rsidRPr="007E669E" w:rsidRDefault="00F20AAA" w:rsidP="00F20AAA">
      <w:pPr>
        <w:ind w:firstLine="708"/>
        <w:jc w:val="both"/>
        <w:rPr>
          <w:sz w:val="28"/>
          <w:szCs w:val="28"/>
        </w:rPr>
      </w:pPr>
      <w:r w:rsidRPr="007E669E">
        <w:rPr>
          <w:sz w:val="28"/>
          <w:szCs w:val="28"/>
        </w:rPr>
        <w:lastRenderedPageBreak/>
        <w:t>1.3.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Позицию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2022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года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раздела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«</w:t>
      </w:r>
      <w:r w:rsidR="00435126" w:rsidRPr="007E669E">
        <w:rPr>
          <w:sz w:val="28"/>
          <w:szCs w:val="28"/>
        </w:rPr>
        <w:t>Показатели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(инд</w:t>
      </w:r>
      <w:r w:rsidR="00435126" w:rsidRPr="007E669E">
        <w:rPr>
          <w:sz w:val="28"/>
          <w:szCs w:val="28"/>
        </w:rPr>
        <w:t>икаторы)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программы»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паспорта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программы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«Повышение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безопасности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дорожного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движения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городе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Брянске»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изложить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следующей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редакции:</w:t>
      </w:r>
    </w:p>
    <w:p w:rsidR="00F20AAA" w:rsidRPr="007E669E" w:rsidRDefault="00F20AAA" w:rsidP="00F20AAA">
      <w:pPr>
        <w:ind w:firstLine="709"/>
        <w:jc w:val="both"/>
        <w:rPr>
          <w:sz w:val="28"/>
          <w:szCs w:val="28"/>
        </w:rPr>
      </w:pPr>
      <w:r w:rsidRPr="007E669E">
        <w:rPr>
          <w:sz w:val="28"/>
          <w:szCs w:val="28"/>
        </w:rPr>
        <w:t>«</w:t>
      </w:r>
      <w:r w:rsidR="00281C67" w:rsidRPr="007E669E">
        <w:rPr>
          <w:sz w:val="28"/>
          <w:szCs w:val="28"/>
        </w:rPr>
        <w:t>2022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год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–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27,96</w:t>
      </w:r>
      <w:r w:rsidRPr="007E669E">
        <w:rPr>
          <w:sz w:val="28"/>
          <w:szCs w:val="28"/>
        </w:rPr>
        <w:t>».</w:t>
      </w:r>
    </w:p>
    <w:p w:rsidR="00C936FA" w:rsidRPr="007E669E" w:rsidRDefault="005D4488" w:rsidP="00281C67">
      <w:pPr>
        <w:ind w:firstLine="708"/>
        <w:jc w:val="both"/>
        <w:rPr>
          <w:sz w:val="28"/>
          <w:szCs w:val="28"/>
        </w:rPr>
      </w:pPr>
      <w:r w:rsidRPr="007E669E">
        <w:rPr>
          <w:sz w:val="28"/>
          <w:szCs w:val="28"/>
        </w:rPr>
        <w:t>1.</w:t>
      </w:r>
      <w:r w:rsidR="00281C67" w:rsidRPr="007E669E">
        <w:rPr>
          <w:sz w:val="28"/>
          <w:szCs w:val="28"/>
        </w:rPr>
        <w:t>4</w:t>
      </w:r>
      <w:r w:rsidRPr="007E669E">
        <w:rPr>
          <w:sz w:val="28"/>
          <w:szCs w:val="28"/>
        </w:rPr>
        <w:t>.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Таблицу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1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«</w:t>
      </w:r>
      <w:r w:rsidR="00281C67" w:rsidRPr="007E669E">
        <w:rPr>
          <w:sz w:val="28"/>
          <w:szCs w:val="28"/>
        </w:rPr>
        <w:t>Сведен</w:t>
      </w:r>
      <w:r w:rsidR="00435126" w:rsidRPr="007E669E">
        <w:rPr>
          <w:sz w:val="28"/>
          <w:szCs w:val="28"/>
        </w:rPr>
        <w:t>ия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о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показателях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(индикаторах)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программы,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показателях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(индикаторах)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основных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мероприятий</w:t>
      </w:r>
      <w:r w:rsidR="009749E9"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(проектов)</w:t>
      </w:r>
      <w:r w:rsidR="00C936FA" w:rsidRPr="007E669E">
        <w:rPr>
          <w:sz w:val="28"/>
          <w:szCs w:val="28"/>
        </w:rPr>
        <w:t>»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муни</w:t>
      </w:r>
      <w:r w:rsidR="006C16F0" w:rsidRPr="007E669E">
        <w:rPr>
          <w:sz w:val="28"/>
          <w:szCs w:val="28"/>
        </w:rPr>
        <w:t>ципальной</w:t>
      </w:r>
      <w:r w:rsidR="009749E9"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программ</w:t>
      </w:r>
      <w:r w:rsidR="00281C67" w:rsidRPr="007E669E">
        <w:rPr>
          <w:sz w:val="28"/>
          <w:szCs w:val="28"/>
        </w:rPr>
        <w:t>ы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«Повышение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безопасности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дорожного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движения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городе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Брянске»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изложить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в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новой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р</w:t>
      </w:r>
      <w:r w:rsidR="006C16F0" w:rsidRPr="007E669E">
        <w:rPr>
          <w:sz w:val="28"/>
          <w:szCs w:val="28"/>
        </w:rPr>
        <w:t>едакции</w:t>
      </w:r>
      <w:r w:rsidR="009749E9"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согласно</w:t>
      </w:r>
      <w:r w:rsidR="009749E9"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приложению</w:t>
      </w:r>
      <w:r w:rsidR="009749E9"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1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к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настоящему</w:t>
      </w:r>
      <w:r w:rsidR="009749E9"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постановлению.</w:t>
      </w:r>
    </w:p>
    <w:p w:rsidR="008403C9" w:rsidRPr="007E669E" w:rsidRDefault="009749E9" w:rsidP="003E38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6C63" w:rsidRPr="007E669E">
        <w:rPr>
          <w:sz w:val="28"/>
          <w:szCs w:val="28"/>
        </w:rPr>
        <w:t>1.</w:t>
      </w:r>
      <w:r w:rsidR="00281C67" w:rsidRPr="007E669E">
        <w:rPr>
          <w:sz w:val="28"/>
          <w:szCs w:val="28"/>
        </w:rPr>
        <w:t>5</w:t>
      </w:r>
      <w:r w:rsidR="00CF7141" w:rsidRPr="007E66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Таблицу</w:t>
      </w:r>
      <w:r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«План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Брянска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«Повышение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дорожного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городе</w:t>
      </w:r>
      <w:r>
        <w:rPr>
          <w:sz w:val="28"/>
          <w:szCs w:val="28"/>
        </w:rPr>
        <w:t xml:space="preserve"> </w:t>
      </w:r>
      <w:r w:rsidR="00027A04" w:rsidRPr="007E669E">
        <w:rPr>
          <w:sz w:val="28"/>
          <w:szCs w:val="28"/>
        </w:rPr>
        <w:t>Брянске»</w:t>
      </w:r>
      <w:r>
        <w:rPr>
          <w:sz w:val="28"/>
          <w:szCs w:val="28"/>
        </w:rPr>
        <w:t xml:space="preserve"> </w:t>
      </w:r>
      <w:r w:rsidR="00F54520" w:rsidRPr="007E669E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 w:rsidR="008403C9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403C9" w:rsidRPr="007E669E">
        <w:rPr>
          <w:sz w:val="28"/>
          <w:szCs w:val="28"/>
        </w:rPr>
        <w:t>новой</w:t>
      </w:r>
      <w:r>
        <w:rPr>
          <w:sz w:val="28"/>
          <w:szCs w:val="28"/>
        </w:rPr>
        <w:t xml:space="preserve"> </w:t>
      </w:r>
      <w:r w:rsidR="008403C9" w:rsidRPr="007E669E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</w:t>
      </w:r>
      <w:r w:rsidR="008403C9" w:rsidRPr="007E669E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A62045" w:rsidRPr="007E669E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настоящему</w:t>
      </w:r>
      <w:r>
        <w:rPr>
          <w:sz w:val="28"/>
          <w:szCs w:val="28"/>
        </w:rPr>
        <w:t xml:space="preserve"> </w:t>
      </w:r>
      <w:r w:rsidR="00C936FA" w:rsidRPr="007E669E">
        <w:rPr>
          <w:sz w:val="28"/>
          <w:szCs w:val="28"/>
        </w:rPr>
        <w:t>постановлению</w:t>
      </w:r>
      <w:r w:rsidR="008403C9" w:rsidRPr="007E669E">
        <w:rPr>
          <w:sz w:val="28"/>
          <w:szCs w:val="28"/>
        </w:rPr>
        <w:t>.</w:t>
      </w:r>
    </w:p>
    <w:p w:rsidR="00236952" w:rsidRPr="007E669E" w:rsidRDefault="009749E9" w:rsidP="000B3A1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«Методика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расчета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(индикаторов)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программы,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(индикаторов)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="000B3A14" w:rsidRPr="007E669E">
        <w:rPr>
          <w:sz w:val="28"/>
          <w:szCs w:val="28"/>
        </w:rPr>
        <w:t>(проектов)»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«Повышение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дорожного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городе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Брянске»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новой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настоящему</w:t>
      </w:r>
      <w:r>
        <w:rPr>
          <w:sz w:val="28"/>
          <w:szCs w:val="28"/>
        </w:rPr>
        <w:t xml:space="preserve"> </w:t>
      </w:r>
      <w:r w:rsidR="00236952" w:rsidRPr="007E669E">
        <w:rPr>
          <w:sz w:val="28"/>
          <w:szCs w:val="28"/>
        </w:rPr>
        <w:t>постановлению</w:t>
      </w:r>
      <w:r w:rsidR="00347EDF" w:rsidRPr="007E669E">
        <w:rPr>
          <w:sz w:val="28"/>
          <w:szCs w:val="28"/>
        </w:rPr>
        <w:t>.</w:t>
      </w:r>
    </w:p>
    <w:p w:rsidR="004809C8" w:rsidRPr="007E669E" w:rsidRDefault="009749E9" w:rsidP="003E38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6C63" w:rsidRPr="007E669E">
        <w:rPr>
          <w:sz w:val="28"/>
          <w:szCs w:val="28"/>
        </w:rPr>
        <w:t>2</w:t>
      </w:r>
      <w:r w:rsidR="00AC49E0" w:rsidRPr="007E66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«Брянск»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="00D7000A" w:rsidRPr="007E669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7000A" w:rsidRPr="007E669E">
        <w:rPr>
          <w:sz w:val="28"/>
          <w:szCs w:val="28"/>
        </w:rPr>
        <w:t>официальном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Брянской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77D8" w:rsidRPr="007E669E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="004B5216" w:rsidRPr="007E669E">
        <w:rPr>
          <w:sz w:val="28"/>
          <w:szCs w:val="28"/>
        </w:rPr>
        <w:t>«</w:t>
      </w:r>
      <w:r w:rsidR="008277D8" w:rsidRPr="007E669E">
        <w:rPr>
          <w:sz w:val="28"/>
          <w:szCs w:val="28"/>
        </w:rPr>
        <w:t>Интернет</w:t>
      </w:r>
      <w:r w:rsidR="004B5216" w:rsidRPr="007E669E">
        <w:rPr>
          <w:sz w:val="28"/>
          <w:szCs w:val="28"/>
        </w:rPr>
        <w:t>»</w:t>
      </w:r>
      <w:r w:rsidR="008277D8" w:rsidRPr="007E669E">
        <w:rPr>
          <w:sz w:val="28"/>
          <w:szCs w:val="28"/>
        </w:rPr>
        <w:t>.</w:t>
      </w:r>
    </w:p>
    <w:p w:rsidR="00524181" w:rsidRPr="007E669E" w:rsidRDefault="009749E9" w:rsidP="003E38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A93" w:rsidRPr="007E669E">
        <w:rPr>
          <w:sz w:val="28"/>
          <w:szCs w:val="28"/>
        </w:rPr>
        <w:t>3</w:t>
      </w:r>
      <w:r w:rsidR="00524181" w:rsidRPr="007E66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возложить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C16F0" w:rsidRPr="007E669E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="00524181" w:rsidRPr="007E669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A0362A" w:rsidRPr="007E669E">
        <w:rPr>
          <w:sz w:val="28"/>
          <w:szCs w:val="28"/>
        </w:rPr>
        <w:t>Кошарного</w:t>
      </w:r>
      <w:r>
        <w:rPr>
          <w:sz w:val="28"/>
          <w:szCs w:val="28"/>
        </w:rPr>
        <w:t xml:space="preserve"> </w:t>
      </w:r>
      <w:r w:rsidR="00A0362A" w:rsidRPr="007E669E">
        <w:rPr>
          <w:sz w:val="28"/>
          <w:szCs w:val="28"/>
        </w:rPr>
        <w:t>С.Н.</w:t>
      </w:r>
    </w:p>
    <w:p w:rsidR="00A069B3" w:rsidRPr="007E669E" w:rsidRDefault="00A069B3" w:rsidP="001339E0">
      <w:pPr>
        <w:jc w:val="both"/>
        <w:rPr>
          <w:sz w:val="28"/>
          <w:szCs w:val="28"/>
        </w:rPr>
      </w:pPr>
    </w:p>
    <w:p w:rsidR="00F25599" w:rsidRPr="007E669E" w:rsidRDefault="00F25599" w:rsidP="001339E0">
      <w:pPr>
        <w:jc w:val="both"/>
        <w:rPr>
          <w:b/>
          <w:sz w:val="28"/>
          <w:szCs w:val="28"/>
        </w:rPr>
      </w:pPr>
    </w:p>
    <w:p w:rsidR="003E3865" w:rsidRPr="007E669E" w:rsidRDefault="003E3865" w:rsidP="003E3865">
      <w:pPr>
        <w:jc w:val="both"/>
        <w:rPr>
          <w:b/>
          <w:sz w:val="28"/>
          <w:szCs w:val="28"/>
        </w:rPr>
      </w:pPr>
      <w:r w:rsidRPr="007E669E">
        <w:rPr>
          <w:b/>
          <w:sz w:val="28"/>
          <w:szCs w:val="28"/>
        </w:rPr>
        <w:t>Глава</w:t>
      </w:r>
      <w:r w:rsidR="009749E9">
        <w:rPr>
          <w:b/>
          <w:sz w:val="28"/>
          <w:szCs w:val="28"/>
        </w:rPr>
        <w:t xml:space="preserve"> </w:t>
      </w:r>
      <w:r w:rsidRPr="007E669E">
        <w:rPr>
          <w:b/>
          <w:sz w:val="28"/>
          <w:szCs w:val="28"/>
        </w:rPr>
        <w:t>администрации</w:t>
      </w:r>
      <w:r w:rsidR="009749E9">
        <w:rPr>
          <w:b/>
          <w:sz w:val="28"/>
          <w:szCs w:val="28"/>
        </w:rPr>
        <w:t xml:space="preserve"> </w:t>
      </w:r>
      <w:r w:rsidRPr="007E669E">
        <w:rPr>
          <w:b/>
          <w:sz w:val="28"/>
          <w:szCs w:val="28"/>
        </w:rPr>
        <w:t>А.Н.</w:t>
      </w:r>
      <w:r w:rsidR="009749E9">
        <w:rPr>
          <w:b/>
          <w:sz w:val="28"/>
          <w:szCs w:val="28"/>
        </w:rPr>
        <w:t xml:space="preserve"> </w:t>
      </w:r>
      <w:r w:rsidRPr="007E669E">
        <w:rPr>
          <w:b/>
          <w:sz w:val="28"/>
          <w:szCs w:val="28"/>
        </w:rPr>
        <w:t>Макаров</w:t>
      </w:r>
    </w:p>
    <w:p w:rsidR="008D35CC" w:rsidRPr="007E669E" w:rsidRDefault="008D35CC" w:rsidP="001339E0">
      <w:pPr>
        <w:jc w:val="both"/>
        <w:rPr>
          <w:sz w:val="28"/>
          <w:szCs w:val="28"/>
        </w:rPr>
      </w:pPr>
    </w:p>
    <w:p w:rsidR="00C936FA" w:rsidRPr="007E669E" w:rsidRDefault="00C936FA" w:rsidP="00857765">
      <w:pPr>
        <w:rPr>
          <w:sz w:val="28"/>
          <w:szCs w:val="28"/>
        </w:rPr>
        <w:sectPr w:rsidR="00C936FA" w:rsidRPr="007E669E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C936FA" w:rsidRPr="007E669E" w:rsidRDefault="003E3865" w:rsidP="007922E3">
      <w:pPr>
        <w:jc w:val="center"/>
      </w:pPr>
      <w:r w:rsidRPr="007E669E">
        <w:lastRenderedPageBreak/>
        <w:t>4</w:t>
      </w:r>
    </w:p>
    <w:p w:rsidR="00022C94" w:rsidRPr="007E669E" w:rsidRDefault="00022C94" w:rsidP="00022C94">
      <w:pPr>
        <w:ind w:left="7788" w:firstLine="708"/>
        <w:rPr>
          <w:sz w:val="28"/>
          <w:szCs w:val="28"/>
        </w:rPr>
      </w:pPr>
      <w:r w:rsidRPr="007E669E">
        <w:rPr>
          <w:sz w:val="28"/>
          <w:szCs w:val="28"/>
        </w:rPr>
        <w:t>Приложение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№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1</w:t>
      </w:r>
    </w:p>
    <w:p w:rsidR="00022C94" w:rsidRPr="007E669E" w:rsidRDefault="009749E9" w:rsidP="00022C9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Брянской</w:t>
      </w: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</w:p>
    <w:p w:rsidR="00022C94" w:rsidRPr="007E669E" w:rsidRDefault="009749E9" w:rsidP="00022C9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CD581C" w:rsidRPr="007E669E">
        <w:rPr>
          <w:sz w:val="28"/>
          <w:szCs w:val="28"/>
        </w:rPr>
        <w:t>01.04.2022</w:t>
      </w:r>
      <w:r>
        <w:rPr>
          <w:sz w:val="28"/>
          <w:szCs w:val="28"/>
        </w:rPr>
        <w:t xml:space="preserve"> </w:t>
      </w:r>
      <w:r w:rsidR="00CD581C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581C" w:rsidRPr="007E669E">
        <w:rPr>
          <w:sz w:val="28"/>
          <w:szCs w:val="28"/>
        </w:rPr>
        <w:t>1107-п</w:t>
      </w:r>
    </w:p>
    <w:p w:rsidR="00022C94" w:rsidRPr="007E669E" w:rsidRDefault="009749E9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C94" w:rsidRPr="007E669E">
        <w:rPr>
          <w:sz w:val="28"/>
          <w:szCs w:val="28"/>
        </w:rPr>
        <w:t>«</w:t>
      </w:r>
      <w:r w:rsidR="00281C67" w:rsidRPr="007E669E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81C67" w:rsidRPr="007E669E">
        <w:rPr>
          <w:sz w:val="28"/>
          <w:szCs w:val="28"/>
        </w:rPr>
        <w:t>1</w:t>
      </w:r>
    </w:p>
    <w:p w:rsidR="00022C94" w:rsidRPr="007E669E" w:rsidRDefault="00022C94" w:rsidP="00022C94">
      <w:pPr>
        <w:jc w:val="center"/>
        <w:rPr>
          <w:sz w:val="28"/>
          <w:szCs w:val="28"/>
        </w:rPr>
      </w:pPr>
    </w:p>
    <w:p w:rsidR="00281C67" w:rsidRPr="007E669E" w:rsidRDefault="00281C67" w:rsidP="00281C67">
      <w:pPr>
        <w:jc w:val="center"/>
        <w:rPr>
          <w:sz w:val="28"/>
          <w:szCs w:val="28"/>
        </w:rPr>
      </w:pPr>
      <w:r w:rsidRPr="007E669E">
        <w:rPr>
          <w:sz w:val="28"/>
          <w:szCs w:val="28"/>
        </w:rPr>
        <w:t>Сведе</w:t>
      </w:r>
      <w:r w:rsidR="00435126" w:rsidRPr="007E669E">
        <w:rPr>
          <w:sz w:val="28"/>
          <w:szCs w:val="28"/>
        </w:rPr>
        <w:t>ния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о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показателях</w:t>
      </w:r>
      <w:r w:rsidR="009749E9">
        <w:rPr>
          <w:sz w:val="28"/>
          <w:szCs w:val="28"/>
        </w:rPr>
        <w:t xml:space="preserve"> </w:t>
      </w:r>
      <w:r w:rsidR="00435126" w:rsidRPr="007E669E">
        <w:rPr>
          <w:sz w:val="28"/>
          <w:szCs w:val="28"/>
        </w:rPr>
        <w:t>(индикаторах)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муниципальной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программы,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показателях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(индикаторах)</w:t>
      </w:r>
      <w:r w:rsidR="009749E9">
        <w:rPr>
          <w:sz w:val="28"/>
          <w:szCs w:val="28"/>
        </w:rPr>
        <w:t xml:space="preserve"> </w:t>
      </w:r>
    </w:p>
    <w:p w:rsidR="00281C67" w:rsidRPr="007E669E" w:rsidRDefault="00281C67" w:rsidP="00281C67">
      <w:pPr>
        <w:jc w:val="center"/>
        <w:rPr>
          <w:sz w:val="28"/>
          <w:szCs w:val="28"/>
        </w:rPr>
      </w:pPr>
      <w:r w:rsidRPr="007E669E">
        <w:rPr>
          <w:sz w:val="28"/>
          <w:szCs w:val="28"/>
        </w:rPr>
        <w:t>основных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мероприятий</w:t>
      </w:r>
      <w:r w:rsidR="009749E9">
        <w:rPr>
          <w:sz w:val="28"/>
          <w:szCs w:val="28"/>
        </w:rPr>
        <w:t xml:space="preserve"> </w:t>
      </w:r>
      <w:r w:rsidRPr="007E669E">
        <w:rPr>
          <w:sz w:val="28"/>
          <w:szCs w:val="28"/>
        </w:rPr>
        <w:t>(проектов)</w:t>
      </w:r>
    </w:p>
    <w:p w:rsidR="00281C67" w:rsidRPr="007E669E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7E669E" w:rsidRPr="007E669E" w:rsidTr="00E663AB">
        <w:tc>
          <w:tcPr>
            <w:tcW w:w="5175" w:type="dxa"/>
            <w:vMerge w:val="restart"/>
          </w:tcPr>
          <w:p w:rsidR="00281C67" w:rsidRPr="007E669E" w:rsidRDefault="00281C67" w:rsidP="0008208F">
            <w:pPr>
              <w:ind w:right="-108"/>
              <w:jc w:val="center"/>
            </w:pPr>
            <w:r w:rsidRPr="007E669E">
              <w:t>Наименование</w:t>
            </w:r>
            <w:r w:rsidR="009749E9">
              <w:t xml:space="preserve"> </w:t>
            </w:r>
            <w:r w:rsidRPr="007E669E">
              <w:t>показателя</w:t>
            </w:r>
            <w:r w:rsidR="009749E9">
              <w:t xml:space="preserve"> </w:t>
            </w:r>
            <w:r w:rsidRPr="007E669E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7E669E" w:rsidRDefault="00281C67" w:rsidP="0008208F">
            <w:pPr>
              <w:ind w:right="-58"/>
            </w:pPr>
            <w:r w:rsidRPr="007E669E">
              <w:t>Единица</w:t>
            </w:r>
            <w:r w:rsidR="009749E9">
              <w:t xml:space="preserve"> </w:t>
            </w:r>
            <w:r w:rsidRPr="007E669E">
              <w:t>измерения</w:t>
            </w:r>
          </w:p>
        </w:tc>
        <w:tc>
          <w:tcPr>
            <w:tcW w:w="8009" w:type="dxa"/>
            <w:gridSpan w:val="6"/>
          </w:tcPr>
          <w:p w:rsidR="00281C67" w:rsidRPr="007E669E" w:rsidRDefault="00281C67" w:rsidP="0008208F">
            <w:pPr>
              <w:jc w:val="center"/>
            </w:pPr>
            <w:r w:rsidRPr="007E669E">
              <w:t>Целевые</w:t>
            </w:r>
            <w:r w:rsidR="009749E9">
              <w:t xml:space="preserve"> </w:t>
            </w:r>
            <w:r w:rsidRPr="007E669E">
              <w:t>значения</w:t>
            </w:r>
            <w:r w:rsidR="009749E9">
              <w:t xml:space="preserve"> </w:t>
            </w:r>
            <w:r w:rsidRPr="007E669E">
              <w:t>показателей</w:t>
            </w:r>
            <w:r w:rsidR="009749E9">
              <w:t xml:space="preserve"> </w:t>
            </w:r>
            <w:r w:rsidRPr="007E669E">
              <w:t>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  <w:vMerge/>
          </w:tcPr>
          <w:p w:rsidR="00281C67" w:rsidRPr="007E669E" w:rsidRDefault="00281C67" w:rsidP="0008208F"/>
        </w:tc>
        <w:tc>
          <w:tcPr>
            <w:tcW w:w="1292" w:type="dxa"/>
            <w:vMerge/>
          </w:tcPr>
          <w:p w:rsidR="00281C67" w:rsidRPr="007E669E" w:rsidRDefault="00281C67" w:rsidP="0008208F"/>
        </w:tc>
        <w:tc>
          <w:tcPr>
            <w:tcW w:w="2489" w:type="dxa"/>
            <w:gridSpan w:val="2"/>
          </w:tcPr>
          <w:p w:rsidR="00281C67" w:rsidRPr="007E669E" w:rsidRDefault="00281C67" w:rsidP="0008208F">
            <w:pPr>
              <w:jc w:val="center"/>
            </w:pPr>
            <w:r w:rsidRPr="007E669E">
              <w:t>Два</w:t>
            </w:r>
            <w:r w:rsidR="009749E9">
              <w:t xml:space="preserve"> </w:t>
            </w:r>
            <w:r w:rsidRPr="007E669E">
              <w:t>года,</w:t>
            </w:r>
            <w:r w:rsidR="009749E9">
              <w:t xml:space="preserve"> </w:t>
            </w:r>
            <w:r w:rsidRPr="007E669E">
              <w:t>предшествующие</w:t>
            </w:r>
            <w:r w:rsidR="009749E9">
              <w:t xml:space="preserve"> </w:t>
            </w:r>
            <w:r w:rsidRPr="007E669E">
              <w:t>отчетному</w:t>
            </w:r>
            <w:r w:rsidR="009749E9">
              <w:t xml:space="preserve"> </w:t>
            </w:r>
            <w:r w:rsidRPr="007E669E">
              <w:t>году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</w:pPr>
            <w:r w:rsidRPr="007E669E">
              <w:t>Отчетный</w:t>
            </w:r>
            <w:r w:rsidR="009749E9">
              <w:t xml:space="preserve"> </w:t>
            </w:r>
            <w:r w:rsidRPr="007E669E">
              <w:t>год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</w:pPr>
            <w:r w:rsidRPr="007E669E">
              <w:t>Соответст-вующий</w:t>
            </w:r>
            <w:r w:rsidR="009749E9">
              <w:t xml:space="preserve"> </w:t>
            </w:r>
            <w:r w:rsidRPr="007E669E">
              <w:t>(текущий)</w:t>
            </w:r>
            <w:r w:rsidR="009749E9">
              <w:t xml:space="preserve"> </w:t>
            </w:r>
            <w:r w:rsidRPr="007E669E">
              <w:t>год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</w:pPr>
            <w:r w:rsidRPr="007E669E">
              <w:t>Первый</w:t>
            </w:r>
            <w:r w:rsidR="009749E9">
              <w:t xml:space="preserve"> </w:t>
            </w:r>
            <w:r w:rsidRPr="007E669E">
              <w:t>год</w:t>
            </w:r>
            <w:r w:rsidR="009749E9">
              <w:t xml:space="preserve"> </w:t>
            </w:r>
            <w:r w:rsidRPr="007E669E">
              <w:t>планового</w:t>
            </w:r>
            <w:r w:rsidR="009749E9">
              <w:t xml:space="preserve"> </w:t>
            </w:r>
            <w:r w:rsidRPr="007E669E">
              <w:t>периода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</w:pPr>
            <w:r w:rsidRPr="007E669E">
              <w:t>Второй</w:t>
            </w:r>
            <w:r w:rsidR="009749E9">
              <w:t xml:space="preserve"> </w:t>
            </w:r>
            <w:r w:rsidRPr="007E669E">
              <w:t>год</w:t>
            </w:r>
            <w:r w:rsidR="009749E9">
              <w:t xml:space="preserve"> </w:t>
            </w:r>
            <w:r w:rsidRPr="007E669E">
              <w:t>планового</w:t>
            </w:r>
            <w:r w:rsidR="009749E9">
              <w:t xml:space="preserve"> </w:t>
            </w:r>
            <w:r w:rsidRPr="007E669E">
              <w:t>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>
            <w:pPr>
              <w:jc w:val="center"/>
            </w:pPr>
          </w:p>
        </w:tc>
      </w:tr>
      <w:tr w:rsidR="007E669E" w:rsidRPr="007E669E" w:rsidTr="00E663AB">
        <w:tc>
          <w:tcPr>
            <w:tcW w:w="5175" w:type="dxa"/>
            <w:vMerge/>
          </w:tcPr>
          <w:p w:rsidR="00281C67" w:rsidRPr="007E669E" w:rsidRDefault="00281C67" w:rsidP="0008208F"/>
        </w:tc>
        <w:tc>
          <w:tcPr>
            <w:tcW w:w="1292" w:type="dxa"/>
            <w:vMerge/>
          </w:tcPr>
          <w:p w:rsidR="00281C67" w:rsidRPr="007E669E" w:rsidRDefault="00281C67" w:rsidP="0008208F"/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</w:pPr>
            <w:r w:rsidRPr="007E669E">
              <w:t>2019</w:t>
            </w:r>
            <w:r w:rsidR="009749E9">
              <w:t xml:space="preserve"> </w:t>
            </w:r>
            <w:r w:rsidRPr="007E669E">
              <w:t>год</w:t>
            </w:r>
          </w:p>
          <w:p w:rsidR="00281C67" w:rsidRPr="007E669E" w:rsidRDefault="00281C67" w:rsidP="0008208F">
            <w:pPr>
              <w:jc w:val="center"/>
            </w:pPr>
            <w:r w:rsidRPr="007E669E">
              <w:t>факт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</w:pPr>
            <w:r w:rsidRPr="007E669E">
              <w:t>2020</w:t>
            </w:r>
            <w:r w:rsidR="009749E9">
              <w:t xml:space="preserve"> </w:t>
            </w:r>
            <w:r w:rsidRPr="007E669E">
              <w:t>год</w:t>
            </w:r>
          </w:p>
          <w:p w:rsidR="00281C67" w:rsidRPr="007E669E" w:rsidRDefault="00281C67" w:rsidP="0008208F">
            <w:pPr>
              <w:jc w:val="center"/>
            </w:pPr>
            <w:r w:rsidRPr="007E669E">
              <w:t>факт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</w:pPr>
            <w:r w:rsidRPr="007E669E">
              <w:t>2021</w:t>
            </w:r>
            <w:r w:rsidR="009749E9">
              <w:t xml:space="preserve"> </w:t>
            </w:r>
            <w:r w:rsidRPr="007E669E">
              <w:t>год</w:t>
            </w:r>
          </w:p>
          <w:p w:rsidR="00281C67" w:rsidRPr="007E669E" w:rsidRDefault="003950AC" w:rsidP="0008208F">
            <w:pPr>
              <w:jc w:val="center"/>
            </w:pPr>
            <w:r w:rsidRPr="007E669E">
              <w:t>факт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</w:pPr>
            <w:r w:rsidRPr="007E669E">
              <w:t>2022</w:t>
            </w:r>
            <w:r w:rsidR="009749E9">
              <w:t xml:space="preserve"> </w:t>
            </w:r>
            <w:r w:rsidRPr="007E669E">
              <w:t>год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</w:pPr>
            <w:r w:rsidRPr="007E669E">
              <w:t>2023</w:t>
            </w:r>
            <w:r w:rsidR="009749E9">
              <w:t xml:space="preserve"> </w:t>
            </w:r>
            <w:r w:rsidRPr="007E669E">
              <w:t>год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</w:pPr>
            <w:r w:rsidRPr="007E669E">
              <w:t>2024</w:t>
            </w:r>
            <w:r w:rsidR="009749E9">
              <w:t xml:space="preserve"> </w:t>
            </w:r>
            <w:r w:rsidRPr="007E669E">
              <w:t>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7E669E" w:rsidRPr="007E669E" w:rsidTr="00E663AB">
        <w:tc>
          <w:tcPr>
            <w:tcW w:w="14476" w:type="dxa"/>
            <w:gridSpan w:val="8"/>
          </w:tcPr>
          <w:p w:rsidR="00281C67" w:rsidRPr="007E669E" w:rsidRDefault="00281C67" w:rsidP="00281C67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Показатели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(индикаторы)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муниципальной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программы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Суммарная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Брянске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435126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14476" w:type="dxa"/>
            <w:gridSpan w:val="8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Показатели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(индикаторы)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основных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мероприятий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14476" w:type="dxa"/>
            <w:gridSpan w:val="8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Обеспечение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безопасности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движения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посредством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совершенствования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улично-дорожной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внедрения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современных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технических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средств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организации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движения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Доля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общего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пользования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местного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значения,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отвечающих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нормативным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требованиям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общей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общего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пользования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местного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значения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Увеличение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4.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использованием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межбюджетных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трансфертов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финансовое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обеспечение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деятельности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счет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средств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резервного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фонда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Правительства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Российской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Федерации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9,3</w:t>
            </w:r>
            <w:r w:rsidR="003950AC" w:rsidRPr="007E669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5.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Защита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инфраструктуры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незаконного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вмешательства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7E669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6.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Установка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средств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обеспечения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безопасности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инфраструктуры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сфере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хозяйства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7.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Разработка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оценки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уязвимости,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дополнительной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оценки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уязвимости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внесение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изменений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планы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обеспечения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безопасности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инфраструктуры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сфере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хозяйства</w:t>
            </w:r>
          </w:p>
          <w:p w:rsidR="00281C67" w:rsidRPr="007E669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8.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счет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средств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бюджета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субсидии,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выделяемой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счет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средств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фонда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области</w:t>
            </w:r>
          </w:p>
          <w:p w:rsidR="00281C67" w:rsidRPr="007E669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  <w:p w:rsidR="00281C67" w:rsidRPr="007E669E" w:rsidRDefault="009749E9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9.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Приобретение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спецтехники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оборудования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для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МБУ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«Дорожное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управление»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Брянска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7E669E" w:rsidRDefault="00435126" w:rsidP="007B06B9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не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менее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2</w:t>
            </w:r>
            <w:r w:rsidR="007B06B9" w:rsidRPr="007E669E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10.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Площадь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общего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пользования,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подлежащая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содержанию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муниципального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задания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МБУ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«Дорожное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управление»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Брянска»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тыс.м2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7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127,764</w:t>
            </w:r>
          </w:p>
        </w:tc>
        <w:tc>
          <w:tcPr>
            <w:tcW w:w="1407" w:type="dxa"/>
          </w:tcPr>
          <w:p w:rsidR="00281C67" w:rsidRPr="007E669E" w:rsidRDefault="00281C67" w:rsidP="00435126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7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276,714</w:t>
            </w:r>
          </w:p>
        </w:tc>
        <w:tc>
          <w:tcPr>
            <w:tcW w:w="1375" w:type="dxa"/>
          </w:tcPr>
          <w:p w:rsidR="00281C67" w:rsidRPr="007E669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7E669E">
              <w:rPr>
                <w:sz w:val="26"/>
                <w:szCs w:val="26"/>
              </w:rPr>
              <w:t>7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276,714</w:t>
            </w:r>
          </w:p>
        </w:tc>
        <w:tc>
          <w:tcPr>
            <w:tcW w:w="1377" w:type="dxa"/>
          </w:tcPr>
          <w:p w:rsidR="00281C67" w:rsidRPr="007E669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7E669E">
              <w:rPr>
                <w:sz w:val="26"/>
                <w:szCs w:val="26"/>
              </w:rPr>
              <w:t>7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276,714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0B3A14" w:rsidRPr="007E669E" w:rsidRDefault="000B3A14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11.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общего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пользования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искусственных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сооружений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составе,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подлежащих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содержанию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муниципального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задания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МБУ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«Дорожное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управление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Брянска»</w:t>
            </w:r>
          </w:p>
        </w:tc>
        <w:tc>
          <w:tcPr>
            <w:tcW w:w="1292" w:type="dxa"/>
          </w:tcPr>
          <w:p w:rsidR="000B3A14" w:rsidRPr="007E669E" w:rsidRDefault="000B3A14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0B3A14" w:rsidRPr="007E669E" w:rsidRDefault="000B3A14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0B3A14" w:rsidRPr="007E669E" w:rsidRDefault="000B3A14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0B3A14" w:rsidRPr="007E669E" w:rsidRDefault="000B3A14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0B3A14" w:rsidRPr="007E669E" w:rsidRDefault="000B3A14" w:rsidP="00435126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821,5</w:t>
            </w:r>
          </w:p>
        </w:tc>
        <w:tc>
          <w:tcPr>
            <w:tcW w:w="1375" w:type="dxa"/>
          </w:tcPr>
          <w:p w:rsidR="000B3A14" w:rsidRPr="007E669E" w:rsidRDefault="000B3A14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821,5</w:t>
            </w:r>
          </w:p>
        </w:tc>
        <w:tc>
          <w:tcPr>
            <w:tcW w:w="1377" w:type="dxa"/>
          </w:tcPr>
          <w:p w:rsidR="000B3A14" w:rsidRPr="007E669E" w:rsidRDefault="000B3A14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821,5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7E669E" w:rsidRDefault="000B3A14" w:rsidP="0008208F"/>
        </w:tc>
      </w:tr>
      <w:tr w:rsidR="007E669E" w:rsidRPr="007E669E" w:rsidTr="00E663AB">
        <w:tc>
          <w:tcPr>
            <w:tcW w:w="14476" w:type="dxa"/>
            <w:gridSpan w:val="8"/>
          </w:tcPr>
          <w:p w:rsidR="00E663AB" w:rsidRPr="007E669E" w:rsidRDefault="00281C67" w:rsidP="000B3A14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Развитие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2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Проектирование,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реконструкция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</w:p>
          <w:p w:rsidR="00281C67" w:rsidRPr="007E669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14476" w:type="dxa"/>
            <w:gridSpan w:val="8"/>
          </w:tcPr>
          <w:p w:rsidR="00E663AB" w:rsidRPr="007E669E" w:rsidRDefault="00281C67" w:rsidP="000B3A14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Реализация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на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территории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B46AFB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3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Проектирование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проектов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E663AB" w:rsidRPr="007E669E" w:rsidRDefault="00E663AB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4</w:t>
            </w:r>
            <w:r w:rsidRPr="007E669E">
              <w:rPr>
                <w:sz w:val="26"/>
                <w:szCs w:val="26"/>
              </w:rPr>
              <w:t>.Протяженность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(мощность)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построенных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инфраструктурных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проектов</w:t>
            </w:r>
          </w:p>
        </w:tc>
        <w:tc>
          <w:tcPr>
            <w:tcW w:w="1292" w:type="dxa"/>
          </w:tcPr>
          <w:p w:rsidR="00E663AB" w:rsidRPr="007E669E" w:rsidRDefault="008B6D6B" w:rsidP="00E663AB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8,36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7E669E" w:rsidRDefault="00E663AB" w:rsidP="00E663AB"/>
        </w:tc>
      </w:tr>
      <w:tr w:rsidR="007E669E" w:rsidRPr="007E669E" w:rsidTr="00E663AB">
        <w:tc>
          <w:tcPr>
            <w:tcW w:w="14476" w:type="dxa"/>
            <w:gridSpan w:val="8"/>
          </w:tcPr>
          <w:p w:rsidR="00281C67" w:rsidRPr="007E669E" w:rsidRDefault="00281C67" w:rsidP="000B3A14">
            <w:pPr>
              <w:jc w:val="center"/>
            </w:pPr>
            <w:r w:rsidRPr="007E669E">
              <w:rPr>
                <w:sz w:val="26"/>
                <w:szCs w:val="26"/>
              </w:rPr>
              <w:t>Региональный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«Региональная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местная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B46AFB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5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</w:t>
            </w:r>
            <w:r w:rsidR="00435126" w:rsidRPr="007E669E">
              <w:rPr>
                <w:sz w:val="26"/>
                <w:szCs w:val="26"/>
              </w:rPr>
              <w:t>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«Дорожная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сеть»</w:t>
            </w:r>
          </w:p>
          <w:p w:rsidR="000B3A14" w:rsidRPr="007E669E" w:rsidRDefault="000B3A14" w:rsidP="000B3A14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0B3A14" w:rsidRPr="007E669E" w:rsidRDefault="000B3A14" w:rsidP="000B3A14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7E669E" w:rsidRDefault="000B3A14" w:rsidP="000B3A14"/>
        </w:tc>
      </w:tr>
      <w:tr w:rsidR="007E669E" w:rsidRPr="007E669E" w:rsidTr="00E663AB">
        <w:tc>
          <w:tcPr>
            <w:tcW w:w="5175" w:type="dxa"/>
          </w:tcPr>
          <w:p w:rsidR="00B46AFB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6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Протяженность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отремонтированных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автомобильных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дорог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«Региональная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местная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область)»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7E669E" w:rsidRDefault="00435126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B46AFB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7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Реконструкция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«Дорожная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сеть»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8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Реконструкция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«Региональная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местная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сеть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область)»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14476" w:type="dxa"/>
            <w:gridSpan w:val="8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Региональный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«Жилье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область)»</w:t>
            </w:r>
          </w:p>
          <w:p w:rsidR="00281C67" w:rsidRPr="007E669E" w:rsidRDefault="00281C67" w:rsidP="0008208F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E663AB" w:rsidRPr="007E669E" w:rsidRDefault="00E663AB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0B3A14" w:rsidRPr="007E669E">
              <w:rPr>
                <w:sz w:val="26"/>
                <w:szCs w:val="26"/>
              </w:rPr>
              <w:t>9</w:t>
            </w:r>
            <w:r w:rsidR="00281C67"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Проектирование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«Жилье»</w:t>
            </w:r>
          </w:p>
          <w:p w:rsidR="00281C67" w:rsidRPr="007E669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  <w:r w:rsidR="009749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0B3A14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20</w:t>
            </w:r>
            <w:r w:rsidR="00281C67"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Проектирование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строительство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объектов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дорожной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сети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рамках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реализации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регионального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проекта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«Жилье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область)»</w:t>
            </w:r>
          </w:p>
          <w:p w:rsidR="000B3A14" w:rsidRPr="007E669E" w:rsidRDefault="000B3A14" w:rsidP="000B3A14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3950AC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E663AB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  <w:r w:rsidR="000B3A14" w:rsidRPr="007E669E">
              <w:rPr>
                <w:sz w:val="26"/>
                <w:szCs w:val="26"/>
              </w:rPr>
              <w:t>1</w:t>
            </w:r>
            <w:r w:rsidR="00281C67"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Размещение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ЕИС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извещений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проведении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электронного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аукциона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на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право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выполнения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работ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ст</w:t>
            </w:r>
            <w:r w:rsidR="00435126" w:rsidRPr="007E669E">
              <w:rPr>
                <w:sz w:val="26"/>
                <w:szCs w:val="26"/>
              </w:rPr>
              <w:t>роительству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объекта</w:t>
            </w:r>
            <w:r w:rsidR="009749E9">
              <w:rPr>
                <w:sz w:val="26"/>
                <w:szCs w:val="26"/>
              </w:rPr>
              <w:t xml:space="preserve"> </w:t>
            </w:r>
            <w:r w:rsidR="00435126" w:rsidRPr="007E669E">
              <w:rPr>
                <w:sz w:val="26"/>
                <w:szCs w:val="26"/>
              </w:rPr>
              <w:t>«Автодорога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по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ул.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им.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Визнюка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Советском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районе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г.</w:t>
            </w:r>
            <w:r w:rsidR="009749E9">
              <w:rPr>
                <w:sz w:val="26"/>
                <w:szCs w:val="26"/>
              </w:rPr>
              <w:t xml:space="preserve"> </w:t>
            </w:r>
            <w:r w:rsidR="00281C67" w:rsidRPr="007E669E">
              <w:rPr>
                <w:sz w:val="26"/>
                <w:szCs w:val="26"/>
              </w:rPr>
              <w:t>Брянска»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E663AB" w:rsidRPr="007E669E" w:rsidRDefault="00E663AB" w:rsidP="00E663AB">
            <w:pPr>
              <w:jc w:val="center"/>
              <w:rPr>
                <w:sz w:val="22"/>
                <w:szCs w:val="22"/>
              </w:rPr>
            </w:pPr>
            <w:r w:rsidRPr="007E669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E663AB" w:rsidRPr="007E669E" w:rsidRDefault="00E663AB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7E669E" w:rsidRDefault="00E663AB" w:rsidP="00E663AB"/>
        </w:tc>
      </w:tr>
      <w:tr w:rsidR="007E669E" w:rsidRPr="007E669E" w:rsidTr="00E663AB">
        <w:tc>
          <w:tcPr>
            <w:tcW w:w="14476" w:type="dxa"/>
            <w:gridSpan w:val="8"/>
          </w:tcPr>
          <w:p w:rsidR="00B46AFB" w:rsidRPr="007E669E" w:rsidRDefault="00281C67" w:rsidP="00E663AB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Региональный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проект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«Общесистемные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меры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развития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дорожного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хозяйства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(Брянская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область)»</w:t>
            </w:r>
          </w:p>
          <w:p w:rsidR="000B3A14" w:rsidRPr="007E669E" w:rsidRDefault="000B3A14" w:rsidP="00E663AB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7E669E" w:rsidRDefault="00281C67" w:rsidP="0008208F"/>
        </w:tc>
      </w:tr>
      <w:tr w:rsidR="007E669E" w:rsidRPr="007E669E" w:rsidTr="00E663AB">
        <w:tc>
          <w:tcPr>
            <w:tcW w:w="5175" w:type="dxa"/>
          </w:tcPr>
          <w:p w:rsidR="00281C67" w:rsidRPr="007E669E" w:rsidRDefault="00281C67" w:rsidP="000B3A14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2</w:t>
            </w:r>
            <w:r w:rsidR="000B3A14" w:rsidRPr="007E669E">
              <w:rPr>
                <w:sz w:val="26"/>
                <w:szCs w:val="26"/>
              </w:rPr>
              <w:t>2</w:t>
            </w:r>
            <w:r w:rsidRPr="007E669E">
              <w:rPr>
                <w:sz w:val="26"/>
                <w:szCs w:val="26"/>
              </w:rPr>
              <w:t>.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Внедрение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интеллектуальных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транспортных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систем,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предусматривающих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автоматизацию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процессов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управления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дорожным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движением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в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городе</w:t>
            </w:r>
            <w:r w:rsidR="009749E9">
              <w:rPr>
                <w:sz w:val="26"/>
                <w:szCs w:val="26"/>
              </w:rPr>
              <w:t xml:space="preserve"> </w:t>
            </w:r>
            <w:r w:rsidRPr="007E669E">
              <w:rPr>
                <w:sz w:val="26"/>
                <w:szCs w:val="26"/>
              </w:rPr>
              <w:t>Брянске</w:t>
            </w:r>
          </w:p>
        </w:tc>
        <w:tc>
          <w:tcPr>
            <w:tcW w:w="1292" w:type="dxa"/>
          </w:tcPr>
          <w:p w:rsidR="00281C67" w:rsidRPr="007E669E" w:rsidRDefault="00281C67" w:rsidP="0008208F">
            <w:pPr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7E669E" w:rsidRDefault="00281C67" w:rsidP="0008208F">
            <w:pPr>
              <w:jc w:val="center"/>
              <w:rPr>
                <w:sz w:val="26"/>
                <w:szCs w:val="26"/>
              </w:rPr>
            </w:pPr>
            <w:r w:rsidRPr="007E669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281C67" w:rsidRPr="007E669E" w:rsidRDefault="00B46AFB" w:rsidP="0008208F">
            <w:pPr>
              <w:jc w:val="both"/>
              <w:rPr>
                <w:sz w:val="28"/>
                <w:szCs w:val="28"/>
              </w:rPr>
            </w:pPr>
            <w:r w:rsidRPr="007E669E">
              <w:rPr>
                <w:sz w:val="28"/>
                <w:szCs w:val="28"/>
              </w:rPr>
              <w:t>».</w:t>
            </w:r>
          </w:p>
        </w:tc>
      </w:tr>
    </w:tbl>
    <w:p w:rsidR="00022C94" w:rsidRPr="005D4488" w:rsidRDefault="00022C94" w:rsidP="00281C67">
      <w:pPr>
        <w:rPr>
          <w:sz w:val="28"/>
          <w:szCs w:val="28"/>
        </w:rPr>
      </w:pPr>
    </w:p>
    <w:p w:rsidR="00022C94" w:rsidRPr="005D4488" w:rsidRDefault="00022C94" w:rsidP="00022C94">
      <w:pPr>
        <w:jc w:val="center"/>
        <w:rPr>
          <w:sz w:val="28"/>
          <w:szCs w:val="28"/>
        </w:rPr>
      </w:pPr>
    </w:p>
    <w:p w:rsidR="00022C94" w:rsidRDefault="00022C94" w:rsidP="00022C94">
      <w:pPr>
        <w:rPr>
          <w:sz w:val="28"/>
          <w:szCs w:val="28"/>
        </w:rPr>
      </w:pPr>
    </w:p>
    <w:p w:rsidR="00022C94" w:rsidRDefault="00022C94" w:rsidP="00022C94">
      <w:pPr>
        <w:rPr>
          <w:sz w:val="28"/>
          <w:szCs w:val="28"/>
        </w:rPr>
      </w:pP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специалист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отдела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прогнозирования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экономического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анализа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комитета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по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жилищно-коммунальному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хозяйству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И.А.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Малашенок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</w:t>
      </w:r>
      <w:r w:rsidR="00022C94" w:rsidRPr="005D4488">
        <w:rPr>
          <w:sz w:val="28"/>
          <w:szCs w:val="28"/>
        </w:rPr>
        <w:t>редседател</w:t>
      </w:r>
      <w:r w:rsidRPr="005D4488">
        <w:rPr>
          <w:sz w:val="28"/>
          <w:szCs w:val="28"/>
        </w:rPr>
        <w:t>ь</w:t>
      </w:r>
      <w:r w:rsidR="009749E9">
        <w:rPr>
          <w:sz w:val="28"/>
          <w:szCs w:val="28"/>
        </w:rPr>
        <w:t xml:space="preserve"> </w:t>
      </w:r>
      <w:r w:rsidR="00022C94" w:rsidRPr="005D4488">
        <w:rPr>
          <w:sz w:val="28"/>
          <w:szCs w:val="28"/>
        </w:rPr>
        <w:t>комитета</w:t>
      </w:r>
      <w:r w:rsidR="009749E9">
        <w:rPr>
          <w:sz w:val="28"/>
          <w:szCs w:val="28"/>
        </w:rPr>
        <w:t xml:space="preserve"> </w:t>
      </w:r>
      <w:r w:rsidR="00022C94" w:rsidRPr="005D4488">
        <w:rPr>
          <w:sz w:val="28"/>
          <w:szCs w:val="28"/>
        </w:rPr>
        <w:t>по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жилищно-коммунальному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хозяйству</w:t>
      </w:r>
      <w:r w:rsidR="009749E9">
        <w:rPr>
          <w:sz w:val="28"/>
          <w:szCs w:val="28"/>
        </w:rPr>
        <w:t xml:space="preserve"> </w:t>
      </w:r>
      <w:r w:rsidR="006C16F0" w:rsidRPr="005D4488">
        <w:rPr>
          <w:sz w:val="28"/>
          <w:szCs w:val="28"/>
        </w:rPr>
        <w:t>В.В.</w:t>
      </w:r>
      <w:r w:rsidR="009749E9">
        <w:rPr>
          <w:sz w:val="28"/>
          <w:szCs w:val="28"/>
        </w:rPr>
        <w:t xml:space="preserve"> </w:t>
      </w:r>
      <w:r w:rsidR="006C16F0" w:rsidRPr="005D4488">
        <w:rPr>
          <w:sz w:val="28"/>
          <w:szCs w:val="28"/>
        </w:rPr>
        <w:t>Тюканько</w:t>
      </w:r>
      <w:r w:rsidR="009749E9">
        <w:rPr>
          <w:sz w:val="28"/>
          <w:szCs w:val="28"/>
        </w:rPr>
        <w:t xml:space="preserve"> </w:t>
      </w:r>
    </w:p>
    <w:p w:rsidR="00022C94" w:rsidRPr="005D4488" w:rsidRDefault="009749E9" w:rsidP="00022C94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</w:t>
      </w:r>
      <w:r w:rsidR="009749E9">
        <w:rPr>
          <w:sz w:val="28"/>
          <w:szCs w:val="28"/>
        </w:rPr>
        <w:t xml:space="preserve"> </w:t>
      </w:r>
      <w:r w:rsidR="00022C94" w:rsidRPr="005D4488">
        <w:rPr>
          <w:sz w:val="28"/>
          <w:szCs w:val="28"/>
        </w:rPr>
        <w:t>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>городской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администрации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С.Н.</w:t>
      </w:r>
      <w:r w:rsidR="009749E9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>Кошарный</w:t>
      </w:r>
      <w:r w:rsidR="009749E9">
        <w:rPr>
          <w:sz w:val="28"/>
          <w:szCs w:val="28"/>
        </w:rPr>
        <w:t xml:space="preserve"> </w:t>
      </w:r>
    </w:p>
    <w:p w:rsidR="00C936FA" w:rsidRDefault="00C936FA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sectPr w:rsidR="00610745" w:rsidSect="006549F1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D0" w:rsidRDefault="00C65DD0">
      <w:r>
        <w:separator/>
      </w:r>
    </w:p>
  </w:endnote>
  <w:endnote w:type="continuationSeparator" w:id="0">
    <w:p w:rsidR="00C65DD0" w:rsidRDefault="00C6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D0" w:rsidRDefault="00C65DD0">
      <w:r>
        <w:separator/>
      </w:r>
    </w:p>
  </w:footnote>
  <w:footnote w:type="continuationSeparator" w:id="0">
    <w:p w:rsidR="00C65DD0" w:rsidRDefault="00C65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D0" w:rsidRDefault="00C65DD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C65DD0" w:rsidRDefault="00C65D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D0" w:rsidRDefault="00C65DD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49E9">
      <w:rPr>
        <w:rStyle w:val="a4"/>
        <w:noProof/>
      </w:rPr>
      <w:t>7</w:t>
    </w:r>
    <w:r>
      <w:rPr>
        <w:rStyle w:val="a4"/>
      </w:rPr>
      <w:fldChar w:fldCharType="end"/>
    </w:r>
  </w:p>
  <w:p w:rsidR="00C65DD0" w:rsidRDefault="00C65D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B0"/>
    <w:rsid w:val="00000C59"/>
    <w:rsid w:val="00001998"/>
    <w:rsid w:val="00001C19"/>
    <w:rsid w:val="00002807"/>
    <w:rsid w:val="000055F3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18CE"/>
    <w:rsid w:val="000D197E"/>
    <w:rsid w:val="000E1CEB"/>
    <w:rsid w:val="000E38B9"/>
    <w:rsid w:val="000E66A7"/>
    <w:rsid w:val="000F37B4"/>
    <w:rsid w:val="000F5226"/>
    <w:rsid w:val="000F6099"/>
    <w:rsid w:val="001171EC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B49BA"/>
    <w:rsid w:val="001B5B04"/>
    <w:rsid w:val="001B68A7"/>
    <w:rsid w:val="001C0425"/>
    <w:rsid w:val="001C0843"/>
    <w:rsid w:val="001C0EFF"/>
    <w:rsid w:val="001C3313"/>
    <w:rsid w:val="001D07F9"/>
    <w:rsid w:val="001D6B08"/>
    <w:rsid w:val="001E6F12"/>
    <w:rsid w:val="001F2DC6"/>
    <w:rsid w:val="001F3D15"/>
    <w:rsid w:val="001F50E6"/>
    <w:rsid w:val="00211FA5"/>
    <w:rsid w:val="002153ED"/>
    <w:rsid w:val="00221AAC"/>
    <w:rsid w:val="00222629"/>
    <w:rsid w:val="00223E31"/>
    <w:rsid w:val="00230AB5"/>
    <w:rsid w:val="00233291"/>
    <w:rsid w:val="00236952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6E36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93FD8"/>
    <w:rsid w:val="003950AC"/>
    <w:rsid w:val="00396ADE"/>
    <w:rsid w:val="003A2228"/>
    <w:rsid w:val="003A2E23"/>
    <w:rsid w:val="003A4C24"/>
    <w:rsid w:val="003A70CB"/>
    <w:rsid w:val="003B279C"/>
    <w:rsid w:val="003B47A7"/>
    <w:rsid w:val="003B6E91"/>
    <w:rsid w:val="003C5108"/>
    <w:rsid w:val="003D0D0B"/>
    <w:rsid w:val="003D5674"/>
    <w:rsid w:val="003E3865"/>
    <w:rsid w:val="003E55A0"/>
    <w:rsid w:val="003E60B3"/>
    <w:rsid w:val="003F7508"/>
    <w:rsid w:val="003F78B9"/>
    <w:rsid w:val="00401C7B"/>
    <w:rsid w:val="00402818"/>
    <w:rsid w:val="00410D2E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809C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D176B"/>
    <w:rsid w:val="004E181E"/>
    <w:rsid w:val="004E4170"/>
    <w:rsid w:val="004E5A7D"/>
    <w:rsid w:val="004E5B82"/>
    <w:rsid w:val="004F1817"/>
    <w:rsid w:val="004F6217"/>
    <w:rsid w:val="004F67A7"/>
    <w:rsid w:val="004F6D33"/>
    <w:rsid w:val="0050344B"/>
    <w:rsid w:val="00505407"/>
    <w:rsid w:val="00521D17"/>
    <w:rsid w:val="00524181"/>
    <w:rsid w:val="0053086C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7D40"/>
    <w:rsid w:val="005D0ECF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4AD2"/>
    <w:rsid w:val="00634BA5"/>
    <w:rsid w:val="00641D73"/>
    <w:rsid w:val="006423C5"/>
    <w:rsid w:val="00642597"/>
    <w:rsid w:val="00642DE8"/>
    <w:rsid w:val="00651810"/>
    <w:rsid w:val="0065277E"/>
    <w:rsid w:val="006549F1"/>
    <w:rsid w:val="0065706D"/>
    <w:rsid w:val="00671A72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35B9"/>
    <w:rsid w:val="006B5B8B"/>
    <w:rsid w:val="006C16F0"/>
    <w:rsid w:val="006C1FFD"/>
    <w:rsid w:val="006C260A"/>
    <w:rsid w:val="006C5267"/>
    <w:rsid w:val="006C67EB"/>
    <w:rsid w:val="006D1E9E"/>
    <w:rsid w:val="006D2473"/>
    <w:rsid w:val="006D430A"/>
    <w:rsid w:val="006D5750"/>
    <w:rsid w:val="006D7592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154FE"/>
    <w:rsid w:val="00720288"/>
    <w:rsid w:val="00722E0A"/>
    <w:rsid w:val="007306E7"/>
    <w:rsid w:val="007339B8"/>
    <w:rsid w:val="00735563"/>
    <w:rsid w:val="00737119"/>
    <w:rsid w:val="007441A4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B06B9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E669E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5B44"/>
    <w:rsid w:val="008B6D6B"/>
    <w:rsid w:val="008B7FE3"/>
    <w:rsid w:val="008C192A"/>
    <w:rsid w:val="008C5FC6"/>
    <w:rsid w:val="008D33F8"/>
    <w:rsid w:val="008D35CC"/>
    <w:rsid w:val="008D377D"/>
    <w:rsid w:val="008E5851"/>
    <w:rsid w:val="008F0C89"/>
    <w:rsid w:val="008F329D"/>
    <w:rsid w:val="008F5003"/>
    <w:rsid w:val="00900749"/>
    <w:rsid w:val="00904B58"/>
    <w:rsid w:val="00905248"/>
    <w:rsid w:val="00927B12"/>
    <w:rsid w:val="00931213"/>
    <w:rsid w:val="009341F0"/>
    <w:rsid w:val="00934A8E"/>
    <w:rsid w:val="00936A93"/>
    <w:rsid w:val="009431F5"/>
    <w:rsid w:val="0094625A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9E9"/>
    <w:rsid w:val="00974C07"/>
    <w:rsid w:val="00975424"/>
    <w:rsid w:val="00980C46"/>
    <w:rsid w:val="00980F8C"/>
    <w:rsid w:val="009832D9"/>
    <w:rsid w:val="009A18B6"/>
    <w:rsid w:val="009A3EA4"/>
    <w:rsid w:val="009B15C0"/>
    <w:rsid w:val="009C34CB"/>
    <w:rsid w:val="009C3639"/>
    <w:rsid w:val="009C4D62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30482"/>
    <w:rsid w:val="00B36FB0"/>
    <w:rsid w:val="00B37ACD"/>
    <w:rsid w:val="00B44B83"/>
    <w:rsid w:val="00B46AFB"/>
    <w:rsid w:val="00B54EFC"/>
    <w:rsid w:val="00B64125"/>
    <w:rsid w:val="00B65571"/>
    <w:rsid w:val="00B73D5E"/>
    <w:rsid w:val="00B82225"/>
    <w:rsid w:val="00B83525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5A04"/>
    <w:rsid w:val="00BD17D7"/>
    <w:rsid w:val="00BD2D95"/>
    <w:rsid w:val="00BD52E9"/>
    <w:rsid w:val="00BE157C"/>
    <w:rsid w:val="00BE2331"/>
    <w:rsid w:val="00BE371E"/>
    <w:rsid w:val="00BE3A16"/>
    <w:rsid w:val="00BF0874"/>
    <w:rsid w:val="00BF4203"/>
    <w:rsid w:val="00C031CE"/>
    <w:rsid w:val="00C068FB"/>
    <w:rsid w:val="00C10BAB"/>
    <w:rsid w:val="00C20B01"/>
    <w:rsid w:val="00C23893"/>
    <w:rsid w:val="00C24353"/>
    <w:rsid w:val="00C3374B"/>
    <w:rsid w:val="00C37A73"/>
    <w:rsid w:val="00C518D2"/>
    <w:rsid w:val="00C51C2C"/>
    <w:rsid w:val="00C611FB"/>
    <w:rsid w:val="00C63F15"/>
    <w:rsid w:val="00C65DD0"/>
    <w:rsid w:val="00C752BA"/>
    <w:rsid w:val="00C75CD0"/>
    <w:rsid w:val="00C82D95"/>
    <w:rsid w:val="00C8483D"/>
    <w:rsid w:val="00C86BEF"/>
    <w:rsid w:val="00C86F60"/>
    <w:rsid w:val="00C92210"/>
    <w:rsid w:val="00C936FA"/>
    <w:rsid w:val="00C95276"/>
    <w:rsid w:val="00C97E81"/>
    <w:rsid w:val="00CA27AA"/>
    <w:rsid w:val="00CA4502"/>
    <w:rsid w:val="00CB1A3E"/>
    <w:rsid w:val="00CB7B4B"/>
    <w:rsid w:val="00CC1784"/>
    <w:rsid w:val="00CC22E8"/>
    <w:rsid w:val="00CC7DEB"/>
    <w:rsid w:val="00CD0833"/>
    <w:rsid w:val="00CD3234"/>
    <w:rsid w:val="00CD3806"/>
    <w:rsid w:val="00CD581C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DF4"/>
    <w:rsid w:val="00D24269"/>
    <w:rsid w:val="00D347D4"/>
    <w:rsid w:val="00D36660"/>
    <w:rsid w:val="00D44811"/>
    <w:rsid w:val="00D47F2B"/>
    <w:rsid w:val="00D5360C"/>
    <w:rsid w:val="00D56236"/>
    <w:rsid w:val="00D57FC9"/>
    <w:rsid w:val="00D60A0C"/>
    <w:rsid w:val="00D7000A"/>
    <w:rsid w:val="00D73CF5"/>
    <w:rsid w:val="00D805F5"/>
    <w:rsid w:val="00D85315"/>
    <w:rsid w:val="00D8564B"/>
    <w:rsid w:val="00D87CD8"/>
    <w:rsid w:val="00D87EFA"/>
    <w:rsid w:val="00D930FA"/>
    <w:rsid w:val="00D95151"/>
    <w:rsid w:val="00D963AB"/>
    <w:rsid w:val="00DA39D0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2543"/>
    <w:rsid w:val="00E257E6"/>
    <w:rsid w:val="00E26C8D"/>
    <w:rsid w:val="00E4275C"/>
    <w:rsid w:val="00E433FE"/>
    <w:rsid w:val="00E47B89"/>
    <w:rsid w:val="00E5257F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EE7AE6"/>
    <w:rsid w:val="00F01D2D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15D6"/>
    <w:rsid w:val="00F716FA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2211"/>
    <w:rsid w:val="00FC2FAE"/>
    <w:rsid w:val="00FD24B2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7A55A-A205-4BC7-A04E-4ED757B2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5</cp:revision>
  <cp:lastPrinted>2022-03-24T09:55:00Z</cp:lastPrinted>
  <dcterms:created xsi:type="dcterms:W3CDTF">2022-04-05T08:11:00Z</dcterms:created>
  <dcterms:modified xsi:type="dcterms:W3CDTF">2022-04-08T06:59:00Z</dcterms:modified>
</cp:coreProperties>
</file>