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90" w:rsidRDefault="00B41608" w:rsidP="003A1C9E">
      <w:pPr>
        <w:autoSpaceDE w:val="0"/>
        <w:autoSpaceDN w:val="0"/>
        <w:adjustRightInd w:val="0"/>
        <w:rPr>
          <w:sz w:val="28"/>
          <w:szCs w:val="28"/>
        </w:rPr>
      </w:pPr>
      <w:r>
        <w:rPr>
          <w:sz w:val="28"/>
          <w:szCs w:val="28"/>
        </w:rPr>
        <w:t xml:space="preserve">             </w:t>
      </w: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6E2392" w:rsidRPr="006E2392" w:rsidRDefault="006E2392" w:rsidP="006E2392">
      <w:pPr>
        <w:autoSpaceDE w:val="0"/>
        <w:autoSpaceDN w:val="0"/>
        <w:adjustRightInd w:val="0"/>
        <w:jc w:val="center"/>
        <w:rPr>
          <w:b/>
          <w:sz w:val="28"/>
          <w:szCs w:val="28"/>
        </w:rPr>
      </w:pPr>
      <w:r w:rsidRPr="006E2392">
        <w:rPr>
          <w:b/>
          <w:sz w:val="28"/>
          <w:szCs w:val="28"/>
        </w:rPr>
        <w:t>Постановление Брянской городской администрации</w:t>
      </w:r>
    </w:p>
    <w:p w:rsidR="00C37290" w:rsidRPr="006E2392" w:rsidRDefault="006E2392" w:rsidP="006E2392">
      <w:pPr>
        <w:autoSpaceDE w:val="0"/>
        <w:autoSpaceDN w:val="0"/>
        <w:adjustRightInd w:val="0"/>
        <w:jc w:val="center"/>
        <w:rPr>
          <w:b/>
          <w:sz w:val="28"/>
          <w:szCs w:val="28"/>
        </w:rPr>
      </w:pPr>
      <w:r w:rsidRPr="006E2392">
        <w:rPr>
          <w:b/>
          <w:sz w:val="28"/>
          <w:szCs w:val="28"/>
        </w:rPr>
        <w:t>от 29.12.2022 № 4994-п</w:t>
      </w: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Pr="00F30BEB" w:rsidRDefault="00C37290" w:rsidP="00C37290">
      <w:pPr>
        <w:pStyle w:val="4"/>
        <w:jc w:val="left"/>
        <w:rPr>
          <w:u w:val="none"/>
        </w:rPr>
      </w:pPr>
      <w:r w:rsidRPr="00F30BEB">
        <w:rPr>
          <w:u w:val="none"/>
        </w:rPr>
        <w:t>О внесении изменени</w:t>
      </w:r>
      <w:r w:rsidRPr="003943C2">
        <w:rPr>
          <w:color w:val="000080"/>
          <w:u w:val="none"/>
        </w:rPr>
        <w:t>я</w:t>
      </w:r>
      <w:r w:rsidRPr="00F30BEB">
        <w:rPr>
          <w:u w:val="none"/>
        </w:rPr>
        <w:t xml:space="preserve"> в постановление</w:t>
      </w:r>
    </w:p>
    <w:p w:rsidR="00C37290" w:rsidRPr="00F30BEB" w:rsidRDefault="00C37290" w:rsidP="00C37290">
      <w:pPr>
        <w:pStyle w:val="4"/>
        <w:jc w:val="left"/>
        <w:rPr>
          <w:u w:val="none"/>
        </w:rPr>
      </w:pPr>
      <w:r w:rsidRPr="00F30BEB">
        <w:rPr>
          <w:u w:val="none"/>
        </w:rPr>
        <w:t>Брянской городской администрации</w:t>
      </w:r>
    </w:p>
    <w:p w:rsidR="00C37290" w:rsidRPr="0087587D" w:rsidRDefault="00C37290" w:rsidP="00C37290">
      <w:pPr>
        <w:rPr>
          <w:b/>
          <w:sz w:val="28"/>
        </w:rPr>
      </w:pPr>
      <w:r>
        <w:rPr>
          <w:b/>
          <w:sz w:val="28"/>
          <w:szCs w:val="28"/>
        </w:rPr>
        <w:t>от  29.12.2018 № 4194</w:t>
      </w:r>
      <w:r w:rsidRPr="00E61AD6">
        <w:rPr>
          <w:b/>
          <w:sz w:val="28"/>
          <w:szCs w:val="28"/>
        </w:rPr>
        <w:t>-п</w:t>
      </w:r>
      <w:r>
        <w:t xml:space="preserve">  </w:t>
      </w:r>
      <w:r w:rsidRPr="0087587D">
        <w:rPr>
          <w:b/>
          <w:sz w:val="28"/>
        </w:rPr>
        <w:t>«Об</w:t>
      </w:r>
      <w:r>
        <w:rPr>
          <w:b/>
          <w:sz w:val="28"/>
        </w:rPr>
        <w:t xml:space="preserve"> утверждении</w:t>
      </w:r>
    </w:p>
    <w:p w:rsidR="00C37290" w:rsidRPr="00F30BEB" w:rsidRDefault="00C37290" w:rsidP="00C37290">
      <w:pPr>
        <w:pStyle w:val="4"/>
        <w:jc w:val="left"/>
        <w:rPr>
          <w:u w:val="none"/>
        </w:rPr>
      </w:pPr>
      <w:r w:rsidRPr="00F30BEB">
        <w:rPr>
          <w:u w:val="none"/>
        </w:rPr>
        <w:t xml:space="preserve">муниципальной программы  </w:t>
      </w:r>
      <w:r w:rsidRPr="00F30BEB">
        <w:rPr>
          <w:szCs w:val="28"/>
          <w:u w:val="none"/>
        </w:rPr>
        <w:t>города  Брянска</w:t>
      </w:r>
    </w:p>
    <w:p w:rsidR="00C37290" w:rsidRDefault="00C37290" w:rsidP="00C37290">
      <w:pPr>
        <w:rPr>
          <w:b/>
          <w:sz w:val="28"/>
          <w:szCs w:val="28"/>
        </w:rPr>
      </w:pPr>
      <w:r>
        <w:rPr>
          <w:b/>
          <w:sz w:val="28"/>
          <w:szCs w:val="28"/>
        </w:rPr>
        <w:t>«Повышение безопасности дорожного движения</w:t>
      </w:r>
    </w:p>
    <w:p w:rsidR="00C37290" w:rsidRPr="00B54EFC" w:rsidRDefault="00C37290" w:rsidP="00C37290">
      <w:r>
        <w:rPr>
          <w:b/>
          <w:sz w:val="28"/>
          <w:szCs w:val="28"/>
        </w:rPr>
        <w:t xml:space="preserve">в городе Брянске» </w:t>
      </w:r>
    </w:p>
    <w:p w:rsidR="00C37290" w:rsidRDefault="00C37290" w:rsidP="00C37290"/>
    <w:p w:rsidR="00C37290" w:rsidRPr="00B54EFC" w:rsidRDefault="00C37290" w:rsidP="00C37290"/>
    <w:p w:rsidR="003E3FCD" w:rsidRDefault="002C45D6" w:rsidP="003E3FCD">
      <w:pPr>
        <w:autoSpaceDE w:val="0"/>
        <w:autoSpaceDN w:val="0"/>
        <w:adjustRightInd w:val="0"/>
        <w:ind w:firstLine="708"/>
        <w:jc w:val="both"/>
        <w:rPr>
          <w:sz w:val="28"/>
          <w:szCs w:val="28"/>
        </w:rPr>
      </w:pPr>
      <w:r w:rsidRPr="00091FF0">
        <w:rPr>
          <w:sz w:val="28"/>
          <w:szCs w:val="28"/>
        </w:rPr>
        <w:t xml:space="preserve">В соответствии с Решением Брянского городского Совета народных депутатов от </w:t>
      </w:r>
      <w:r>
        <w:rPr>
          <w:sz w:val="28"/>
          <w:szCs w:val="28"/>
        </w:rPr>
        <w:t>26</w:t>
      </w:r>
      <w:r w:rsidRPr="00091FF0">
        <w:rPr>
          <w:sz w:val="28"/>
          <w:szCs w:val="28"/>
        </w:rPr>
        <w:t>.</w:t>
      </w:r>
      <w:r>
        <w:rPr>
          <w:sz w:val="28"/>
          <w:szCs w:val="28"/>
        </w:rPr>
        <w:t>12</w:t>
      </w:r>
      <w:r w:rsidRPr="00091FF0">
        <w:rPr>
          <w:sz w:val="28"/>
          <w:szCs w:val="28"/>
        </w:rPr>
        <w:t xml:space="preserve">.2022 № </w:t>
      </w:r>
      <w:r>
        <w:rPr>
          <w:sz w:val="28"/>
          <w:szCs w:val="28"/>
        </w:rPr>
        <w:t xml:space="preserve">726 </w:t>
      </w:r>
      <w:r w:rsidRPr="00091FF0">
        <w:rPr>
          <w:sz w:val="28"/>
          <w:szCs w:val="28"/>
        </w:rPr>
        <w:t>«О внесении изменений в Решение Брянского городск</w:t>
      </w:r>
      <w:r>
        <w:rPr>
          <w:sz w:val="28"/>
          <w:szCs w:val="28"/>
        </w:rPr>
        <w:t xml:space="preserve">ого Совета народных депутатов </w:t>
      </w:r>
      <w:r w:rsidRPr="00091FF0">
        <w:rPr>
          <w:sz w:val="28"/>
          <w:szCs w:val="28"/>
        </w:rPr>
        <w:t xml:space="preserve">от 22.12.2021 № 507 </w:t>
      </w:r>
      <w:r>
        <w:rPr>
          <w:sz w:val="28"/>
          <w:szCs w:val="28"/>
        </w:rPr>
        <w:t xml:space="preserve">              </w:t>
      </w:r>
      <w:r w:rsidRPr="00091FF0">
        <w:rPr>
          <w:sz w:val="28"/>
          <w:szCs w:val="28"/>
        </w:rPr>
        <w:t>«О бюджете городского округа город Брянск на 2022 год и на плановый период 2023 и 2024 годов»,</w:t>
      </w:r>
      <w:r w:rsidR="003E3FCD" w:rsidRPr="0012763D">
        <w:rPr>
          <w:sz w:val="28"/>
          <w:szCs w:val="28"/>
        </w:rPr>
        <w:t xml:space="preserve"> в связи с уточнением объема бюджетных ассигнований на выполнение мероприятий</w:t>
      </w:r>
      <w:r w:rsidR="003E3FCD" w:rsidRPr="006809F3">
        <w:rPr>
          <w:sz w:val="28"/>
          <w:szCs w:val="28"/>
        </w:rPr>
        <w:t xml:space="preserve"> программы</w:t>
      </w:r>
    </w:p>
    <w:p w:rsidR="00C37290" w:rsidRDefault="00C37290" w:rsidP="00C37290">
      <w:pPr>
        <w:jc w:val="both"/>
        <w:rPr>
          <w:sz w:val="28"/>
          <w:szCs w:val="28"/>
        </w:rPr>
      </w:pPr>
    </w:p>
    <w:p w:rsidR="00C37290" w:rsidRDefault="00C37290" w:rsidP="00C37290">
      <w:pPr>
        <w:jc w:val="both"/>
        <w:rPr>
          <w:sz w:val="28"/>
          <w:szCs w:val="28"/>
        </w:rPr>
      </w:pPr>
    </w:p>
    <w:p w:rsidR="00C37290" w:rsidRDefault="00C37290" w:rsidP="00C37290">
      <w:pPr>
        <w:jc w:val="both"/>
        <w:rPr>
          <w:b/>
          <w:sz w:val="28"/>
          <w:szCs w:val="28"/>
        </w:rPr>
      </w:pPr>
      <w:proofErr w:type="gramStart"/>
      <w:r w:rsidRPr="000F6099">
        <w:rPr>
          <w:b/>
          <w:sz w:val="28"/>
          <w:szCs w:val="28"/>
        </w:rPr>
        <w:t>П</w:t>
      </w:r>
      <w:proofErr w:type="gramEnd"/>
      <w:r>
        <w:rPr>
          <w:b/>
          <w:sz w:val="28"/>
          <w:szCs w:val="28"/>
        </w:rPr>
        <w:t xml:space="preserve"> </w:t>
      </w:r>
      <w:r w:rsidRPr="000F6099">
        <w:rPr>
          <w:b/>
          <w:sz w:val="28"/>
          <w:szCs w:val="28"/>
        </w:rPr>
        <w:t>О</w:t>
      </w:r>
      <w:r>
        <w:rPr>
          <w:b/>
          <w:sz w:val="28"/>
          <w:szCs w:val="28"/>
        </w:rPr>
        <w:t xml:space="preserve"> </w:t>
      </w:r>
      <w:r w:rsidRPr="000F6099">
        <w:rPr>
          <w:b/>
          <w:sz w:val="28"/>
          <w:szCs w:val="28"/>
        </w:rPr>
        <w:t>С</w:t>
      </w:r>
      <w:r>
        <w:rPr>
          <w:b/>
          <w:sz w:val="28"/>
          <w:szCs w:val="28"/>
        </w:rPr>
        <w:t xml:space="preserve"> </w:t>
      </w:r>
      <w:r w:rsidRPr="000F6099">
        <w:rPr>
          <w:b/>
          <w:sz w:val="28"/>
          <w:szCs w:val="28"/>
        </w:rPr>
        <w:t>Т</w:t>
      </w:r>
      <w:r>
        <w:rPr>
          <w:b/>
          <w:sz w:val="28"/>
          <w:szCs w:val="28"/>
        </w:rPr>
        <w:t xml:space="preserve"> </w:t>
      </w:r>
      <w:r w:rsidRPr="000F6099">
        <w:rPr>
          <w:b/>
          <w:sz w:val="28"/>
          <w:szCs w:val="28"/>
        </w:rPr>
        <w:t>А</w:t>
      </w:r>
      <w:r>
        <w:rPr>
          <w:b/>
          <w:sz w:val="28"/>
          <w:szCs w:val="28"/>
        </w:rPr>
        <w:t xml:space="preserve"> </w:t>
      </w:r>
      <w:r w:rsidRPr="000F6099">
        <w:rPr>
          <w:b/>
          <w:sz w:val="28"/>
          <w:szCs w:val="28"/>
        </w:rPr>
        <w:t>Н</w:t>
      </w:r>
      <w:r>
        <w:rPr>
          <w:b/>
          <w:sz w:val="28"/>
          <w:szCs w:val="28"/>
        </w:rPr>
        <w:t xml:space="preserve"> </w:t>
      </w:r>
      <w:r w:rsidRPr="000F6099">
        <w:rPr>
          <w:b/>
          <w:sz w:val="28"/>
          <w:szCs w:val="28"/>
        </w:rPr>
        <w:t>О</w:t>
      </w:r>
      <w:r>
        <w:rPr>
          <w:b/>
          <w:sz w:val="28"/>
          <w:szCs w:val="28"/>
        </w:rPr>
        <w:t xml:space="preserve"> </w:t>
      </w:r>
      <w:r w:rsidRPr="000F6099">
        <w:rPr>
          <w:b/>
          <w:sz w:val="28"/>
          <w:szCs w:val="28"/>
        </w:rPr>
        <w:t>В</w:t>
      </w:r>
      <w:r>
        <w:rPr>
          <w:b/>
          <w:sz w:val="28"/>
          <w:szCs w:val="28"/>
        </w:rPr>
        <w:t xml:space="preserve"> </w:t>
      </w:r>
      <w:r w:rsidRPr="000F6099">
        <w:rPr>
          <w:b/>
          <w:sz w:val="28"/>
          <w:szCs w:val="28"/>
        </w:rPr>
        <w:t>Л</w:t>
      </w:r>
      <w:r>
        <w:rPr>
          <w:b/>
          <w:sz w:val="28"/>
          <w:szCs w:val="28"/>
        </w:rPr>
        <w:t xml:space="preserve"> </w:t>
      </w:r>
      <w:r w:rsidRPr="000F6099">
        <w:rPr>
          <w:b/>
          <w:sz w:val="28"/>
          <w:szCs w:val="28"/>
        </w:rPr>
        <w:t>Я</w:t>
      </w:r>
      <w:r>
        <w:rPr>
          <w:b/>
          <w:sz w:val="28"/>
          <w:szCs w:val="28"/>
        </w:rPr>
        <w:t xml:space="preserve"> </w:t>
      </w:r>
      <w:r w:rsidRPr="000F6099">
        <w:rPr>
          <w:b/>
          <w:sz w:val="28"/>
          <w:szCs w:val="28"/>
        </w:rPr>
        <w:t>Ю:</w:t>
      </w:r>
    </w:p>
    <w:p w:rsidR="00C37290" w:rsidRDefault="00C37290" w:rsidP="00C37290">
      <w:pPr>
        <w:jc w:val="both"/>
        <w:rPr>
          <w:b/>
          <w:sz w:val="28"/>
          <w:szCs w:val="28"/>
        </w:rPr>
      </w:pPr>
    </w:p>
    <w:p w:rsidR="00C37290" w:rsidRDefault="00C37290" w:rsidP="00C37290">
      <w:pPr>
        <w:ind w:firstLine="708"/>
        <w:jc w:val="both"/>
        <w:rPr>
          <w:sz w:val="28"/>
          <w:szCs w:val="28"/>
        </w:rPr>
      </w:pPr>
      <w:r>
        <w:rPr>
          <w:sz w:val="28"/>
          <w:szCs w:val="28"/>
        </w:rPr>
        <w:t xml:space="preserve">1. </w:t>
      </w:r>
      <w:proofErr w:type="gramStart"/>
      <w:r>
        <w:rPr>
          <w:sz w:val="28"/>
          <w:szCs w:val="28"/>
        </w:rPr>
        <w:t xml:space="preserve">Муниципальную программу  города Брянска, утвержденную постановлением Брянской городской администрации  от 29.12.2018                 № 4194-п «Об утверждении муниципальной программы города Брянска «Повышение безопасности дорожного движения в городе Брянске»                  </w:t>
      </w:r>
      <w:r w:rsidRPr="002C24AA">
        <w:rPr>
          <w:sz w:val="28"/>
          <w:szCs w:val="28"/>
        </w:rPr>
        <w:t xml:space="preserve">(в редакции  постановлений Брянской городской администрации </w:t>
      </w:r>
      <w:r>
        <w:rPr>
          <w:sz w:val="28"/>
          <w:szCs w:val="28"/>
        </w:rPr>
        <w:t xml:space="preserve">                    </w:t>
      </w:r>
      <w:r w:rsidRPr="002C24AA">
        <w:rPr>
          <w:sz w:val="28"/>
          <w:szCs w:val="28"/>
        </w:rPr>
        <w:t>от 22.03.2019 № 862-п, от 17.04.2019 № 1204-п</w:t>
      </w:r>
      <w:r>
        <w:rPr>
          <w:sz w:val="28"/>
          <w:szCs w:val="28"/>
        </w:rPr>
        <w:t xml:space="preserve">,  </w:t>
      </w:r>
      <w:r w:rsidRPr="002C24AA">
        <w:rPr>
          <w:sz w:val="28"/>
          <w:szCs w:val="28"/>
        </w:rPr>
        <w:t xml:space="preserve">от 20.05.2019 № 1537-п, </w:t>
      </w:r>
      <w:r>
        <w:rPr>
          <w:sz w:val="28"/>
          <w:szCs w:val="28"/>
        </w:rPr>
        <w:t xml:space="preserve">    </w:t>
      </w:r>
      <w:r w:rsidRPr="002C24AA">
        <w:rPr>
          <w:sz w:val="28"/>
          <w:szCs w:val="28"/>
        </w:rPr>
        <w:t>от 17.06.2019 № 1919-п, от 15.07.2019 № 2234-п, от 15.08.2019 № 2601-п</w:t>
      </w:r>
      <w:r>
        <w:rPr>
          <w:sz w:val="28"/>
          <w:szCs w:val="28"/>
        </w:rPr>
        <w:t xml:space="preserve">, от 19.09.2019 № 3018-п, от 25.11.2019 № 3829-п, от 19.12.2019 № 4193-п, </w:t>
      </w:r>
      <w:r w:rsidRPr="002F6E36">
        <w:rPr>
          <w:sz w:val="28"/>
          <w:szCs w:val="28"/>
        </w:rPr>
        <w:t>от 27.12.2019</w:t>
      </w:r>
      <w:proofErr w:type="gramEnd"/>
      <w:r w:rsidRPr="002F6E36">
        <w:rPr>
          <w:sz w:val="28"/>
          <w:szCs w:val="28"/>
        </w:rPr>
        <w:t xml:space="preserve"> № </w:t>
      </w:r>
      <w:proofErr w:type="gramStart"/>
      <w:r w:rsidRPr="002F6E36">
        <w:rPr>
          <w:sz w:val="28"/>
          <w:szCs w:val="28"/>
        </w:rPr>
        <w:t xml:space="preserve">4393-п, от 28.12.2019 № 4416-п, от 25.03.2020 № 856-п, </w:t>
      </w:r>
      <w:r>
        <w:rPr>
          <w:sz w:val="28"/>
          <w:szCs w:val="28"/>
        </w:rPr>
        <w:t xml:space="preserve">         </w:t>
      </w:r>
      <w:r w:rsidRPr="002F6E36">
        <w:rPr>
          <w:sz w:val="28"/>
          <w:szCs w:val="28"/>
        </w:rPr>
        <w:t xml:space="preserve">от 23.04.2020 № 1083-п, от 13.07.2020 № 1726-п, </w:t>
      </w:r>
      <w:r>
        <w:rPr>
          <w:sz w:val="28"/>
          <w:szCs w:val="28"/>
        </w:rPr>
        <w:t xml:space="preserve">  </w:t>
      </w:r>
      <w:r w:rsidRPr="002F6E36">
        <w:rPr>
          <w:sz w:val="28"/>
          <w:szCs w:val="28"/>
        </w:rPr>
        <w:t>от 14.08.2020 № 2077-п</w:t>
      </w:r>
      <w:r>
        <w:rPr>
          <w:sz w:val="28"/>
          <w:szCs w:val="28"/>
        </w:rPr>
        <w:t xml:space="preserve">, </w:t>
      </w:r>
      <w:r w:rsidRPr="002C45D6">
        <w:rPr>
          <w:sz w:val="28"/>
          <w:szCs w:val="28"/>
        </w:rPr>
        <w:lastRenderedPageBreak/>
        <w:t>от 08.10.2020</w:t>
      </w:r>
      <w:r>
        <w:rPr>
          <w:sz w:val="28"/>
          <w:szCs w:val="28"/>
        </w:rPr>
        <w:t xml:space="preserve"> № 2645-п, от 17.12.2020 № 3503-п, от  30.12.2020  №  3710-п, </w:t>
      </w:r>
      <w:r w:rsidRPr="00940015">
        <w:rPr>
          <w:sz w:val="28"/>
          <w:szCs w:val="28"/>
        </w:rPr>
        <w:t xml:space="preserve">от 30.12.2020 № 3726-п, от 18.03.2021 № 680-п, </w:t>
      </w:r>
      <w:r w:rsidRPr="00B41B5E">
        <w:rPr>
          <w:sz w:val="28"/>
          <w:szCs w:val="28"/>
        </w:rPr>
        <w:t>от 16.04.2021 № 1110-п</w:t>
      </w:r>
      <w:r>
        <w:rPr>
          <w:sz w:val="28"/>
          <w:szCs w:val="28"/>
        </w:rPr>
        <w:t xml:space="preserve">,           </w:t>
      </w:r>
      <w:r w:rsidRPr="001339E0">
        <w:rPr>
          <w:sz w:val="28"/>
          <w:szCs w:val="28"/>
        </w:rPr>
        <w:t>от 21.05.2021 № 1509-п</w:t>
      </w:r>
      <w:r>
        <w:rPr>
          <w:sz w:val="28"/>
          <w:szCs w:val="28"/>
        </w:rPr>
        <w:t>, от 22.07.2021 № 2191-п, от 18.08.2021</w:t>
      </w:r>
      <w:r w:rsidRPr="00A15394">
        <w:rPr>
          <w:sz w:val="28"/>
          <w:szCs w:val="28"/>
        </w:rPr>
        <w:t xml:space="preserve"> № </w:t>
      </w:r>
      <w:r>
        <w:rPr>
          <w:sz w:val="28"/>
          <w:szCs w:val="28"/>
        </w:rPr>
        <w:t>2477</w:t>
      </w:r>
      <w:r w:rsidRPr="00A15394">
        <w:rPr>
          <w:sz w:val="28"/>
          <w:szCs w:val="28"/>
        </w:rPr>
        <w:t>-п</w:t>
      </w:r>
      <w:r>
        <w:rPr>
          <w:sz w:val="28"/>
          <w:szCs w:val="28"/>
        </w:rPr>
        <w:t xml:space="preserve">, от 20.10.2021 № 3196-п, </w:t>
      </w:r>
      <w:r w:rsidR="002F4A23">
        <w:rPr>
          <w:sz w:val="28"/>
          <w:szCs w:val="28"/>
        </w:rPr>
        <w:t xml:space="preserve"> </w:t>
      </w:r>
      <w:r>
        <w:rPr>
          <w:sz w:val="28"/>
          <w:szCs w:val="28"/>
        </w:rPr>
        <w:t xml:space="preserve">от </w:t>
      </w:r>
      <w:r w:rsidR="002B4C2F">
        <w:rPr>
          <w:sz w:val="28"/>
          <w:szCs w:val="28"/>
        </w:rPr>
        <w:t>23</w:t>
      </w:r>
      <w:r>
        <w:rPr>
          <w:sz w:val="28"/>
          <w:szCs w:val="28"/>
        </w:rPr>
        <w:t xml:space="preserve">.12.2021 № </w:t>
      </w:r>
      <w:r w:rsidR="002B4C2F">
        <w:rPr>
          <w:sz w:val="28"/>
          <w:szCs w:val="28"/>
        </w:rPr>
        <w:t>4090</w:t>
      </w:r>
      <w:r>
        <w:rPr>
          <w:sz w:val="28"/>
          <w:szCs w:val="28"/>
        </w:rPr>
        <w:t>-п</w:t>
      </w:r>
      <w:r w:rsidRPr="002F4A23">
        <w:rPr>
          <w:sz w:val="28"/>
          <w:szCs w:val="28"/>
        </w:rPr>
        <w:t xml:space="preserve">, </w:t>
      </w:r>
      <w:r w:rsidR="002F4A23" w:rsidRPr="002F4A23">
        <w:rPr>
          <w:sz w:val="28"/>
          <w:szCs w:val="28"/>
        </w:rPr>
        <w:t xml:space="preserve"> </w:t>
      </w:r>
      <w:r w:rsidRPr="002F4A23">
        <w:rPr>
          <w:sz w:val="28"/>
          <w:szCs w:val="28"/>
        </w:rPr>
        <w:t>от</w:t>
      </w:r>
      <w:r w:rsidR="002F4A23" w:rsidRPr="002F4A23">
        <w:rPr>
          <w:sz w:val="28"/>
          <w:szCs w:val="28"/>
        </w:rPr>
        <w:t xml:space="preserve"> 29.12.2021 № 4231</w:t>
      </w:r>
      <w:r w:rsidRPr="002F4A23">
        <w:rPr>
          <w:sz w:val="28"/>
          <w:szCs w:val="28"/>
        </w:rPr>
        <w:t>-п</w:t>
      </w:r>
      <w:r w:rsidR="005666A8">
        <w:rPr>
          <w:sz w:val="28"/>
          <w:szCs w:val="28"/>
        </w:rPr>
        <w:t xml:space="preserve">, </w:t>
      </w:r>
      <w:r w:rsidR="005666A8" w:rsidRPr="00A37280">
        <w:rPr>
          <w:sz w:val="28"/>
          <w:szCs w:val="28"/>
        </w:rPr>
        <w:t>от 30.12.2021</w:t>
      </w:r>
      <w:r w:rsidR="00276922" w:rsidRPr="00A37280">
        <w:rPr>
          <w:sz w:val="28"/>
          <w:szCs w:val="28"/>
        </w:rPr>
        <w:t xml:space="preserve"> № 4322-п</w:t>
      </w:r>
      <w:r w:rsidR="005666A8" w:rsidRPr="00A37280">
        <w:rPr>
          <w:sz w:val="28"/>
          <w:szCs w:val="28"/>
        </w:rPr>
        <w:t>, от 01.04.2022 № 1107-п</w:t>
      </w:r>
      <w:r w:rsidR="00011571" w:rsidRPr="00A37280">
        <w:rPr>
          <w:sz w:val="28"/>
          <w:szCs w:val="28"/>
        </w:rPr>
        <w:t>, от 04.05.2022</w:t>
      </w:r>
      <w:proofErr w:type="gramEnd"/>
      <w:r w:rsidR="00011571" w:rsidRPr="00A37280">
        <w:rPr>
          <w:sz w:val="28"/>
          <w:szCs w:val="28"/>
        </w:rPr>
        <w:t xml:space="preserve"> № </w:t>
      </w:r>
      <w:proofErr w:type="gramStart"/>
      <w:r w:rsidR="00011571" w:rsidRPr="00A37280">
        <w:rPr>
          <w:sz w:val="28"/>
          <w:szCs w:val="28"/>
        </w:rPr>
        <w:t>1561-п</w:t>
      </w:r>
      <w:r w:rsidR="007839D7" w:rsidRPr="00A37280">
        <w:rPr>
          <w:sz w:val="28"/>
          <w:szCs w:val="28"/>
        </w:rPr>
        <w:t>,                           от 20.06.2022 № 2131-п</w:t>
      </w:r>
      <w:r w:rsidR="00AD6D45" w:rsidRPr="00A37280">
        <w:rPr>
          <w:sz w:val="28"/>
          <w:szCs w:val="28"/>
        </w:rPr>
        <w:t>, от 21.07.2022 № 2568-п</w:t>
      </w:r>
      <w:r w:rsidR="00276922" w:rsidRPr="00A37280">
        <w:rPr>
          <w:sz w:val="28"/>
          <w:szCs w:val="28"/>
        </w:rPr>
        <w:t>, от 16.08.2022 № 2899-п</w:t>
      </w:r>
      <w:r w:rsidR="00626F8C" w:rsidRPr="00A37280">
        <w:rPr>
          <w:sz w:val="28"/>
          <w:szCs w:val="28"/>
        </w:rPr>
        <w:t>, от 20.10.2022 № 3826-п</w:t>
      </w:r>
      <w:r w:rsidR="00490481" w:rsidRPr="00A37280">
        <w:rPr>
          <w:sz w:val="28"/>
          <w:szCs w:val="28"/>
        </w:rPr>
        <w:t>, от 18.11.2022 № 4259-п</w:t>
      </w:r>
      <w:r w:rsidR="003E3FCD" w:rsidRPr="00A37280">
        <w:rPr>
          <w:sz w:val="28"/>
          <w:szCs w:val="28"/>
        </w:rPr>
        <w:t>, от 15.12.2022 № 4706-п</w:t>
      </w:r>
      <w:r w:rsidRPr="00A37280">
        <w:rPr>
          <w:sz w:val="28"/>
          <w:szCs w:val="28"/>
        </w:rPr>
        <w:t>),</w:t>
      </w:r>
      <w:r>
        <w:rPr>
          <w:sz w:val="28"/>
          <w:szCs w:val="28"/>
        </w:rPr>
        <w:t xml:space="preserve"> изложить в новой редакции согласно приложению.</w:t>
      </w:r>
      <w:proofErr w:type="gramEnd"/>
    </w:p>
    <w:p w:rsidR="00C37290" w:rsidRPr="003943C2" w:rsidRDefault="00C37290" w:rsidP="00C37290">
      <w:pPr>
        <w:jc w:val="both"/>
        <w:rPr>
          <w:sz w:val="28"/>
          <w:szCs w:val="28"/>
        </w:rPr>
      </w:pPr>
      <w:r w:rsidRPr="003943C2">
        <w:rPr>
          <w:sz w:val="28"/>
          <w:szCs w:val="28"/>
        </w:rPr>
        <w:t xml:space="preserve">          </w:t>
      </w:r>
      <w:r w:rsidR="003E3FCD">
        <w:rPr>
          <w:sz w:val="28"/>
          <w:szCs w:val="28"/>
        </w:rPr>
        <w:t>2</w:t>
      </w:r>
      <w:r w:rsidRPr="003943C2">
        <w:rPr>
          <w:sz w:val="28"/>
          <w:szCs w:val="28"/>
        </w:rPr>
        <w:t xml:space="preserve">. Опубликовать настоящее постановление в муниципальной газете «Брянск» и </w:t>
      </w:r>
      <w:proofErr w:type="gramStart"/>
      <w:r w:rsidRPr="003943C2">
        <w:rPr>
          <w:sz w:val="28"/>
          <w:szCs w:val="28"/>
        </w:rPr>
        <w:t>разместить его</w:t>
      </w:r>
      <w:proofErr w:type="gramEnd"/>
      <w:r w:rsidRPr="003943C2">
        <w:rPr>
          <w:sz w:val="28"/>
          <w:szCs w:val="28"/>
        </w:rPr>
        <w:t xml:space="preserve"> на официальном сайте Брянской городской администрации   в сети «Интернет».</w:t>
      </w:r>
    </w:p>
    <w:p w:rsidR="00C37290" w:rsidRPr="009231DC" w:rsidRDefault="00C37290" w:rsidP="00C37290">
      <w:pPr>
        <w:jc w:val="both"/>
        <w:rPr>
          <w:sz w:val="28"/>
          <w:szCs w:val="28"/>
        </w:rPr>
      </w:pPr>
      <w:r w:rsidRPr="003943C2">
        <w:rPr>
          <w:sz w:val="28"/>
          <w:szCs w:val="28"/>
        </w:rPr>
        <w:t xml:space="preserve">          </w:t>
      </w:r>
      <w:r w:rsidR="003E3FCD">
        <w:rPr>
          <w:sz w:val="28"/>
          <w:szCs w:val="28"/>
        </w:rPr>
        <w:t>3</w:t>
      </w:r>
      <w:r w:rsidRPr="003943C2">
        <w:rPr>
          <w:sz w:val="28"/>
          <w:szCs w:val="28"/>
        </w:rPr>
        <w:t xml:space="preserve">. </w:t>
      </w:r>
      <w:proofErr w:type="gramStart"/>
      <w:r w:rsidRPr="003943C2">
        <w:rPr>
          <w:sz w:val="28"/>
          <w:szCs w:val="28"/>
        </w:rPr>
        <w:t>Контроль за</w:t>
      </w:r>
      <w:proofErr w:type="gramEnd"/>
      <w:r w:rsidRPr="003943C2">
        <w:rPr>
          <w:sz w:val="28"/>
          <w:szCs w:val="28"/>
        </w:rPr>
        <w:t xml:space="preserve"> исполнением настоящего постановления возложить           на первого заместителя Главы городской администрации   </w:t>
      </w:r>
      <w:proofErr w:type="spellStart"/>
      <w:r w:rsidRPr="003943C2">
        <w:rPr>
          <w:sz w:val="28"/>
          <w:szCs w:val="28"/>
        </w:rPr>
        <w:t>Кошарного</w:t>
      </w:r>
      <w:proofErr w:type="spellEnd"/>
      <w:r w:rsidRPr="003943C2">
        <w:rPr>
          <w:sz w:val="28"/>
          <w:szCs w:val="28"/>
        </w:rPr>
        <w:t xml:space="preserve"> С.Н.</w:t>
      </w:r>
    </w:p>
    <w:p w:rsidR="00C37290" w:rsidRDefault="00C37290" w:rsidP="00C37290">
      <w:pPr>
        <w:jc w:val="both"/>
        <w:rPr>
          <w:sz w:val="28"/>
          <w:szCs w:val="28"/>
        </w:rPr>
      </w:pPr>
    </w:p>
    <w:p w:rsidR="00C37290" w:rsidRDefault="00C37290" w:rsidP="00C37290">
      <w:pPr>
        <w:jc w:val="both"/>
        <w:rPr>
          <w:b/>
          <w:sz w:val="28"/>
          <w:szCs w:val="28"/>
        </w:rPr>
      </w:pPr>
    </w:p>
    <w:p w:rsidR="00C37290" w:rsidRDefault="00C37290" w:rsidP="00C37290">
      <w:pPr>
        <w:jc w:val="both"/>
        <w:rPr>
          <w:b/>
          <w:sz w:val="28"/>
          <w:szCs w:val="28"/>
        </w:rPr>
      </w:pPr>
      <w:r>
        <w:rPr>
          <w:b/>
          <w:sz w:val="28"/>
          <w:szCs w:val="28"/>
        </w:rPr>
        <w:t xml:space="preserve">Глава </w:t>
      </w:r>
      <w:r w:rsidRPr="00141F6F">
        <w:rPr>
          <w:b/>
          <w:sz w:val="28"/>
          <w:szCs w:val="28"/>
        </w:rPr>
        <w:t>администрации</w:t>
      </w:r>
      <w:r>
        <w:rPr>
          <w:b/>
          <w:sz w:val="28"/>
          <w:szCs w:val="28"/>
        </w:rPr>
        <w:tab/>
      </w:r>
      <w:r>
        <w:rPr>
          <w:b/>
          <w:sz w:val="28"/>
          <w:szCs w:val="28"/>
        </w:rPr>
        <w:tab/>
      </w:r>
      <w:r>
        <w:rPr>
          <w:b/>
          <w:sz w:val="28"/>
          <w:szCs w:val="28"/>
        </w:rPr>
        <w:tab/>
      </w:r>
      <w:r>
        <w:rPr>
          <w:b/>
          <w:sz w:val="28"/>
          <w:szCs w:val="28"/>
        </w:rPr>
        <w:tab/>
      </w:r>
      <w:r>
        <w:rPr>
          <w:b/>
          <w:sz w:val="28"/>
          <w:szCs w:val="28"/>
        </w:rPr>
        <w:tab/>
        <w:t xml:space="preserve">           </w:t>
      </w:r>
      <w:r w:rsidRPr="003943C2">
        <w:rPr>
          <w:b/>
          <w:sz w:val="28"/>
          <w:szCs w:val="28"/>
        </w:rPr>
        <w:t>А.Н. Макаров</w:t>
      </w:r>
    </w:p>
    <w:p w:rsidR="00C37290" w:rsidRDefault="00C37290" w:rsidP="00C37290">
      <w:pPr>
        <w:jc w:val="both"/>
        <w:rPr>
          <w:sz w:val="28"/>
          <w:szCs w:val="28"/>
        </w:rPr>
      </w:pPr>
    </w:p>
    <w:p w:rsidR="00C37290" w:rsidRDefault="00C37290"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Default="00062827" w:rsidP="00C37290"/>
    <w:p w:rsidR="00062827" w:rsidRPr="00E14E6B" w:rsidRDefault="00062827" w:rsidP="00C37290"/>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C37290" w:rsidRDefault="00C37290" w:rsidP="003A1C9E">
      <w:pPr>
        <w:autoSpaceDE w:val="0"/>
        <w:autoSpaceDN w:val="0"/>
        <w:adjustRightInd w:val="0"/>
        <w:rPr>
          <w:sz w:val="28"/>
          <w:szCs w:val="28"/>
        </w:rPr>
      </w:pPr>
    </w:p>
    <w:p w:rsidR="003E3FCD" w:rsidRDefault="00B41608" w:rsidP="003A1C9E">
      <w:pPr>
        <w:autoSpaceDE w:val="0"/>
        <w:autoSpaceDN w:val="0"/>
        <w:adjustRightInd w:val="0"/>
        <w:rPr>
          <w:sz w:val="28"/>
          <w:szCs w:val="28"/>
        </w:rPr>
      </w:pPr>
      <w:r>
        <w:rPr>
          <w:sz w:val="28"/>
          <w:szCs w:val="28"/>
        </w:rPr>
        <w:t xml:space="preserve">     </w:t>
      </w:r>
      <w:r w:rsidR="003A1C9E">
        <w:rPr>
          <w:sz w:val="28"/>
          <w:szCs w:val="28"/>
        </w:rPr>
        <w:tab/>
      </w:r>
      <w:r w:rsidR="003A1C9E">
        <w:rPr>
          <w:sz w:val="28"/>
          <w:szCs w:val="28"/>
        </w:rPr>
        <w:tab/>
      </w:r>
      <w:r w:rsidR="003A1C9E">
        <w:rPr>
          <w:sz w:val="28"/>
          <w:szCs w:val="28"/>
        </w:rPr>
        <w:tab/>
      </w:r>
      <w:r w:rsidR="003A1C9E">
        <w:rPr>
          <w:sz w:val="28"/>
          <w:szCs w:val="28"/>
        </w:rPr>
        <w:tab/>
      </w:r>
      <w:r w:rsidR="003A1C9E">
        <w:rPr>
          <w:sz w:val="28"/>
          <w:szCs w:val="28"/>
        </w:rPr>
        <w:tab/>
      </w:r>
      <w:r w:rsidR="003A1C9E">
        <w:rPr>
          <w:sz w:val="28"/>
          <w:szCs w:val="28"/>
        </w:rPr>
        <w:tab/>
      </w:r>
      <w:r w:rsidR="00C37290">
        <w:rPr>
          <w:sz w:val="28"/>
          <w:szCs w:val="28"/>
        </w:rPr>
        <w:t xml:space="preserve">          </w:t>
      </w:r>
    </w:p>
    <w:p w:rsidR="003E3FCD" w:rsidRDefault="003E3FCD" w:rsidP="003A1C9E">
      <w:pPr>
        <w:autoSpaceDE w:val="0"/>
        <w:autoSpaceDN w:val="0"/>
        <w:adjustRightInd w:val="0"/>
        <w:rPr>
          <w:sz w:val="28"/>
          <w:szCs w:val="28"/>
        </w:rPr>
      </w:pPr>
    </w:p>
    <w:p w:rsidR="003E3FCD" w:rsidRDefault="003E3FCD" w:rsidP="003A1C9E">
      <w:pPr>
        <w:autoSpaceDE w:val="0"/>
        <w:autoSpaceDN w:val="0"/>
        <w:adjustRightInd w:val="0"/>
        <w:rPr>
          <w:sz w:val="28"/>
          <w:szCs w:val="28"/>
        </w:rPr>
      </w:pPr>
    </w:p>
    <w:p w:rsidR="003E3FCD" w:rsidRDefault="003E3FCD" w:rsidP="003A1C9E">
      <w:pPr>
        <w:autoSpaceDE w:val="0"/>
        <w:autoSpaceDN w:val="0"/>
        <w:adjustRightInd w:val="0"/>
        <w:rPr>
          <w:sz w:val="28"/>
          <w:szCs w:val="28"/>
        </w:rPr>
      </w:pPr>
    </w:p>
    <w:p w:rsidR="003A1C9E" w:rsidRDefault="003E3FCD" w:rsidP="003A1C9E">
      <w:pPr>
        <w:autoSpaceDE w:val="0"/>
        <w:autoSpaceDN w:val="0"/>
        <w:adjustRightInd w:val="0"/>
        <w:rPr>
          <w:sz w:val="28"/>
          <w:szCs w:val="28"/>
        </w:rPr>
      </w:pPr>
      <w:r>
        <w:rPr>
          <w:sz w:val="28"/>
          <w:szCs w:val="28"/>
        </w:rPr>
        <w:lastRenderedPageBreak/>
        <w:t xml:space="preserve">                                                                       </w:t>
      </w:r>
      <w:r w:rsidR="003A1C9E">
        <w:rPr>
          <w:sz w:val="28"/>
          <w:szCs w:val="28"/>
        </w:rPr>
        <w:t>Приложение</w:t>
      </w:r>
    </w:p>
    <w:p w:rsidR="003A1C9E" w:rsidRDefault="003A1C9E" w:rsidP="003A1C9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к постановлению</w:t>
      </w:r>
    </w:p>
    <w:p w:rsidR="003A1C9E" w:rsidRDefault="003A1C9E" w:rsidP="003A1C9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Брянской городской</w:t>
      </w:r>
    </w:p>
    <w:p w:rsidR="003A1C9E" w:rsidRDefault="003A1C9E" w:rsidP="003A1C9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администрации</w:t>
      </w:r>
    </w:p>
    <w:p w:rsidR="003A1C9E" w:rsidRDefault="003A1C9E" w:rsidP="003A1C9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E3FCD">
        <w:rPr>
          <w:sz w:val="28"/>
          <w:szCs w:val="28"/>
        </w:rPr>
        <w:t xml:space="preserve">от </w:t>
      </w:r>
      <w:r w:rsidR="007104DF">
        <w:rPr>
          <w:sz w:val="28"/>
          <w:szCs w:val="28"/>
        </w:rPr>
        <w:t>29.12.2022</w:t>
      </w:r>
      <w:r w:rsidRPr="003E3FCD">
        <w:rPr>
          <w:sz w:val="28"/>
          <w:szCs w:val="28"/>
        </w:rPr>
        <w:t xml:space="preserve"> № </w:t>
      </w:r>
      <w:r w:rsidR="007104DF">
        <w:rPr>
          <w:sz w:val="28"/>
          <w:szCs w:val="28"/>
        </w:rPr>
        <w:t>4994-п</w:t>
      </w:r>
    </w:p>
    <w:p w:rsidR="003A1C9E" w:rsidRDefault="003A1C9E" w:rsidP="003A1C9E">
      <w:pPr>
        <w:autoSpaceDE w:val="0"/>
        <w:autoSpaceDN w:val="0"/>
        <w:adjustRightInd w:val="0"/>
        <w:rPr>
          <w:sz w:val="28"/>
          <w:szCs w:val="28"/>
        </w:rPr>
      </w:pPr>
    </w:p>
    <w:p w:rsidR="003A1C9E" w:rsidRDefault="003A1C9E" w:rsidP="003A1C9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«Приложение </w:t>
      </w:r>
    </w:p>
    <w:p w:rsidR="003A1C9E" w:rsidRDefault="003A1C9E" w:rsidP="003A1C9E">
      <w:pPr>
        <w:autoSpaceDE w:val="0"/>
        <w:autoSpaceDN w:val="0"/>
        <w:adjustRightInd w:val="0"/>
        <w:rPr>
          <w:sz w:val="28"/>
          <w:szCs w:val="28"/>
        </w:rPr>
      </w:pPr>
      <w:r>
        <w:rPr>
          <w:sz w:val="28"/>
          <w:szCs w:val="28"/>
        </w:rPr>
        <w:t xml:space="preserve">                                                                   </w:t>
      </w:r>
      <w:r>
        <w:rPr>
          <w:sz w:val="28"/>
          <w:szCs w:val="28"/>
        </w:rPr>
        <w:tab/>
        <w:t>к постановлению</w:t>
      </w:r>
    </w:p>
    <w:p w:rsidR="003A1C9E" w:rsidRDefault="003A1C9E" w:rsidP="003A1C9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Брянской городской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администрации</w:t>
      </w:r>
    </w:p>
    <w:p w:rsidR="003A1C9E" w:rsidRDefault="003A1C9E" w:rsidP="003A1C9E">
      <w:pPr>
        <w:autoSpaceDE w:val="0"/>
        <w:autoSpaceDN w:val="0"/>
        <w:adjustRightInd w:val="0"/>
        <w:rPr>
          <w:sz w:val="28"/>
          <w:szCs w:val="28"/>
        </w:rPr>
      </w:pPr>
      <w:r>
        <w:rPr>
          <w:sz w:val="28"/>
          <w:szCs w:val="28"/>
        </w:rPr>
        <w:t xml:space="preserve">                                                                   </w:t>
      </w:r>
      <w:r>
        <w:rPr>
          <w:sz w:val="28"/>
          <w:szCs w:val="28"/>
        </w:rPr>
        <w:tab/>
        <w:t>от 29.12.2018 № 4194-п</w:t>
      </w:r>
    </w:p>
    <w:p w:rsidR="00234E47" w:rsidRDefault="00234E47" w:rsidP="00C74199">
      <w:pPr>
        <w:autoSpaceDE w:val="0"/>
        <w:autoSpaceDN w:val="0"/>
        <w:adjustRightInd w:val="0"/>
        <w:rPr>
          <w:sz w:val="28"/>
          <w:szCs w:val="28"/>
        </w:rPr>
      </w:pPr>
    </w:p>
    <w:p w:rsidR="00C74199" w:rsidRDefault="00C74199" w:rsidP="00C74199">
      <w:pPr>
        <w:autoSpaceDE w:val="0"/>
        <w:autoSpaceDN w:val="0"/>
        <w:adjustRightInd w:val="0"/>
        <w:rPr>
          <w:sz w:val="28"/>
          <w:szCs w:val="28"/>
        </w:rPr>
      </w:pPr>
      <w:r w:rsidRPr="00D13124">
        <w:rPr>
          <w:sz w:val="28"/>
          <w:szCs w:val="28"/>
        </w:rPr>
        <w:t xml:space="preserve">                                                               </w:t>
      </w:r>
      <w:r>
        <w:rPr>
          <w:sz w:val="28"/>
          <w:szCs w:val="28"/>
        </w:rPr>
        <w:t xml:space="preserve">   </w:t>
      </w:r>
    </w:p>
    <w:p w:rsidR="00C74199" w:rsidRDefault="00C74199" w:rsidP="00C74199">
      <w:pPr>
        <w:autoSpaceDE w:val="0"/>
        <w:autoSpaceDN w:val="0"/>
        <w:adjustRightInd w:val="0"/>
        <w:rPr>
          <w:sz w:val="28"/>
          <w:szCs w:val="28"/>
        </w:rPr>
      </w:pPr>
      <w:r>
        <w:rPr>
          <w:sz w:val="28"/>
          <w:szCs w:val="28"/>
        </w:rPr>
        <w:t xml:space="preserve">                                                                    </w:t>
      </w:r>
      <w:r>
        <w:rPr>
          <w:sz w:val="28"/>
          <w:szCs w:val="28"/>
        </w:rPr>
        <w:tab/>
      </w:r>
    </w:p>
    <w:p w:rsidR="00BB2053" w:rsidRPr="00D34B61" w:rsidRDefault="00C74199" w:rsidP="00C74199">
      <w:pPr>
        <w:autoSpaceDE w:val="0"/>
        <w:autoSpaceDN w:val="0"/>
        <w:adjustRightInd w:val="0"/>
        <w:rPr>
          <w:b/>
          <w:sz w:val="40"/>
          <w:szCs w:val="40"/>
        </w:rPr>
      </w:pPr>
      <w:r>
        <w:rPr>
          <w:sz w:val="28"/>
          <w:szCs w:val="28"/>
        </w:rPr>
        <w:tab/>
      </w:r>
      <w:r>
        <w:rPr>
          <w:sz w:val="28"/>
          <w:szCs w:val="28"/>
        </w:rPr>
        <w:tab/>
      </w:r>
      <w:r>
        <w:rPr>
          <w:sz w:val="28"/>
          <w:szCs w:val="28"/>
        </w:rPr>
        <w:tab/>
      </w:r>
      <w:r>
        <w:rPr>
          <w:sz w:val="28"/>
          <w:szCs w:val="28"/>
        </w:rPr>
        <w:tab/>
      </w:r>
      <w:r w:rsidRPr="00D34B61">
        <w:rPr>
          <w:b/>
          <w:sz w:val="40"/>
          <w:szCs w:val="40"/>
        </w:rPr>
        <w:tab/>
      </w:r>
      <w:r w:rsidRPr="00D34B61">
        <w:rPr>
          <w:b/>
          <w:sz w:val="40"/>
          <w:szCs w:val="40"/>
        </w:rPr>
        <w:tab/>
      </w:r>
    </w:p>
    <w:p w:rsidR="00874748" w:rsidRDefault="00874748" w:rsidP="00874748">
      <w:pPr>
        <w:autoSpaceDE w:val="0"/>
        <w:autoSpaceDN w:val="0"/>
        <w:adjustRightInd w:val="0"/>
        <w:jc w:val="center"/>
        <w:rPr>
          <w:sz w:val="28"/>
          <w:szCs w:val="28"/>
        </w:rPr>
      </w:pPr>
    </w:p>
    <w:p w:rsidR="00D9474E" w:rsidRDefault="00D9474E" w:rsidP="00874748">
      <w:pPr>
        <w:autoSpaceDE w:val="0"/>
        <w:autoSpaceDN w:val="0"/>
        <w:adjustRightInd w:val="0"/>
        <w:jc w:val="center"/>
        <w:rPr>
          <w:sz w:val="28"/>
          <w:szCs w:val="28"/>
        </w:rPr>
      </w:pPr>
    </w:p>
    <w:p w:rsidR="00874748" w:rsidRDefault="00874748" w:rsidP="00874748">
      <w:pPr>
        <w:autoSpaceDE w:val="0"/>
        <w:autoSpaceDN w:val="0"/>
        <w:adjustRightInd w:val="0"/>
        <w:jc w:val="center"/>
        <w:rPr>
          <w:sz w:val="40"/>
          <w:szCs w:val="40"/>
        </w:rPr>
      </w:pPr>
    </w:p>
    <w:p w:rsidR="00874748" w:rsidRPr="009B3BEF" w:rsidRDefault="00874748" w:rsidP="00874748">
      <w:pPr>
        <w:autoSpaceDE w:val="0"/>
        <w:autoSpaceDN w:val="0"/>
        <w:adjustRightInd w:val="0"/>
        <w:jc w:val="center"/>
        <w:rPr>
          <w:b/>
          <w:sz w:val="40"/>
          <w:szCs w:val="40"/>
        </w:rPr>
      </w:pPr>
      <w:r w:rsidRPr="009B3BEF">
        <w:rPr>
          <w:b/>
          <w:sz w:val="40"/>
          <w:szCs w:val="40"/>
        </w:rPr>
        <w:t>МУНИЦИПАЛЬНАЯ ПРОГРАММА                                                                            ГОРОДА БРЯНСКА</w:t>
      </w:r>
    </w:p>
    <w:p w:rsidR="00874748" w:rsidRDefault="00874748" w:rsidP="00874748">
      <w:pPr>
        <w:autoSpaceDE w:val="0"/>
        <w:autoSpaceDN w:val="0"/>
        <w:adjustRightInd w:val="0"/>
        <w:jc w:val="center"/>
        <w:rPr>
          <w:b/>
          <w:sz w:val="40"/>
          <w:szCs w:val="40"/>
        </w:rPr>
      </w:pPr>
    </w:p>
    <w:p w:rsidR="00874748" w:rsidRDefault="00874748" w:rsidP="00874748">
      <w:pPr>
        <w:autoSpaceDE w:val="0"/>
        <w:autoSpaceDN w:val="0"/>
        <w:adjustRightInd w:val="0"/>
        <w:jc w:val="center"/>
        <w:rPr>
          <w:b/>
          <w:sz w:val="40"/>
          <w:szCs w:val="40"/>
        </w:rPr>
      </w:pPr>
    </w:p>
    <w:p w:rsidR="00874748" w:rsidRDefault="00874748" w:rsidP="00493423">
      <w:pPr>
        <w:autoSpaceDE w:val="0"/>
        <w:autoSpaceDN w:val="0"/>
        <w:adjustRightInd w:val="0"/>
        <w:jc w:val="center"/>
        <w:rPr>
          <w:b/>
          <w:sz w:val="40"/>
          <w:szCs w:val="40"/>
        </w:rPr>
      </w:pPr>
      <w:r>
        <w:rPr>
          <w:b/>
          <w:sz w:val="40"/>
          <w:szCs w:val="40"/>
        </w:rPr>
        <w:t>«</w:t>
      </w:r>
      <w:r w:rsidR="00A85230">
        <w:rPr>
          <w:b/>
          <w:sz w:val="40"/>
          <w:szCs w:val="40"/>
        </w:rPr>
        <w:t>ПОВЫШЕНИЕ</w:t>
      </w:r>
      <w:r w:rsidR="00493423">
        <w:rPr>
          <w:b/>
          <w:sz w:val="40"/>
          <w:szCs w:val="40"/>
        </w:rPr>
        <w:t xml:space="preserve">  БЕЗОПАСНОСТИ  ДОРОЖНОГО  ДВИЖЕНИЯ</w:t>
      </w:r>
      <w:r w:rsidR="00A85230">
        <w:rPr>
          <w:b/>
          <w:sz w:val="40"/>
          <w:szCs w:val="40"/>
        </w:rPr>
        <w:t xml:space="preserve">   </w:t>
      </w:r>
      <w:r w:rsidR="00D13124">
        <w:rPr>
          <w:b/>
          <w:sz w:val="40"/>
          <w:szCs w:val="40"/>
        </w:rPr>
        <w:t xml:space="preserve">                                      </w:t>
      </w:r>
      <w:r w:rsidR="00A85230">
        <w:rPr>
          <w:b/>
          <w:sz w:val="40"/>
          <w:szCs w:val="40"/>
        </w:rPr>
        <w:t>В  ГОРОД</w:t>
      </w:r>
      <w:r w:rsidR="00F757BA">
        <w:rPr>
          <w:b/>
          <w:sz w:val="40"/>
          <w:szCs w:val="40"/>
        </w:rPr>
        <w:t>Е</w:t>
      </w:r>
      <w:r w:rsidR="00A85230">
        <w:rPr>
          <w:b/>
          <w:sz w:val="40"/>
          <w:szCs w:val="40"/>
        </w:rPr>
        <w:t xml:space="preserve">  БРЯНСК</w:t>
      </w:r>
      <w:r w:rsidR="00F757BA">
        <w:rPr>
          <w:b/>
          <w:sz w:val="40"/>
          <w:szCs w:val="40"/>
        </w:rPr>
        <w:t>Е</w:t>
      </w:r>
      <w:r>
        <w:rPr>
          <w:b/>
          <w:sz w:val="40"/>
          <w:szCs w:val="40"/>
        </w:rPr>
        <w:t>»</w:t>
      </w:r>
    </w:p>
    <w:p w:rsidR="00A85230" w:rsidRDefault="00A85230" w:rsidP="00493423">
      <w:pPr>
        <w:autoSpaceDE w:val="0"/>
        <w:autoSpaceDN w:val="0"/>
        <w:adjustRightInd w:val="0"/>
        <w:jc w:val="center"/>
        <w:rPr>
          <w:b/>
          <w:sz w:val="40"/>
          <w:szCs w:val="40"/>
        </w:rPr>
      </w:pPr>
    </w:p>
    <w:p w:rsidR="00874748" w:rsidRDefault="00874748" w:rsidP="00874748">
      <w:pPr>
        <w:autoSpaceDE w:val="0"/>
        <w:autoSpaceDN w:val="0"/>
        <w:adjustRightInd w:val="0"/>
        <w:rPr>
          <w:b/>
          <w:sz w:val="40"/>
          <w:szCs w:val="40"/>
        </w:rPr>
      </w:pPr>
      <w:r>
        <w:rPr>
          <w:b/>
          <w:sz w:val="40"/>
          <w:szCs w:val="40"/>
        </w:rPr>
        <w:t xml:space="preserve">  </w:t>
      </w:r>
      <w:r w:rsidR="00EF41AD">
        <w:rPr>
          <w:b/>
          <w:sz w:val="40"/>
          <w:szCs w:val="40"/>
        </w:rPr>
        <w:t xml:space="preserve">                          </w:t>
      </w:r>
    </w:p>
    <w:p w:rsidR="00874748" w:rsidRDefault="00874748" w:rsidP="00874748">
      <w:pPr>
        <w:autoSpaceDE w:val="0"/>
        <w:autoSpaceDN w:val="0"/>
        <w:adjustRightInd w:val="0"/>
        <w:jc w:val="center"/>
        <w:rPr>
          <w:b/>
          <w:sz w:val="40"/>
          <w:szCs w:val="40"/>
        </w:rPr>
      </w:pPr>
    </w:p>
    <w:p w:rsidR="00874748" w:rsidRDefault="00874748" w:rsidP="00874748">
      <w:pPr>
        <w:autoSpaceDE w:val="0"/>
        <w:autoSpaceDN w:val="0"/>
        <w:adjustRightInd w:val="0"/>
        <w:jc w:val="center"/>
        <w:rPr>
          <w:b/>
          <w:sz w:val="40"/>
          <w:szCs w:val="40"/>
        </w:rPr>
      </w:pPr>
    </w:p>
    <w:p w:rsidR="009B3BEF" w:rsidRDefault="009B3BEF" w:rsidP="00874748">
      <w:pPr>
        <w:autoSpaceDE w:val="0"/>
        <w:autoSpaceDN w:val="0"/>
        <w:adjustRightInd w:val="0"/>
        <w:jc w:val="center"/>
        <w:rPr>
          <w:b/>
          <w:sz w:val="40"/>
          <w:szCs w:val="40"/>
        </w:rPr>
      </w:pPr>
    </w:p>
    <w:p w:rsidR="00C37290" w:rsidRDefault="00C37290" w:rsidP="00874748">
      <w:pPr>
        <w:autoSpaceDE w:val="0"/>
        <w:autoSpaceDN w:val="0"/>
        <w:adjustRightInd w:val="0"/>
        <w:jc w:val="center"/>
        <w:rPr>
          <w:b/>
          <w:sz w:val="40"/>
          <w:szCs w:val="40"/>
        </w:rPr>
      </w:pPr>
    </w:p>
    <w:p w:rsidR="00C37290" w:rsidRDefault="00C37290" w:rsidP="00874748">
      <w:pPr>
        <w:autoSpaceDE w:val="0"/>
        <w:autoSpaceDN w:val="0"/>
        <w:adjustRightInd w:val="0"/>
        <w:jc w:val="center"/>
        <w:rPr>
          <w:b/>
          <w:sz w:val="40"/>
          <w:szCs w:val="40"/>
        </w:rPr>
      </w:pPr>
    </w:p>
    <w:p w:rsidR="003E3FCD" w:rsidRDefault="003E3FCD" w:rsidP="00874748">
      <w:pPr>
        <w:autoSpaceDE w:val="0"/>
        <w:autoSpaceDN w:val="0"/>
        <w:adjustRightInd w:val="0"/>
        <w:jc w:val="center"/>
        <w:rPr>
          <w:b/>
          <w:sz w:val="40"/>
          <w:szCs w:val="40"/>
        </w:rPr>
      </w:pPr>
    </w:p>
    <w:p w:rsidR="00D933E6" w:rsidRPr="00C57FE7" w:rsidRDefault="00C57FE7" w:rsidP="00874748">
      <w:pPr>
        <w:autoSpaceDE w:val="0"/>
        <w:autoSpaceDN w:val="0"/>
        <w:adjustRightInd w:val="0"/>
        <w:jc w:val="center"/>
        <w:rPr>
          <w:b/>
          <w:sz w:val="28"/>
          <w:szCs w:val="28"/>
        </w:rPr>
      </w:pPr>
      <w:r w:rsidRPr="00C57FE7">
        <w:rPr>
          <w:b/>
          <w:sz w:val="28"/>
          <w:szCs w:val="28"/>
        </w:rPr>
        <w:t>Комитет по жилищно-коммунальному хозяйству</w:t>
      </w:r>
    </w:p>
    <w:p w:rsidR="00874748" w:rsidRDefault="00C57FE7" w:rsidP="00874748">
      <w:pPr>
        <w:autoSpaceDE w:val="0"/>
        <w:autoSpaceDN w:val="0"/>
        <w:adjustRightInd w:val="0"/>
        <w:jc w:val="center"/>
        <w:rPr>
          <w:b/>
          <w:sz w:val="28"/>
          <w:szCs w:val="28"/>
        </w:rPr>
      </w:pPr>
      <w:r>
        <w:rPr>
          <w:b/>
          <w:sz w:val="28"/>
          <w:szCs w:val="28"/>
        </w:rPr>
        <w:t>Брянской</w:t>
      </w:r>
      <w:r w:rsidR="007A231E">
        <w:rPr>
          <w:b/>
          <w:sz w:val="28"/>
          <w:szCs w:val="28"/>
        </w:rPr>
        <w:t xml:space="preserve"> </w:t>
      </w:r>
      <w:r w:rsidR="00874748">
        <w:rPr>
          <w:b/>
          <w:sz w:val="28"/>
          <w:szCs w:val="28"/>
        </w:rPr>
        <w:t xml:space="preserve"> г</w:t>
      </w:r>
      <w:r>
        <w:rPr>
          <w:b/>
          <w:sz w:val="28"/>
          <w:szCs w:val="28"/>
        </w:rPr>
        <w:t>ородской администрации</w:t>
      </w:r>
    </w:p>
    <w:p w:rsidR="00874748" w:rsidRDefault="00874748" w:rsidP="00874748">
      <w:pPr>
        <w:autoSpaceDE w:val="0"/>
        <w:autoSpaceDN w:val="0"/>
        <w:adjustRightInd w:val="0"/>
        <w:jc w:val="center"/>
        <w:rPr>
          <w:sz w:val="28"/>
          <w:szCs w:val="28"/>
        </w:rPr>
      </w:pPr>
    </w:p>
    <w:p w:rsidR="00C57FE7" w:rsidRDefault="00C57FE7" w:rsidP="00C57FE7">
      <w:pPr>
        <w:autoSpaceDE w:val="0"/>
        <w:autoSpaceDN w:val="0"/>
        <w:adjustRightInd w:val="0"/>
        <w:jc w:val="center"/>
        <w:rPr>
          <w:sz w:val="28"/>
          <w:szCs w:val="28"/>
        </w:rPr>
      </w:pPr>
      <w:r>
        <w:rPr>
          <w:sz w:val="28"/>
          <w:szCs w:val="28"/>
        </w:rPr>
        <w:t>город Брянск</w:t>
      </w:r>
    </w:p>
    <w:p w:rsidR="00874748" w:rsidRPr="004D005D" w:rsidRDefault="00874748" w:rsidP="00874748">
      <w:pPr>
        <w:jc w:val="center"/>
        <w:rPr>
          <w:b/>
          <w:sz w:val="28"/>
          <w:szCs w:val="28"/>
        </w:rPr>
      </w:pPr>
      <w:r w:rsidRPr="006A5AD0">
        <w:rPr>
          <w:sz w:val="28"/>
          <w:szCs w:val="28"/>
        </w:rPr>
        <w:lastRenderedPageBreak/>
        <w:t>ПАСПОРТ</w:t>
      </w:r>
    </w:p>
    <w:p w:rsidR="00874748" w:rsidRPr="006A5AD0" w:rsidRDefault="00874748" w:rsidP="00874748">
      <w:pPr>
        <w:jc w:val="center"/>
        <w:rPr>
          <w:color w:val="000000"/>
          <w:sz w:val="28"/>
          <w:szCs w:val="28"/>
        </w:rPr>
      </w:pPr>
      <w:r w:rsidRPr="006A5AD0">
        <w:rPr>
          <w:color w:val="000000"/>
          <w:sz w:val="28"/>
          <w:szCs w:val="28"/>
        </w:rPr>
        <w:t>муниципальной программы</w:t>
      </w:r>
      <w:r>
        <w:rPr>
          <w:color w:val="000000"/>
          <w:sz w:val="28"/>
          <w:szCs w:val="28"/>
        </w:rPr>
        <w:t xml:space="preserve"> города Брянска</w:t>
      </w:r>
    </w:p>
    <w:p w:rsidR="00A22868" w:rsidRDefault="00874748" w:rsidP="00874748">
      <w:pPr>
        <w:jc w:val="center"/>
        <w:rPr>
          <w:b/>
          <w:color w:val="000000"/>
          <w:sz w:val="28"/>
          <w:szCs w:val="28"/>
        </w:rPr>
      </w:pPr>
      <w:r>
        <w:rPr>
          <w:b/>
          <w:color w:val="000000"/>
          <w:sz w:val="28"/>
          <w:szCs w:val="28"/>
        </w:rPr>
        <w:t>«</w:t>
      </w:r>
      <w:r w:rsidR="005C791D">
        <w:rPr>
          <w:b/>
          <w:color w:val="000000"/>
          <w:sz w:val="28"/>
          <w:szCs w:val="28"/>
        </w:rPr>
        <w:t xml:space="preserve">Повышение </w:t>
      </w:r>
      <w:r w:rsidR="00EA2CDA">
        <w:rPr>
          <w:b/>
          <w:color w:val="000000"/>
          <w:sz w:val="28"/>
          <w:szCs w:val="28"/>
        </w:rPr>
        <w:t>безопасности дорожного движения</w:t>
      </w:r>
      <w:r w:rsidR="00A85230">
        <w:rPr>
          <w:b/>
          <w:color w:val="000000"/>
          <w:sz w:val="28"/>
          <w:szCs w:val="28"/>
        </w:rPr>
        <w:t xml:space="preserve"> в город</w:t>
      </w:r>
      <w:r w:rsidR="00F757BA">
        <w:rPr>
          <w:b/>
          <w:color w:val="000000"/>
          <w:sz w:val="28"/>
          <w:szCs w:val="28"/>
        </w:rPr>
        <w:t>е</w:t>
      </w:r>
      <w:r w:rsidR="00A85230">
        <w:rPr>
          <w:b/>
          <w:color w:val="000000"/>
          <w:sz w:val="28"/>
          <w:szCs w:val="28"/>
        </w:rPr>
        <w:t xml:space="preserve"> Брянск</w:t>
      </w:r>
      <w:r w:rsidR="00F757BA">
        <w:rPr>
          <w:b/>
          <w:color w:val="000000"/>
          <w:sz w:val="28"/>
          <w:szCs w:val="28"/>
        </w:rPr>
        <w:t>е</w:t>
      </w:r>
      <w:r w:rsidR="00A85230">
        <w:rPr>
          <w:b/>
          <w:color w:val="000000"/>
          <w:sz w:val="28"/>
          <w:szCs w:val="28"/>
        </w:rPr>
        <w:t>»</w:t>
      </w:r>
    </w:p>
    <w:p w:rsidR="00EA2CDA" w:rsidRDefault="00EA2CDA" w:rsidP="00874748">
      <w:pPr>
        <w:jc w:val="center"/>
        <w:rPr>
          <w:b/>
          <w:color w:val="000000"/>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5576"/>
      </w:tblGrid>
      <w:tr w:rsidR="0097717F" w:rsidRPr="00F5083F" w:rsidTr="00EA2CDA">
        <w:trPr>
          <w:trHeight w:val="648"/>
        </w:trPr>
        <w:tc>
          <w:tcPr>
            <w:tcW w:w="1943" w:type="pct"/>
            <w:vAlign w:val="center"/>
          </w:tcPr>
          <w:p w:rsidR="0097717F" w:rsidRPr="00EA2CDA" w:rsidRDefault="0097717F" w:rsidP="00EA2CDA">
            <w:pPr>
              <w:pStyle w:val="3"/>
              <w:rPr>
                <w:b w:val="0"/>
                <w:color w:val="000000"/>
                <w:spacing w:val="0"/>
                <w:szCs w:val="28"/>
              </w:rPr>
            </w:pPr>
            <w:r w:rsidRPr="00EA2CDA">
              <w:rPr>
                <w:b w:val="0"/>
                <w:color w:val="000000"/>
                <w:spacing w:val="0"/>
                <w:szCs w:val="28"/>
              </w:rPr>
              <w:t>Наименование муниципальной программы</w:t>
            </w:r>
          </w:p>
        </w:tc>
        <w:tc>
          <w:tcPr>
            <w:tcW w:w="3057" w:type="pct"/>
          </w:tcPr>
          <w:p w:rsidR="0097717F" w:rsidRDefault="0097717F" w:rsidP="00EA2CDA">
            <w:pPr>
              <w:jc w:val="both"/>
              <w:rPr>
                <w:color w:val="000000"/>
                <w:sz w:val="28"/>
                <w:szCs w:val="28"/>
              </w:rPr>
            </w:pPr>
            <w:r w:rsidRPr="00EA2CDA">
              <w:rPr>
                <w:color w:val="000000"/>
                <w:sz w:val="28"/>
                <w:szCs w:val="28"/>
              </w:rPr>
              <w:t>«Повышение б</w:t>
            </w:r>
            <w:r w:rsidR="00EA2CDA">
              <w:rPr>
                <w:color w:val="000000"/>
                <w:sz w:val="28"/>
                <w:szCs w:val="28"/>
              </w:rPr>
              <w:t>езопасности дорожного движения в</w:t>
            </w:r>
            <w:r w:rsidRPr="00EA2CDA">
              <w:rPr>
                <w:color w:val="000000"/>
                <w:sz w:val="28"/>
                <w:szCs w:val="28"/>
              </w:rPr>
              <w:t xml:space="preserve"> городе   Брянске»   </w:t>
            </w:r>
          </w:p>
          <w:p w:rsidR="00EA2CDA" w:rsidRPr="00EA2CDA" w:rsidRDefault="00EA2CDA" w:rsidP="00EA2CDA">
            <w:pPr>
              <w:jc w:val="both"/>
              <w:rPr>
                <w:color w:val="000000"/>
                <w:sz w:val="28"/>
                <w:szCs w:val="28"/>
              </w:rPr>
            </w:pPr>
          </w:p>
        </w:tc>
      </w:tr>
      <w:tr w:rsidR="0097717F" w:rsidRPr="00F5083F" w:rsidTr="00EA2CDA">
        <w:tc>
          <w:tcPr>
            <w:tcW w:w="1943" w:type="pct"/>
            <w:vAlign w:val="center"/>
          </w:tcPr>
          <w:p w:rsidR="00E06BFD" w:rsidRPr="00EA2CDA" w:rsidRDefault="00E06BFD" w:rsidP="00EA2CDA">
            <w:pPr>
              <w:ind w:right="176"/>
              <w:jc w:val="both"/>
              <w:rPr>
                <w:color w:val="000000"/>
                <w:sz w:val="28"/>
                <w:szCs w:val="28"/>
              </w:rPr>
            </w:pPr>
            <w:r w:rsidRPr="00EA2CDA">
              <w:rPr>
                <w:color w:val="000000"/>
                <w:sz w:val="28"/>
                <w:szCs w:val="28"/>
              </w:rPr>
              <w:t>Ответственный исполнитель</w:t>
            </w:r>
          </w:p>
          <w:p w:rsidR="0097717F" w:rsidRPr="00EA2CDA" w:rsidRDefault="00E06BFD" w:rsidP="00EA2CDA">
            <w:pPr>
              <w:ind w:right="176"/>
              <w:rPr>
                <w:color w:val="000000"/>
                <w:sz w:val="28"/>
                <w:szCs w:val="28"/>
              </w:rPr>
            </w:pPr>
            <w:r w:rsidRPr="00EA2CDA">
              <w:rPr>
                <w:color w:val="000000"/>
                <w:sz w:val="28"/>
                <w:szCs w:val="28"/>
              </w:rPr>
              <w:t>муниципальной программы</w:t>
            </w:r>
          </w:p>
        </w:tc>
        <w:tc>
          <w:tcPr>
            <w:tcW w:w="3057" w:type="pct"/>
          </w:tcPr>
          <w:p w:rsidR="0097717F" w:rsidRDefault="0097717F" w:rsidP="00EA2CDA">
            <w:pPr>
              <w:jc w:val="both"/>
              <w:rPr>
                <w:color w:val="000000"/>
                <w:sz w:val="28"/>
                <w:szCs w:val="28"/>
              </w:rPr>
            </w:pPr>
            <w:r w:rsidRPr="00EA2CDA">
              <w:rPr>
                <w:color w:val="000000"/>
                <w:sz w:val="28"/>
                <w:szCs w:val="28"/>
              </w:rPr>
              <w:t xml:space="preserve">Комитет по жилищно-коммунальному хозяйству </w:t>
            </w:r>
            <w:proofErr w:type="gramStart"/>
            <w:r w:rsidRPr="00EA2CDA">
              <w:rPr>
                <w:color w:val="000000"/>
                <w:sz w:val="28"/>
                <w:szCs w:val="28"/>
              </w:rPr>
              <w:t>Брянской</w:t>
            </w:r>
            <w:proofErr w:type="gramEnd"/>
            <w:r w:rsidRPr="00EA2CDA">
              <w:rPr>
                <w:color w:val="000000"/>
                <w:sz w:val="28"/>
                <w:szCs w:val="28"/>
              </w:rPr>
              <w:t xml:space="preserve"> городской </w:t>
            </w:r>
            <w:proofErr w:type="spellStart"/>
            <w:r w:rsidRPr="00EA2CDA">
              <w:rPr>
                <w:color w:val="000000"/>
                <w:sz w:val="28"/>
                <w:szCs w:val="28"/>
              </w:rPr>
              <w:t>адми-нистрации</w:t>
            </w:r>
            <w:proofErr w:type="spellEnd"/>
          </w:p>
          <w:p w:rsidR="00EA2CDA" w:rsidRPr="00EA2CDA" w:rsidRDefault="00EA2CDA" w:rsidP="00EA2CDA">
            <w:pPr>
              <w:jc w:val="both"/>
              <w:rPr>
                <w:color w:val="000000"/>
                <w:sz w:val="28"/>
                <w:szCs w:val="28"/>
              </w:rPr>
            </w:pPr>
          </w:p>
        </w:tc>
      </w:tr>
      <w:tr w:rsidR="0097717F" w:rsidRPr="00F5083F" w:rsidTr="00EA2CDA">
        <w:tc>
          <w:tcPr>
            <w:tcW w:w="1943" w:type="pct"/>
          </w:tcPr>
          <w:p w:rsidR="0097717F" w:rsidRPr="00EA2CDA" w:rsidRDefault="0097717F" w:rsidP="00EA2CDA">
            <w:pPr>
              <w:ind w:right="176"/>
              <w:rPr>
                <w:color w:val="000000"/>
                <w:sz w:val="28"/>
                <w:szCs w:val="28"/>
              </w:rPr>
            </w:pPr>
            <w:r w:rsidRPr="00EA2CDA">
              <w:rPr>
                <w:color w:val="000000"/>
                <w:sz w:val="28"/>
                <w:szCs w:val="28"/>
              </w:rPr>
              <w:t>Соисполнители программы</w:t>
            </w:r>
          </w:p>
        </w:tc>
        <w:tc>
          <w:tcPr>
            <w:tcW w:w="3057" w:type="pct"/>
          </w:tcPr>
          <w:p w:rsidR="00EA2CDA" w:rsidRPr="00E476A3" w:rsidRDefault="00EA2CDA" w:rsidP="00EA2CDA">
            <w:pPr>
              <w:jc w:val="both"/>
              <w:rPr>
                <w:sz w:val="28"/>
                <w:szCs w:val="28"/>
              </w:rPr>
            </w:pPr>
            <w:r w:rsidRPr="00E476A3">
              <w:rPr>
                <w:sz w:val="28"/>
                <w:szCs w:val="28"/>
              </w:rPr>
              <w:t xml:space="preserve">МКУ «Управление жилищно-коммунального хозяйства» г. Брянска, </w:t>
            </w:r>
          </w:p>
          <w:p w:rsidR="00EA2CDA" w:rsidRPr="00E476A3" w:rsidRDefault="00EA2CDA" w:rsidP="00EA2CDA">
            <w:pPr>
              <w:jc w:val="both"/>
              <w:rPr>
                <w:sz w:val="28"/>
                <w:szCs w:val="28"/>
              </w:rPr>
            </w:pPr>
            <w:r w:rsidRPr="00E476A3">
              <w:rPr>
                <w:sz w:val="28"/>
                <w:szCs w:val="28"/>
              </w:rPr>
              <w:t>МБУ «Дорожное управление» г. Брянска,</w:t>
            </w:r>
          </w:p>
          <w:p w:rsidR="00EA2CDA" w:rsidRPr="00E476A3" w:rsidRDefault="00EA2CDA" w:rsidP="00EA2CDA">
            <w:pPr>
              <w:jc w:val="both"/>
              <w:rPr>
                <w:sz w:val="28"/>
                <w:szCs w:val="28"/>
              </w:rPr>
            </w:pPr>
            <w:r w:rsidRPr="00E476A3">
              <w:rPr>
                <w:sz w:val="28"/>
                <w:szCs w:val="28"/>
              </w:rPr>
              <w:t>Управление образования Брянской городской администрации,</w:t>
            </w:r>
          </w:p>
          <w:p w:rsidR="00EA2CDA" w:rsidRPr="00E476A3" w:rsidRDefault="00EA2CDA" w:rsidP="003E3FCD">
            <w:pPr>
              <w:jc w:val="both"/>
              <w:rPr>
                <w:sz w:val="28"/>
                <w:szCs w:val="28"/>
              </w:rPr>
            </w:pPr>
            <w:r w:rsidRPr="00E476A3">
              <w:rPr>
                <w:sz w:val="28"/>
                <w:szCs w:val="28"/>
              </w:rPr>
              <w:t>Отдел пресс-службы Брянской городской администрации</w:t>
            </w:r>
            <w:r w:rsidR="003F31CA" w:rsidRPr="00E476A3">
              <w:rPr>
                <w:sz w:val="28"/>
                <w:szCs w:val="28"/>
              </w:rPr>
              <w:t>.</w:t>
            </w:r>
          </w:p>
        </w:tc>
      </w:tr>
      <w:tr w:rsidR="0097717F" w:rsidRPr="00F5083F" w:rsidTr="00EA2CDA">
        <w:trPr>
          <w:trHeight w:val="414"/>
        </w:trPr>
        <w:tc>
          <w:tcPr>
            <w:tcW w:w="1943" w:type="pct"/>
          </w:tcPr>
          <w:p w:rsidR="00E87ACC" w:rsidRPr="00EA2CDA" w:rsidRDefault="00884BC5" w:rsidP="00E87ACC">
            <w:pPr>
              <w:ind w:right="176"/>
              <w:rPr>
                <w:color w:val="000000"/>
                <w:sz w:val="28"/>
                <w:szCs w:val="28"/>
              </w:rPr>
            </w:pPr>
            <w:r w:rsidRPr="00EA2CDA">
              <w:rPr>
                <w:color w:val="000000"/>
                <w:sz w:val="28"/>
                <w:szCs w:val="28"/>
              </w:rPr>
              <w:t>Перечень  подпрограмм</w:t>
            </w:r>
            <w:r w:rsidR="0097717F" w:rsidRPr="00EA2CDA">
              <w:rPr>
                <w:color w:val="000000"/>
                <w:sz w:val="28"/>
                <w:szCs w:val="28"/>
              </w:rPr>
              <w:t xml:space="preserve"> </w:t>
            </w:r>
            <w:r w:rsidR="00FF404E" w:rsidRPr="00EA2CDA">
              <w:rPr>
                <w:color w:val="000000"/>
                <w:sz w:val="28"/>
                <w:szCs w:val="28"/>
              </w:rPr>
              <w:t xml:space="preserve"> муниципальной программы</w:t>
            </w:r>
          </w:p>
        </w:tc>
        <w:tc>
          <w:tcPr>
            <w:tcW w:w="3057" w:type="pct"/>
          </w:tcPr>
          <w:p w:rsidR="00FC5A8A" w:rsidRDefault="00E06BFD" w:rsidP="00EA2CDA">
            <w:pPr>
              <w:jc w:val="both"/>
              <w:rPr>
                <w:color w:val="000000"/>
                <w:sz w:val="28"/>
                <w:szCs w:val="28"/>
              </w:rPr>
            </w:pPr>
            <w:r w:rsidRPr="00EA2CDA">
              <w:rPr>
                <w:color w:val="000000"/>
                <w:sz w:val="28"/>
                <w:szCs w:val="28"/>
              </w:rPr>
              <w:t>О</w:t>
            </w:r>
            <w:r w:rsidR="00884BC5" w:rsidRPr="00EA2CDA">
              <w:rPr>
                <w:color w:val="000000"/>
                <w:sz w:val="28"/>
                <w:szCs w:val="28"/>
              </w:rPr>
              <w:t>тсутствуют</w:t>
            </w:r>
          </w:p>
          <w:p w:rsidR="00EA2CDA" w:rsidRDefault="00EA2CDA" w:rsidP="00EA2CDA">
            <w:pPr>
              <w:jc w:val="both"/>
              <w:rPr>
                <w:color w:val="000000"/>
                <w:sz w:val="28"/>
                <w:szCs w:val="28"/>
              </w:rPr>
            </w:pPr>
          </w:p>
          <w:p w:rsidR="00EA2CDA" w:rsidRPr="00EA2CDA" w:rsidRDefault="00EA2CDA" w:rsidP="00EA2CDA">
            <w:pPr>
              <w:jc w:val="both"/>
              <w:rPr>
                <w:sz w:val="28"/>
                <w:szCs w:val="28"/>
              </w:rPr>
            </w:pPr>
          </w:p>
        </w:tc>
      </w:tr>
      <w:tr w:rsidR="003E3FCD" w:rsidRPr="00BA67CD" w:rsidTr="00EA2CDA">
        <w:tc>
          <w:tcPr>
            <w:tcW w:w="1943" w:type="pct"/>
          </w:tcPr>
          <w:p w:rsidR="003E3FCD" w:rsidRPr="00EA2CDA" w:rsidRDefault="003E3FCD" w:rsidP="00EA2CDA">
            <w:pPr>
              <w:ind w:right="176"/>
              <w:rPr>
                <w:color w:val="000000"/>
                <w:sz w:val="28"/>
                <w:szCs w:val="28"/>
              </w:rPr>
            </w:pPr>
            <w:r w:rsidRPr="00EA2CDA">
              <w:rPr>
                <w:color w:val="000000"/>
                <w:sz w:val="28"/>
                <w:szCs w:val="28"/>
              </w:rPr>
              <w:t>Перечень проектов, реализуемых в рамках муниципальной программы</w:t>
            </w:r>
          </w:p>
        </w:tc>
        <w:tc>
          <w:tcPr>
            <w:tcW w:w="3057" w:type="pct"/>
          </w:tcPr>
          <w:p w:rsidR="003E3FCD" w:rsidRPr="00E476A3" w:rsidRDefault="003E3FCD" w:rsidP="00E476A3">
            <w:pPr>
              <w:jc w:val="both"/>
              <w:rPr>
                <w:sz w:val="28"/>
                <w:szCs w:val="28"/>
              </w:rPr>
            </w:pPr>
            <w:r w:rsidRPr="00E476A3">
              <w:rPr>
                <w:sz w:val="28"/>
                <w:szCs w:val="28"/>
              </w:rPr>
              <w:t>«Инфраструктурный проект, реализуемый в целях обеспечения связанного с ним инвестиционного проекта «</w:t>
            </w:r>
            <w:proofErr w:type="spellStart"/>
            <w:r w:rsidRPr="00E476A3">
              <w:rPr>
                <w:sz w:val="28"/>
                <w:szCs w:val="28"/>
              </w:rPr>
              <w:t>Деснаград</w:t>
            </w:r>
            <w:proofErr w:type="spellEnd"/>
            <w:r w:rsidRPr="00E476A3">
              <w:rPr>
                <w:sz w:val="28"/>
                <w:szCs w:val="28"/>
              </w:rPr>
              <w:t>, Квартал набережных» (Строительство улично-дорожной сети в микрорайоне по                ул. Флотской)»;</w:t>
            </w:r>
          </w:p>
          <w:p w:rsidR="003E3FCD" w:rsidRPr="00E476A3" w:rsidRDefault="003E3FCD" w:rsidP="00E476A3">
            <w:pPr>
              <w:jc w:val="both"/>
              <w:rPr>
                <w:sz w:val="28"/>
                <w:szCs w:val="28"/>
              </w:rPr>
            </w:pPr>
            <w:r w:rsidRPr="00E476A3">
              <w:rPr>
                <w:sz w:val="28"/>
                <w:szCs w:val="28"/>
              </w:rPr>
              <w:t>«Региональная и местная дорожная сеть (Брянская область)»;</w:t>
            </w:r>
          </w:p>
          <w:p w:rsidR="003E3FCD" w:rsidRPr="00E476A3" w:rsidRDefault="003E3FCD" w:rsidP="00E476A3">
            <w:pPr>
              <w:jc w:val="both"/>
              <w:rPr>
                <w:sz w:val="28"/>
                <w:szCs w:val="28"/>
              </w:rPr>
            </w:pPr>
            <w:r w:rsidRPr="00E476A3">
              <w:rPr>
                <w:sz w:val="28"/>
                <w:szCs w:val="28"/>
              </w:rPr>
              <w:t>«Жильё (Брянская область)»;</w:t>
            </w:r>
          </w:p>
          <w:p w:rsidR="003E3FCD" w:rsidRPr="003E3FCD" w:rsidRDefault="003E3FCD" w:rsidP="00E476A3">
            <w:pPr>
              <w:jc w:val="both"/>
              <w:rPr>
                <w:color w:val="002060"/>
                <w:sz w:val="28"/>
                <w:szCs w:val="28"/>
              </w:rPr>
            </w:pPr>
            <w:r w:rsidRPr="00E476A3">
              <w:rPr>
                <w:sz w:val="28"/>
                <w:szCs w:val="28"/>
              </w:rPr>
              <w:t>«Общесистемные меры развития дорожного хозяйства (Брянская область)».</w:t>
            </w:r>
          </w:p>
        </w:tc>
      </w:tr>
      <w:tr w:rsidR="003E3FCD" w:rsidRPr="00BA67CD" w:rsidTr="00EA2CDA">
        <w:tc>
          <w:tcPr>
            <w:tcW w:w="1943" w:type="pct"/>
          </w:tcPr>
          <w:p w:rsidR="003E3FCD" w:rsidRPr="00EA2CDA" w:rsidRDefault="003E3FCD" w:rsidP="00EA2CDA">
            <w:pPr>
              <w:rPr>
                <w:sz w:val="28"/>
                <w:szCs w:val="28"/>
              </w:rPr>
            </w:pPr>
            <w:r w:rsidRPr="00EA2CDA">
              <w:rPr>
                <w:color w:val="000000"/>
                <w:sz w:val="28"/>
                <w:szCs w:val="28"/>
              </w:rPr>
              <w:t>Цели и задачи муниципальной            программы</w:t>
            </w:r>
            <w:r w:rsidRPr="00EA2CDA">
              <w:rPr>
                <w:sz w:val="28"/>
                <w:szCs w:val="28"/>
              </w:rPr>
              <w:t xml:space="preserve"> </w:t>
            </w:r>
          </w:p>
          <w:p w:rsidR="003E3FCD" w:rsidRPr="00EA2CDA" w:rsidRDefault="003E3FCD" w:rsidP="00EA2CDA">
            <w:pPr>
              <w:rPr>
                <w:sz w:val="28"/>
                <w:szCs w:val="28"/>
              </w:rPr>
            </w:pPr>
          </w:p>
          <w:p w:rsidR="003E3FCD" w:rsidRPr="00EA2CDA" w:rsidRDefault="003E3FCD" w:rsidP="00EA2CDA">
            <w:pPr>
              <w:jc w:val="right"/>
              <w:rPr>
                <w:sz w:val="28"/>
                <w:szCs w:val="28"/>
              </w:rPr>
            </w:pPr>
          </w:p>
        </w:tc>
        <w:tc>
          <w:tcPr>
            <w:tcW w:w="3057" w:type="pct"/>
          </w:tcPr>
          <w:p w:rsidR="003E3FCD" w:rsidRPr="00EA2CDA" w:rsidRDefault="003E3FCD" w:rsidP="00EA2CDA">
            <w:pPr>
              <w:jc w:val="both"/>
              <w:rPr>
                <w:sz w:val="28"/>
                <w:szCs w:val="28"/>
              </w:rPr>
            </w:pPr>
            <w:r w:rsidRPr="00EA2CDA">
              <w:rPr>
                <w:sz w:val="28"/>
                <w:szCs w:val="28"/>
              </w:rPr>
              <w:t>1. Реализация полномочий органов местного самоуправления в сфере дорожной деятельности и обеспечения безопасности дорожного движения в границах муниципального образования «городской округ город Брянск».</w:t>
            </w:r>
          </w:p>
          <w:p w:rsidR="003E3FCD" w:rsidRPr="00EA2CDA" w:rsidRDefault="003E3FCD" w:rsidP="00EA2CDA">
            <w:pPr>
              <w:jc w:val="both"/>
              <w:rPr>
                <w:sz w:val="28"/>
                <w:szCs w:val="28"/>
              </w:rPr>
            </w:pPr>
            <w:r w:rsidRPr="00EA2CDA">
              <w:rPr>
                <w:sz w:val="28"/>
                <w:szCs w:val="28"/>
              </w:rPr>
              <w:t>1.1. 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p w:rsidR="003E3FCD" w:rsidRDefault="003E3FCD" w:rsidP="00EA2CDA">
            <w:pPr>
              <w:jc w:val="both"/>
              <w:rPr>
                <w:sz w:val="28"/>
                <w:szCs w:val="28"/>
              </w:rPr>
            </w:pPr>
            <w:r w:rsidRPr="00EA2CDA">
              <w:rPr>
                <w:sz w:val="28"/>
                <w:szCs w:val="28"/>
              </w:rPr>
              <w:t>1.2. Развитие дорожной сети.</w:t>
            </w:r>
          </w:p>
          <w:p w:rsidR="00E87ACC" w:rsidRPr="00EA2CDA" w:rsidRDefault="00E87ACC" w:rsidP="00EA2CDA">
            <w:pPr>
              <w:jc w:val="both"/>
              <w:rPr>
                <w:sz w:val="28"/>
                <w:szCs w:val="28"/>
              </w:rPr>
            </w:pPr>
          </w:p>
          <w:p w:rsidR="003E3FCD" w:rsidRPr="00EA2CDA" w:rsidRDefault="003E3FCD" w:rsidP="00EA2CDA">
            <w:pPr>
              <w:jc w:val="both"/>
              <w:rPr>
                <w:sz w:val="28"/>
                <w:szCs w:val="28"/>
              </w:rPr>
            </w:pPr>
            <w:r w:rsidRPr="00EA2CDA">
              <w:rPr>
                <w:sz w:val="28"/>
                <w:szCs w:val="28"/>
              </w:rPr>
              <w:lastRenderedPageBreak/>
              <w:t>1.3. Реализация инфраструктурных проектов на территории города Брянска.</w:t>
            </w:r>
          </w:p>
          <w:p w:rsidR="003E3FCD" w:rsidRDefault="003E3FCD" w:rsidP="00EA2CDA">
            <w:pPr>
              <w:jc w:val="both"/>
              <w:rPr>
                <w:sz w:val="28"/>
                <w:szCs w:val="28"/>
              </w:rPr>
            </w:pPr>
            <w:r w:rsidRPr="00EA2CDA">
              <w:rPr>
                <w:sz w:val="28"/>
                <w:szCs w:val="28"/>
              </w:rPr>
              <w:t>1.4. Региональный проект «Региональная и местная дорожная сеть (Брянская область)».</w:t>
            </w:r>
          </w:p>
          <w:p w:rsidR="003E3FCD" w:rsidRPr="00EA2CDA" w:rsidRDefault="003E3FCD" w:rsidP="00EA2CDA">
            <w:pPr>
              <w:jc w:val="both"/>
              <w:rPr>
                <w:sz w:val="28"/>
                <w:szCs w:val="28"/>
              </w:rPr>
            </w:pPr>
            <w:r w:rsidRPr="00EA2CDA">
              <w:rPr>
                <w:sz w:val="28"/>
                <w:szCs w:val="28"/>
              </w:rPr>
              <w:t>1.5. Региональный проект «Жильё (Брянская область)».</w:t>
            </w:r>
          </w:p>
          <w:p w:rsidR="003E3FCD" w:rsidRPr="00EA2CDA" w:rsidRDefault="003E3FCD" w:rsidP="00EA2CDA">
            <w:pPr>
              <w:jc w:val="both"/>
              <w:rPr>
                <w:sz w:val="28"/>
                <w:szCs w:val="28"/>
              </w:rPr>
            </w:pPr>
            <w:r w:rsidRPr="00EA2CDA">
              <w:rPr>
                <w:sz w:val="28"/>
                <w:szCs w:val="28"/>
              </w:rPr>
              <w:t>1.6. Региональный проект «Общесистемные меры развития дорожного хозяйства  (Брянская область).</w:t>
            </w:r>
          </w:p>
          <w:p w:rsidR="003E3FCD" w:rsidRPr="00EA2CDA" w:rsidRDefault="003E3FCD" w:rsidP="00EA2CDA">
            <w:pPr>
              <w:jc w:val="both"/>
              <w:rPr>
                <w:sz w:val="28"/>
                <w:szCs w:val="28"/>
              </w:rPr>
            </w:pPr>
            <w:r w:rsidRPr="00EA2CDA">
              <w:rPr>
                <w:sz w:val="28"/>
                <w:szCs w:val="28"/>
              </w:rPr>
              <w:t>2. Формирование законопослушного поведения участников дорожного движения.</w:t>
            </w:r>
          </w:p>
          <w:p w:rsidR="003E3FCD" w:rsidRPr="00EA2CDA" w:rsidRDefault="003E3FCD" w:rsidP="00A651E0">
            <w:pPr>
              <w:jc w:val="both"/>
              <w:rPr>
                <w:sz w:val="28"/>
                <w:szCs w:val="28"/>
              </w:rPr>
            </w:pPr>
            <w:r w:rsidRPr="00EA2CDA">
              <w:rPr>
                <w:sz w:val="28"/>
                <w:szCs w:val="28"/>
              </w:rPr>
              <w:t>2.1. Предупреждение опасного поведения участников дорожного движения и профилактика дорожно-транспортных происшествий</w:t>
            </w:r>
            <w:r w:rsidR="00A651E0">
              <w:rPr>
                <w:sz w:val="28"/>
                <w:szCs w:val="28"/>
              </w:rPr>
              <w:t>.</w:t>
            </w:r>
          </w:p>
        </w:tc>
      </w:tr>
      <w:tr w:rsidR="003E3FCD" w:rsidRPr="00BA67CD" w:rsidTr="00EA2CDA">
        <w:tc>
          <w:tcPr>
            <w:tcW w:w="1943" w:type="pct"/>
            <w:vAlign w:val="center"/>
          </w:tcPr>
          <w:p w:rsidR="003E3FCD" w:rsidRPr="00EA2CDA" w:rsidRDefault="003E3FCD" w:rsidP="00EA2CDA">
            <w:pPr>
              <w:ind w:right="176"/>
              <w:rPr>
                <w:color w:val="000000"/>
                <w:sz w:val="28"/>
                <w:szCs w:val="28"/>
              </w:rPr>
            </w:pPr>
            <w:r w:rsidRPr="00EA2CDA">
              <w:rPr>
                <w:color w:val="000000"/>
                <w:sz w:val="28"/>
                <w:szCs w:val="28"/>
              </w:rPr>
              <w:lastRenderedPageBreak/>
              <w:t>Сроки  реализации   муниципальной программы</w:t>
            </w:r>
          </w:p>
        </w:tc>
        <w:tc>
          <w:tcPr>
            <w:tcW w:w="3057" w:type="pct"/>
            <w:vAlign w:val="center"/>
          </w:tcPr>
          <w:p w:rsidR="003E3FCD" w:rsidRDefault="003E3FCD" w:rsidP="00EA2CDA">
            <w:pPr>
              <w:rPr>
                <w:sz w:val="28"/>
                <w:szCs w:val="28"/>
              </w:rPr>
            </w:pPr>
          </w:p>
          <w:p w:rsidR="003E3FCD" w:rsidRDefault="003E3FCD" w:rsidP="00EA2CDA">
            <w:pPr>
              <w:rPr>
                <w:sz w:val="28"/>
                <w:szCs w:val="28"/>
              </w:rPr>
            </w:pPr>
            <w:r w:rsidRPr="00EA2CDA">
              <w:rPr>
                <w:sz w:val="28"/>
                <w:szCs w:val="28"/>
              </w:rPr>
              <w:t>2019-2024 годы</w:t>
            </w:r>
          </w:p>
          <w:p w:rsidR="003E3FCD" w:rsidRPr="00EA2CDA" w:rsidRDefault="003E3FCD" w:rsidP="00EA2CDA">
            <w:pPr>
              <w:rPr>
                <w:sz w:val="28"/>
                <w:szCs w:val="28"/>
              </w:rPr>
            </w:pPr>
          </w:p>
        </w:tc>
      </w:tr>
      <w:tr w:rsidR="00A651E0" w:rsidRPr="00BA67CD" w:rsidTr="00EA2CDA">
        <w:tc>
          <w:tcPr>
            <w:tcW w:w="1943" w:type="pct"/>
          </w:tcPr>
          <w:p w:rsidR="00A651E0" w:rsidRPr="00EA2CDA" w:rsidRDefault="00A651E0" w:rsidP="00922ADB">
            <w:pPr>
              <w:ind w:right="176"/>
              <w:rPr>
                <w:color w:val="000000"/>
                <w:sz w:val="28"/>
                <w:szCs w:val="28"/>
              </w:rPr>
            </w:pPr>
            <w:r w:rsidRPr="00EA2CDA">
              <w:rPr>
                <w:color w:val="000000"/>
                <w:sz w:val="28"/>
                <w:szCs w:val="28"/>
              </w:rPr>
              <w:t>Объем   средств,             предусмотренных  на реализацию муниципальной программы</w:t>
            </w:r>
          </w:p>
        </w:tc>
        <w:tc>
          <w:tcPr>
            <w:tcW w:w="3057" w:type="pct"/>
          </w:tcPr>
          <w:p w:rsidR="00A651E0" w:rsidRPr="007104DF" w:rsidRDefault="00A651E0" w:rsidP="00E476A3">
            <w:pPr>
              <w:rPr>
                <w:sz w:val="28"/>
                <w:szCs w:val="28"/>
              </w:rPr>
            </w:pPr>
            <w:r w:rsidRPr="007104DF">
              <w:rPr>
                <w:b/>
                <w:sz w:val="28"/>
                <w:szCs w:val="28"/>
              </w:rPr>
              <w:t>Всего – 16</w:t>
            </w:r>
            <w:r w:rsidR="00E476A3" w:rsidRPr="007104DF">
              <w:rPr>
                <w:b/>
                <w:sz w:val="28"/>
                <w:szCs w:val="28"/>
              </w:rPr>
              <w:t> 843 437 106,14</w:t>
            </w:r>
            <w:r w:rsidRPr="007104DF">
              <w:rPr>
                <w:b/>
                <w:sz w:val="28"/>
                <w:szCs w:val="28"/>
              </w:rPr>
              <w:t xml:space="preserve"> рубля</w:t>
            </w:r>
            <w:r w:rsidRPr="007104DF">
              <w:rPr>
                <w:sz w:val="28"/>
                <w:szCs w:val="28"/>
              </w:rPr>
              <w:t xml:space="preserve">,                           </w:t>
            </w:r>
          </w:p>
          <w:p w:rsidR="00A651E0" w:rsidRPr="007104DF" w:rsidRDefault="00A651E0" w:rsidP="00E476A3">
            <w:pPr>
              <w:rPr>
                <w:sz w:val="28"/>
                <w:szCs w:val="28"/>
              </w:rPr>
            </w:pPr>
            <w:r w:rsidRPr="007104DF">
              <w:rPr>
                <w:sz w:val="28"/>
                <w:szCs w:val="28"/>
              </w:rPr>
              <w:t>в том числе по годам реализации:</w:t>
            </w:r>
          </w:p>
          <w:p w:rsidR="00A651E0" w:rsidRPr="007104DF" w:rsidRDefault="00A651E0" w:rsidP="00E476A3">
            <w:pPr>
              <w:rPr>
                <w:sz w:val="28"/>
                <w:szCs w:val="28"/>
              </w:rPr>
            </w:pPr>
            <w:r w:rsidRPr="007104DF">
              <w:rPr>
                <w:sz w:val="28"/>
                <w:szCs w:val="28"/>
              </w:rPr>
              <w:t>2019 год –  2 370 672 456,56 рубля;</w:t>
            </w:r>
          </w:p>
          <w:p w:rsidR="00A651E0" w:rsidRPr="007104DF" w:rsidRDefault="00A651E0" w:rsidP="00E476A3">
            <w:pPr>
              <w:rPr>
                <w:sz w:val="28"/>
                <w:szCs w:val="28"/>
              </w:rPr>
            </w:pPr>
            <w:r w:rsidRPr="007104DF">
              <w:rPr>
                <w:sz w:val="28"/>
                <w:szCs w:val="28"/>
              </w:rPr>
              <w:t>2020 год –  3 119 235 293,71 рубля;</w:t>
            </w:r>
          </w:p>
          <w:p w:rsidR="00A651E0" w:rsidRPr="007104DF" w:rsidRDefault="00A651E0" w:rsidP="00E476A3">
            <w:pPr>
              <w:rPr>
                <w:sz w:val="28"/>
                <w:szCs w:val="28"/>
              </w:rPr>
            </w:pPr>
            <w:r w:rsidRPr="007104DF">
              <w:rPr>
                <w:sz w:val="28"/>
                <w:szCs w:val="28"/>
              </w:rPr>
              <w:t>2021 год –  3 044 120 167,10 рубля;</w:t>
            </w:r>
          </w:p>
          <w:p w:rsidR="00A651E0" w:rsidRPr="007104DF" w:rsidRDefault="00A651E0" w:rsidP="00E476A3">
            <w:pPr>
              <w:rPr>
                <w:sz w:val="28"/>
                <w:szCs w:val="28"/>
              </w:rPr>
            </w:pPr>
            <w:r w:rsidRPr="007104DF">
              <w:rPr>
                <w:sz w:val="28"/>
                <w:szCs w:val="28"/>
              </w:rPr>
              <w:t xml:space="preserve">2022 год –  </w:t>
            </w:r>
            <w:r w:rsidR="00E476A3" w:rsidRPr="007104DF">
              <w:rPr>
                <w:sz w:val="28"/>
                <w:szCs w:val="28"/>
              </w:rPr>
              <w:t>3 471 444 046,25</w:t>
            </w:r>
            <w:r w:rsidRPr="007104DF">
              <w:rPr>
                <w:sz w:val="28"/>
                <w:szCs w:val="28"/>
              </w:rPr>
              <w:t xml:space="preserve"> рубля;</w:t>
            </w:r>
          </w:p>
          <w:p w:rsidR="00A651E0" w:rsidRPr="007104DF" w:rsidRDefault="00A651E0" w:rsidP="00E476A3">
            <w:pPr>
              <w:rPr>
                <w:sz w:val="28"/>
                <w:szCs w:val="28"/>
              </w:rPr>
            </w:pPr>
            <w:r w:rsidRPr="007104DF">
              <w:rPr>
                <w:sz w:val="28"/>
                <w:szCs w:val="28"/>
              </w:rPr>
              <w:t>2023 год –  2 817 092 871,85 рубля;</w:t>
            </w:r>
          </w:p>
          <w:p w:rsidR="00A651E0" w:rsidRPr="007104DF" w:rsidRDefault="00A651E0" w:rsidP="00E476A3">
            <w:pPr>
              <w:rPr>
                <w:sz w:val="28"/>
                <w:szCs w:val="28"/>
              </w:rPr>
            </w:pPr>
            <w:r w:rsidRPr="007104DF">
              <w:rPr>
                <w:sz w:val="28"/>
                <w:szCs w:val="28"/>
              </w:rPr>
              <w:t>2024 год –  2 020 872 270,67 рубля.</w:t>
            </w:r>
          </w:p>
          <w:p w:rsidR="00A651E0" w:rsidRPr="007104DF" w:rsidRDefault="00A651E0" w:rsidP="00E476A3">
            <w:pPr>
              <w:jc w:val="both"/>
              <w:rPr>
                <w:sz w:val="28"/>
                <w:szCs w:val="28"/>
              </w:rPr>
            </w:pPr>
            <w:r w:rsidRPr="007104DF">
              <w:rPr>
                <w:sz w:val="28"/>
                <w:szCs w:val="28"/>
              </w:rPr>
              <w:t xml:space="preserve">  Из них:</w:t>
            </w:r>
          </w:p>
          <w:p w:rsidR="00A651E0" w:rsidRPr="007104DF" w:rsidRDefault="00A651E0" w:rsidP="00E476A3">
            <w:pPr>
              <w:jc w:val="both"/>
              <w:rPr>
                <w:sz w:val="28"/>
                <w:szCs w:val="28"/>
              </w:rPr>
            </w:pPr>
            <w:r w:rsidRPr="007104DF">
              <w:rPr>
                <w:sz w:val="28"/>
                <w:szCs w:val="28"/>
              </w:rPr>
              <w:t>– за счет средств бюджета города Брянска –</w:t>
            </w:r>
            <w:r w:rsidRPr="007104DF">
              <w:rPr>
                <w:b/>
                <w:sz w:val="28"/>
                <w:szCs w:val="28"/>
              </w:rPr>
              <w:t xml:space="preserve"> 1</w:t>
            </w:r>
            <w:r w:rsidR="00E476A3" w:rsidRPr="007104DF">
              <w:rPr>
                <w:b/>
                <w:sz w:val="28"/>
                <w:szCs w:val="28"/>
              </w:rPr>
              <w:t> 210 264 557,71</w:t>
            </w:r>
            <w:r w:rsidRPr="007104DF">
              <w:rPr>
                <w:b/>
                <w:sz w:val="28"/>
                <w:szCs w:val="28"/>
              </w:rPr>
              <w:t xml:space="preserve"> рубля</w:t>
            </w:r>
            <w:r w:rsidRPr="007104DF">
              <w:rPr>
                <w:sz w:val="28"/>
                <w:szCs w:val="28"/>
              </w:rPr>
              <w:t>,</w:t>
            </w:r>
            <w:r w:rsidRPr="007104DF">
              <w:rPr>
                <w:b/>
                <w:sz w:val="28"/>
                <w:szCs w:val="28"/>
              </w:rPr>
              <w:t xml:space="preserve"> </w:t>
            </w:r>
            <w:r w:rsidRPr="007104DF">
              <w:rPr>
                <w:sz w:val="28"/>
                <w:szCs w:val="28"/>
              </w:rPr>
              <w:t>в том числе:</w:t>
            </w:r>
          </w:p>
          <w:p w:rsidR="00A651E0" w:rsidRPr="007104DF" w:rsidRDefault="00A651E0" w:rsidP="00E476A3">
            <w:pPr>
              <w:jc w:val="both"/>
              <w:rPr>
                <w:b/>
                <w:sz w:val="28"/>
                <w:szCs w:val="28"/>
              </w:rPr>
            </w:pPr>
            <w:r w:rsidRPr="007104DF">
              <w:rPr>
                <w:sz w:val="28"/>
                <w:szCs w:val="28"/>
              </w:rPr>
              <w:t>2019 год – 244 987 956,61 рубля;</w:t>
            </w:r>
          </w:p>
          <w:p w:rsidR="00A651E0" w:rsidRPr="007104DF" w:rsidRDefault="00A651E0" w:rsidP="00E476A3">
            <w:pPr>
              <w:rPr>
                <w:sz w:val="28"/>
                <w:szCs w:val="28"/>
              </w:rPr>
            </w:pPr>
            <w:r w:rsidRPr="007104DF">
              <w:rPr>
                <w:sz w:val="28"/>
                <w:szCs w:val="28"/>
              </w:rPr>
              <w:t>2020 год –  255 647 242,13 рубля;</w:t>
            </w:r>
          </w:p>
          <w:p w:rsidR="00A651E0" w:rsidRPr="007104DF" w:rsidRDefault="00A651E0" w:rsidP="00E476A3">
            <w:pPr>
              <w:rPr>
                <w:sz w:val="28"/>
                <w:szCs w:val="28"/>
              </w:rPr>
            </w:pPr>
            <w:r w:rsidRPr="007104DF">
              <w:rPr>
                <w:sz w:val="28"/>
                <w:szCs w:val="28"/>
              </w:rPr>
              <w:t>2021 год –  263 896 466,17 рубля;</w:t>
            </w:r>
          </w:p>
          <w:p w:rsidR="00A651E0" w:rsidRPr="007104DF" w:rsidRDefault="00A651E0" w:rsidP="00E476A3">
            <w:pPr>
              <w:rPr>
                <w:sz w:val="28"/>
                <w:szCs w:val="28"/>
              </w:rPr>
            </w:pPr>
            <w:r w:rsidRPr="007104DF">
              <w:rPr>
                <w:sz w:val="28"/>
                <w:szCs w:val="28"/>
              </w:rPr>
              <w:t xml:space="preserve">2022 год –  </w:t>
            </w:r>
            <w:r w:rsidR="00E476A3" w:rsidRPr="007104DF">
              <w:rPr>
                <w:sz w:val="28"/>
                <w:szCs w:val="28"/>
              </w:rPr>
              <w:t>278 820 560,49</w:t>
            </w:r>
            <w:r w:rsidRPr="007104DF">
              <w:rPr>
                <w:sz w:val="28"/>
                <w:szCs w:val="28"/>
              </w:rPr>
              <w:t xml:space="preserve"> рубля;</w:t>
            </w:r>
          </w:p>
          <w:p w:rsidR="00A651E0" w:rsidRPr="007104DF" w:rsidRDefault="00A651E0" w:rsidP="00E476A3">
            <w:pPr>
              <w:rPr>
                <w:sz w:val="28"/>
                <w:szCs w:val="28"/>
              </w:rPr>
            </w:pPr>
            <w:r w:rsidRPr="007104DF">
              <w:rPr>
                <w:sz w:val="28"/>
                <w:szCs w:val="28"/>
              </w:rPr>
              <w:t>2023 год –  86 897 403,12 рубля;</w:t>
            </w:r>
          </w:p>
          <w:p w:rsidR="00A651E0" w:rsidRPr="007104DF" w:rsidRDefault="00A651E0" w:rsidP="00E476A3">
            <w:pPr>
              <w:rPr>
                <w:sz w:val="28"/>
                <w:szCs w:val="28"/>
              </w:rPr>
            </w:pPr>
            <w:r w:rsidRPr="007104DF">
              <w:rPr>
                <w:sz w:val="28"/>
                <w:szCs w:val="28"/>
              </w:rPr>
              <w:t>2024 год –  80 014 929,19 рубля.</w:t>
            </w:r>
          </w:p>
        </w:tc>
      </w:tr>
      <w:tr w:rsidR="00A651E0" w:rsidRPr="00BA67CD" w:rsidTr="00EA2CDA">
        <w:tc>
          <w:tcPr>
            <w:tcW w:w="1943" w:type="pct"/>
          </w:tcPr>
          <w:p w:rsidR="00A651E0" w:rsidRPr="00EA2CDA" w:rsidRDefault="00A651E0" w:rsidP="00922ADB">
            <w:pPr>
              <w:ind w:right="176"/>
              <w:rPr>
                <w:color w:val="000000"/>
                <w:sz w:val="28"/>
                <w:szCs w:val="28"/>
              </w:rPr>
            </w:pPr>
            <w:r w:rsidRPr="00EA2CDA">
              <w:rPr>
                <w:color w:val="000000"/>
                <w:sz w:val="28"/>
                <w:szCs w:val="28"/>
              </w:rPr>
              <w:t>Объем   средств, предусмотренных  на реализацию проектов, реализуемых в рамках  муниципальной программы</w:t>
            </w:r>
          </w:p>
        </w:tc>
        <w:tc>
          <w:tcPr>
            <w:tcW w:w="3057" w:type="pct"/>
            <w:vAlign w:val="center"/>
          </w:tcPr>
          <w:p w:rsidR="00A651E0" w:rsidRPr="007104DF" w:rsidRDefault="00A651E0" w:rsidP="00E476A3">
            <w:pPr>
              <w:rPr>
                <w:sz w:val="28"/>
                <w:szCs w:val="28"/>
              </w:rPr>
            </w:pPr>
            <w:r w:rsidRPr="007104DF">
              <w:rPr>
                <w:b/>
                <w:sz w:val="28"/>
                <w:szCs w:val="28"/>
              </w:rPr>
              <w:t>Всего – 12</w:t>
            </w:r>
            <w:r w:rsidR="00C90533" w:rsidRPr="007104DF">
              <w:rPr>
                <w:b/>
                <w:sz w:val="28"/>
                <w:szCs w:val="28"/>
              </w:rPr>
              <w:t> 985 189 038,14</w:t>
            </w:r>
            <w:r w:rsidRPr="007104DF">
              <w:rPr>
                <w:b/>
                <w:sz w:val="28"/>
                <w:szCs w:val="28"/>
              </w:rPr>
              <w:t xml:space="preserve"> рубля</w:t>
            </w:r>
            <w:r w:rsidRPr="007104DF">
              <w:rPr>
                <w:sz w:val="28"/>
                <w:szCs w:val="28"/>
              </w:rPr>
              <w:t xml:space="preserve">,                           </w:t>
            </w:r>
          </w:p>
          <w:p w:rsidR="00A651E0" w:rsidRPr="007104DF" w:rsidRDefault="00A651E0" w:rsidP="00E476A3">
            <w:pPr>
              <w:rPr>
                <w:sz w:val="28"/>
                <w:szCs w:val="28"/>
              </w:rPr>
            </w:pPr>
            <w:r w:rsidRPr="007104DF">
              <w:rPr>
                <w:sz w:val="28"/>
                <w:szCs w:val="28"/>
              </w:rPr>
              <w:t>в том числе по годам реализации:</w:t>
            </w:r>
          </w:p>
          <w:p w:rsidR="00A651E0" w:rsidRPr="007104DF" w:rsidRDefault="00A651E0" w:rsidP="00E476A3">
            <w:pPr>
              <w:rPr>
                <w:sz w:val="28"/>
                <w:szCs w:val="28"/>
              </w:rPr>
            </w:pPr>
            <w:r w:rsidRPr="007104DF">
              <w:rPr>
                <w:sz w:val="28"/>
                <w:szCs w:val="28"/>
              </w:rPr>
              <w:t>2019 год –  1 662 235 459,73 рубля;</w:t>
            </w:r>
          </w:p>
          <w:p w:rsidR="00A651E0" w:rsidRPr="007104DF" w:rsidRDefault="00A651E0" w:rsidP="00E476A3">
            <w:pPr>
              <w:rPr>
                <w:sz w:val="28"/>
                <w:szCs w:val="28"/>
              </w:rPr>
            </w:pPr>
            <w:r w:rsidRPr="007104DF">
              <w:rPr>
                <w:sz w:val="28"/>
                <w:szCs w:val="28"/>
              </w:rPr>
              <w:t>2020 год –  2 430 836 371,11 рубля;</w:t>
            </w:r>
          </w:p>
          <w:p w:rsidR="00A651E0" w:rsidRPr="007104DF" w:rsidRDefault="00A651E0" w:rsidP="00E476A3">
            <w:pPr>
              <w:rPr>
                <w:sz w:val="28"/>
                <w:szCs w:val="28"/>
              </w:rPr>
            </w:pPr>
            <w:r w:rsidRPr="007104DF">
              <w:rPr>
                <w:sz w:val="28"/>
                <w:szCs w:val="28"/>
              </w:rPr>
              <w:t>2021 год –  2 293 591 523,77 рубля;</w:t>
            </w:r>
          </w:p>
          <w:p w:rsidR="00A651E0" w:rsidRPr="007104DF" w:rsidRDefault="00A651E0" w:rsidP="00E476A3">
            <w:pPr>
              <w:rPr>
                <w:sz w:val="28"/>
                <w:szCs w:val="28"/>
              </w:rPr>
            </w:pPr>
            <w:r w:rsidRPr="007104DF">
              <w:rPr>
                <w:sz w:val="28"/>
                <w:szCs w:val="28"/>
              </w:rPr>
              <w:t>2022 год –  2</w:t>
            </w:r>
            <w:r w:rsidR="00C90533" w:rsidRPr="007104DF">
              <w:rPr>
                <w:sz w:val="28"/>
                <w:szCs w:val="28"/>
              </w:rPr>
              <w:t> 654 216 844,93</w:t>
            </w:r>
            <w:r w:rsidRPr="007104DF">
              <w:rPr>
                <w:sz w:val="28"/>
                <w:szCs w:val="28"/>
              </w:rPr>
              <w:t xml:space="preserve"> рубля;</w:t>
            </w:r>
          </w:p>
          <w:p w:rsidR="00A651E0" w:rsidRPr="007104DF" w:rsidRDefault="00A651E0" w:rsidP="00E476A3">
            <w:pPr>
              <w:rPr>
                <w:sz w:val="28"/>
                <w:szCs w:val="28"/>
              </w:rPr>
            </w:pPr>
            <w:r w:rsidRPr="007104DF">
              <w:rPr>
                <w:sz w:val="28"/>
                <w:szCs w:val="28"/>
              </w:rPr>
              <w:t>2023 год –  2 378 397 552,26 рубля;</w:t>
            </w:r>
          </w:p>
          <w:p w:rsidR="00A651E0" w:rsidRPr="007104DF" w:rsidRDefault="00A651E0" w:rsidP="00E476A3">
            <w:pPr>
              <w:rPr>
                <w:sz w:val="28"/>
                <w:szCs w:val="28"/>
              </w:rPr>
            </w:pPr>
            <w:r w:rsidRPr="007104DF">
              <w:rPr>
                <w:sz w:val="28"/>
                <w:szCs w:val="28"/>
              </w:rPr>
              <w:t>2024 год –  1 565 911 286,34 рубля.</w:t>
            </w:r>
          </w:p>
          <w:p w:rsidR="00A651E0" w:rsidRPr="007104DF" w:rsidRDefault="00A651E0" w:rsidP="00E476A3">
            <w:pPr>
              <w:jc w:val="both"/>
              <w:rPr>
                <w:sz w:val="28"/>
                <w:szCs w:val="28"/>
              </w:rPr>
            </w:pPr>
            <w:r w:rsidRPr="007104DF">
              <w:rPr>
                <w:sz w:val="28"/>
                <w:szCs w:val="28"/>
              </w:rPr>
              <w:t xml:space="preserve">  Из них:</w:t>
            </w:r>
          </w:p>
          <w:p w:rsidR="00E87ACC" w:rsidRPr="007104DF" w:rsidRDefault="00E87ACC" w:rsidP="00E476A3">
            <w:pPr>
              <w:jc w:val="both"/>
              <w:rPr>
                <w:sz w:val="28"/>
                <w:szCs w:val="28"/>
              </w:rPr>
            </w:pPr>
          </w:p>
          <w:p w:rsidR="00A651E0" w:rsidRPr="007104DF" w:rsidRDefault="00A651E0" w:rsidP="00E476A3">
            <w:pPr>
              <w:jc w:val="both"/>
              <w:rPr>
                <w:sz w:val="28"/>
                <w:szCs w:val="28"/>
              </w:rPr>
            </w:pPr>
            <w:r w:rsidRPr="007104DF">
              <w:rPr>
                <w:sz w:val="28"/>
                <w:szCs w:val="28"/>
              </w:rPr>
              <w:lastRenderedPageBreak/>
              <w:t>– за счет средств бюджета города Брянска –</w:t>
            </w:r>
            <w:r w:rsidRPr="007104DF">
              <w:rPr>
                <w:b/>
                <w:sz w:val="28"/>
                <w:szCs w:val="28"/>
              </w:rPr>
              <w:t xml:space="preserve"> </w:t>
            </w:r>
            <w:r w:rsidR="00C90533" w:rsidRPr="007104DF">
              <w:rPr>
                <w:b/>
                <w:sz w:val="28"/>
                <w:szCs w:val="28"/>
              </w:rPr>
              <w:t>401 325 287,29</w:t>
            </w:r>
            <w:r w:rsidRPr="007104DF">
              <w:rPr>
                <w:b/>
                <w:sz w:val="28"/>
                <w:szCs w:val="28"/>
              </w:rPr>
              <w:t xml:space="preserve"> рубля</w:t>
            </w:r>
            <w:r w:rsidRPr="007104DF">
              <w:rPr>
                <w:sz w:val="28"/>
                <w:szCs w:val="28"/>
              </w:rPr>
              <w:t>,</w:t>
            </w:r>
            <w:r w:rsidRPr="007104DF">
              <w:rPr>
                <w:b/>
                <w:sz w:val="28"/>
                <w:szCs w:val="28"/>
              </w:rPr>
              <w:t xml:space="preserve"> </w:t>
            </w:r>
            <w:r w:rsidRPr="007104DF">
              <w:rPr>
                <w:sz w:val="28"/>
                <w:szCs w:val="28"/>
              </w:rPr>
              <w:t>в том числе:</w:t>
            </w:r>
          </w:p>
          <w:p w:rsidR="00A651E0" w:rsidRPr="007104DF" w:rsidRDefault="00A651E0" w:rsidP="00E476A3">
            <w:pPr>
              <w:jc w:val="both"/>
              <w:rPr>
                <w:b/>
                <w:sz w:val="28"/>
                <w:szCs w:val="28"/>
              </w:rPr>
            </w:pPr>
            <w:r w:rsidRPr="007104DF">
              <w:rPr>
                <w:sz w:val="28"/>
                <w:szCs w:val="28"/>
              </w:rPr>
              <w:t>2019 год – 83 111 777,30 рубля;</w:t>
            </w:r>
          </w:p>
          <w:p w:rsidR="00A651E0" w:rsidRPr="007104DF" w:rsidRDefault="00A651E0" w:rsidP="00E476A3">
            <w:pPr>
              <w:rPr>
                <w:sz w:val="28"/>
                <w:szCs w:val="28"/>
              </w:rPr>
            </w:pPr>
            <w:r w:rsidRPr="007104DF">
              <w:rPr>
                <w:sz w:val="28"/>
                <w:szCs w:val="28"/>
              </w:rPr>
              <w:t>2020 год – 122 381 822,66 рубля;</w:t>
            </w:r>
          </w:p>
          <w:p w:rsidR="00A651E0" w:rsidRPr="007104DF" w:rsidRDefault="00A651E0" w:rsidP="00E476A3">
            <w:pPr>
              <w:rPr>
                <w:sz w:val="28"/>
                <w:szCs w:val="28"/>
              </w:rPr>
            </w:pPr>
            <w:r w:rsidRPr="007104DF">
              <w:rPr>
                <w:sz w:val="28"/>
                <w:szCs w:val="28"/>
              </w:rPr>
              <w:t>2021 год – 123 346 503,85 рубля;</w:t>
            </w:r>
          </w:p>
          <w:p w:rsidR="00A651E0" w:rsidRPr="007104DF" w:rsidRDefault="00A651E0" w:rsidP="00E476A3">
            <w:pPr>
              <w:rPr>
                <w:sz w:val="28"/>
                <w:szCs w:val="28"/>
              </w:rPr>
            </w:pPr>
            <w:r w:rsidRPr="007104DF">
              <w:rPr>
                <w:sz w:val="28"/>
                <w:szCs w:val="28"/>
              </w:rPr>
              <w:t>2022 год – 33</w:t>
            </w:r>
            <w:r w:rsidR="00C90533" w:rsidRPr="007104DF">
              <w:rPr>
                <w:sz w:val="28"/>
                <w:szCs w:val="28"/>
              </w:rPr>
              <w:t> 042 095,09</w:t>
            </w:r>
            <w:r w:rsidRPr="007104DF">
              <w:rPr>
                <w:sz w:val="28"/>
                <w:szCs w:val="28"/>
              </w:rPr>
              <w:t xml:space="preserve"> рубля;</w:t>
            </w:r>
          </w:p>
          <w:p w:rsidR="00A651E0" w:rsidRPr="007104DF" w:rsidRDefault="00A651E0" w:rsidP="00E476A3">
            <w:pPr>
              <w:pStyle w:val="ConsNormal"/>
              <w:widowControl/>
              <w:tabs>
                <w:tab w:val="left" w:pos="7002"/>
              </w:tabs>
              <w:ind w:right="0" w:firstLine="0"/>
              <w:jc w:val="both"/>
              <w:rPr>
                <w:rFonts w:ascii="Times New Roman" w:hAnsi="Times New Roman" w:cs="Times New Roman"/>
                <w:sz w:val="28"/>
                <w:szCs w:val="28"/>
              </w:rPr>
            </w:pPr>
            <w:r w:rsidRPr="007104DF">
              <w:rPr>
                <w:rFonts w:ascii="Times New Roman" w:hAnsi="Times New Roman" w:cs="Times New Roman"/>
                <w:sz w:val="28"/>
                <w:szCs w:val="28"/>
              </w:rPr>
              <w:t>2023 год – 23 783 975,53 рубля;</w:t>
            </w:r>
          </w:p>
          <w:p w:rsidR="00A651E0" w:rsidRPr="007104DF" w:rsidRDefault="00C90533" w:rsidP="00E476A3">
            <w:pPr>
              <w:pStyle w:val="ConsNormal"/>
              <w:widowControl/>
              <w:tabs>
                <w:tab w:val="left" w:pos="7002"/>
              </w:tabs>
              <w:ind w:right="0" w:firstLine="0"/>
              <w:jc w:val="both"/>
              <w:rPr>
                <w:rFonts w:ascii="Times New Roman" w:hAnsi="Times New Roman" w:cs="Times New Roman"/>
                <w:sz w:val="28"/>
                <w:szCs w:val="28"/>
              </w:rPr>
            </w:pPr>
            <w:r w:rsidRPr="007104DF">
              <w:rPr>
                <w:rFonts w:ascii="Times New Roman" w:hAnsi="Times New Roman" w:cs="Times New Roman"/>
                <w:sz w:val="28"/>
                <w:szCs w:val="28"/>
              </w:rPr>
              <w:t>2024 год – 15 659 112,86 рубля</w:t>
            </w:r>
            <w:r w:rsidR="00A651E0" w:rsidRPr="007104DF">
              <w:rPr>
                <w:rFonts w:ascii="Times New Roman" w:hAnsi="Times New Roman" w:cs="Times New Roman"/>
                <w:sz w:val="28"/>
                <w:szCs w:val="28"/>
              </w:rPr>
              <w:t>.</w:t>
            </w:r>
          </w:p>
        </w:tc>
      </w:tr>
      <w:tr w:rsidR="003E3FCD" w:rsidRPr="00BA67CD" w:rsidTr="00EA2CDA">
        <w:tc>
          <w:tcPr>
            <w:tcW w:w="1943" w:type="pct"/>
          </w:tcPr>
          <w:p w:rsidR="003E3FCD" w:rsidRPr="00EA2CDA" w:rsidRDefault="003E3FCD" w:rsidP="00AD6D45">
            <w:pPr>
              <w:ind w:right="176"/>
              <w:rPr>
                <w:b/>
                <w:color w:val="FF0000"/>
                <w:sz w:val="28"/>
                <w:szCs w:val="28"/>
              </w:rPr>
            </w:pPr>
            <w:r w:rsidRPr="00EA2CDA">
              <w:rPr>
                <w:color w:val="000000"/>
                <w:sz w:val="28"/>
                <w:szCs w:val="28"/>
              </w:rPr>
              <w:lastRenderedPageBreak/>
              <w:t>Показатели  (индикаторы)       муниципальной    программы</w:t>
            </w:r>
          </w:p>
        </w:tc>
        <w:tc>
          <w:tcPr>
            <w:tcW w:w="3057" w:type="pct"/>
            <w:vAlign w:val="center"/>
          </w:tcPr>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1. Суммарная протяженность отремонтированных автомобильных дорог в городе Брянске (километр):</w:t>
            </w:r>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2019 год   —;</w:t>
            </w:r>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2020 год</w:t>
            </w:r>
            <w:proofErr w:type="gramStart"/>
            <w:r w:rsidRPr="007104DF">
              <w:rPr>
                <w:rFonts w:ascii="Times New Roman" w:hAnsi="Times New Roman" w:cs="Times New Roman"/>
                <w:sz w:val="28"/>
                <w:szCs w:val="28"/>
              </w:rPr>
              <w:t xml:space="preserve">   —;</w:t>
            </w:r>
            <w:proofErr w:type="gramEnd"/>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2021 год</w:t>
            </w:r>
            <w:proofErr w:type="gramStart"/>
            <w:r w:rsidRPr="007104DF">
              <w:rPr>
                <w:rFonts w:ascii="Times New Roman" w:hAnsi="Times New Roman" w:cs="Times New Roman"/>
                <w:sz w:val="28"/>
                <w:szCs w:val="28"/>
              </w:rPr>
              <w:t xml:space="preserve">   —;</w:t>
            </w:r>
            <w:proofErr w:type="gramEnd"/>
          </w:p>
          <w:p w:rsidR="003E3FCD" w:rsidRPr="007104DF" w:rsidRDefault="003E3FCD" w:rsidP="00445223">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 xml:space="preserve">2022 год – </w:t>
            </w:r>
            <w:r w:rsidR="00C90533" w:rsidRPr="007104DF">
              <w:rPr>
                <w:rFonts w:ascii="Times New Roman" w:hAnsi="Times New Roman" w:cs="Times New Roman"/>
                <w:sz w:val="28"/>
                <w:szCs w:val="28"/>
              </w:rPr>
              <w:t xml:space="preserve">не менее </w:t>
            </w:r>
            <w:r w:rsidR="00406003" w:rsidRPr="007104DF">
              <w:rPr>
                <w:rFonts w:ascii="Times New Roman" w:hAnsi="Times New Roman" w:cs="Times New Roman"/>
                <w:sz w:val="28"/>
                <w:szCs w:val="28"/>
              </w:rPr>
              <w:t>31,56</w:t>
            </w:r>
            <w:r w:rsidRPr="007104DF">
              <w:rPr>
                <w:rFonts w:ascii="Times New Roman" w:hAnsi="Times New Roman" w:cs="Times New Roman"/>
                <w:sz w:val="28"/>
                <w:szCs w:val="28"/>
              </w:rPr>
              <w:t>;</w:t>
            </w:r>
          </w:p>
          <w:p w:rsidR="003E3FCD" w:rsidRPr="007104DF" w:rsidRDefault="003E3FCD" w:rsidP="00445223">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2023 год – 32,37;</w:t>
            </w:r>
          </w:p>
          <w:p w:rsidR="003E3FCD" w:rsidRPr="007104DF" w:rsidRDefault="003E3FCD" w:rsidP="00445223">
            <w:pPr>
              <w:pStyle w:val="ConsNormal"/>
              <w:widowControl/>
              <w:tabs>
                <w:tab w:val="left" w:pos="7002"/>
              </w:tabs>
              <w:ind w:right="0" w:firstLine="0"/>
              <w:jc w:val="both"/>
              <w:rPr>
                <w:rFonts w:ascii="Times New Roman" w:hAnsi="Times New Roman" w:cs="Times New Roman"/>
                <w:sz w:val="28"/>
                <w:szCs w:val="28"/>
              </w:rPr>
            </w:pPr>
            <w:r w:rsidRPr="007104DF">
              <w:rPr>
                <w:rFonts w:ascii="Times New Roman" w:hAnsi="Times New Roman" w:cs="Times New Roman"/>
                <w:sz w:val="28"/>
                <w:szCs w:val="28"/>
              </w:rPr>
              <w:t>2024 год – 32,37.</w:t>
            </w:r>
          </w:p>
          <w:p w:rsidR="003E3FCD" w:rsidRPr="007104DF" w:rsidRDefault="003E3FCD" w:rsidP="00AD6D45">
            <w:pPr>
              <w:pStyle w:val="ConsNormal"/>
              <w:widowControl/>
              <w:tabs>
                <w:tab w:val="left" w:pos="7002"/>
              </w:tabs>
              <w:ind w:right="0" w:firstLine="0"/>
              <w:jc w:val="both"/>
              <w:rPr>
                <w:rFonts w:ascii="Times New Roman" w:hAnsi="Times New Roman" w:cs="Times New Roman"/>
                <w:sz w:val="28"/>
                <w:szCs w:val="28"/>
              </w:rPr>
            </w:pPr>
            <w:r w:rsidRPr="007104DF">
              <w:rPr>
                <w:rFonts w:ascii="Times New Roman" w:hAnsi="Times New Roman" w:cs="Times New Roman"/>
                <w:sz w:val="28"/>
                <w:szCs w:val="28"/>
              </w:rPr>
              <w:t>2.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(единиц):</w:t>
            </w:r>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2019 год</w:t>
            </w:r>
            <w:proofErr w:type="gramStart"/>
            <w:r w:rsidRPr="007104DF">
              <w:rPr>
                <w:rFonts w:ascii="Times New Roman" w:hAnsi="Times New Roman" w:cs="Times New Roman"/>
                <w:sz w:val="28"/>
                <w:szCs w:val="28"/>
              </w:rPr>
              <w:t xml:space="preserve">   —;</w:t>
            </w:r>
            <w:proofErr w:type="gramEnd"/>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2020 год</w:t>
            </w:r>
            <w:proofErr w:type="gramStart"/>
            <w:r w:rsidRPr="007104DF">
              <w:rPr>
                <w:rFonts w:ascii="Times New Roman" w:hAnsi="Times New Roman" w:cs="Times New Roman"/>
                <w:sz w:val="28"/>
                <w:szCs w:val="28"/>
              </w:rPr>
              <w:t xml:space="preserve">   —;</w:t>
            </w:r>
            <w:proofErr w:type="gramEnd"/>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2021 год</w:t>
            </w:r>
            <w:proofErr w:type="gramStart"/>
            <w:r w:rsidRPr="007104DF">
              <w:rPr>
                <w:rFonts w:ascii="Times New Roman" w:hAnsi="Times New Roman" w:cs="Times New Roman"/>
                <w:sz w:val="28"/>
                <w:szCs w:val="28"/>
              </w:rPr>
              <w:t xml:space="preserve">   —;</w:t>
            </w:r>
            <w:proofErr w:type="gramEnd"/>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2022 год – не менее 170;</w:t>
            </w:r>
          </w:p>
          <w:p w:rsidR="003E3FCD" w:rsidRPr="007104DF" w:rsidRDefault="003E3FCD" w:rsidP="00AD6D45">
            <w:pPr>
              <w:pStyle w:val="ConsNormal"/>
              <w:widowControl/>
              <w:tabs>
                <w:tab w:val="left" w:pos="7002"/>
              </w:tabs>
              <w:ind w:right="252" w:firstLine="0"/>
              <w:rPr>
                <w:rFonts w:ascii="Times New Roman" w:hAnsi="Times New Roman" w:cs="Times New Roman"/>
                <w:sz w:val="28"/>
                <w:szCs w:val="28"/>
              </w:rPr>
            </w:pPr>
            <w:r w:rsidRPr="007104DF">
              <w:rPr>
                <w:rFonts w:ascii="Times New Roman" w:hAnsi="Times New Roman" w:cs="Times New Roman"/>
                <w:sz w:val="28"/>
                <w:szCs w:val="28"/>
              </w:rPr>
              <w:t>2023 год – не менее 175;</w:t>
            </w:r>
          </w:p>
          <w:p w:rsidR="003E3FCD" w:rsidRPr="007104DF" w:rsidRDefault="003E3FCD" w:rsidP="00AD6D45">
            <w:pPr>
              <w:pStyle w:val="ConsNormal"/>
              <w:widowControl/>
              <w:tabs>
                <w:tab w:val="left" w:pos="7002"/>
              </w:tabs>
              <w:ind w:right="0" w:firstLine="0"/>
              <w:jc w:val="both"/>
              <w:rPr>
                <w:rFonts w:ascii="Times New Roman" w:hAnsi="Times New Roman" w:cs="Times New Roman"/>
                <w:sz w:val="28"/>
                <w:szCs w:val="28"/>
              </w:rPr>
            </w:pPr>
            <w:r w:rsidRPr="007104DF">
              <w:rPr>
                <w:rFonts w:ascii="Times New Roman" w:hAnsi="Times New Roman" w:cs="Times New Roman"/>
                <w:sz w:val="28"/>
                <w:szCs w:val="28"/>
              </w:rPr>
              <w:t>2024 год – не менее 179.</w:t>
            </w:r>
          </w:p>
        </w:tc>
      </w:tr>
    </w:tbl>
    <w:p w:rsidR="00EA2CDA" w:rsidRDefault="00EA2CDA" w:rsidP="00EA2CDA">
      <w:pPr>
        <w:ind w:firstLine="709"/>
        <w:jc w:val="both"/>
        <w:rPr>
          <w:sz w:val="28"/>
          <w:szCs w:val="28"/>
        </w:rPr>
      </w:pPr>
    </w:p>
    <w:p w:rsidR="00BB48EA" w:rsidRPr="00EA2CDA" w:rsidRDefault="00BB48EA" w:rsidP="00EA2CDA">
      <w:pPr>
        <w:ind w:firstLine="709"/>
        <w:jc w:val="both"/>
        <w:rPr>
          <w:sz w:val="28"/>
          <w:szCs w:val="28"/>
        </w:rPr>
      </w:pPr>
      <w:r w:rsidRPr="00EA2CDA">
        <w:rPr>
          <w:sz w:val="28"/>
          <w:szCs w:val="28"/>
        </w:rPr>
        <w:t>Сведения о показателях (индикаторах)  муниципальной программы, показателях (индикаторах) основных мероприятий (проектов) с расшифровкой плановых значений по годам реализации муниципальной программы представлены в таблице № 1.</w:t>
      </w:r>
      <w:r w:rsidR="0002210D" w:rsidRPr="00EA2CDA">
        <w:rPr>
          <w:sz w:val="28"/>
          <w:szCs w:val="28"/>
        </w:rPr>
        <w:t xml:space="preserve"> </w:t>
      </w:r>
      <w:r w:rsidRPr="00EA2CDA">
        <w:rPr>
          <w:sz w:val="28"/>
          <w:szCs w:val="28"/>
        </w:rPr>
        <w:t>План реализации муниципальной программы представлен в таблице № 2.</w:t>
      </w:r>
      <w:r w:rsidR="0002210D" w:rsidRPr="00EA2CDA">
        <w:rPr>
          <w:sz w:val="28"/>
          <w:szCs w:val="28"/>
        </w:rPr>
        <w:t xml:space="preserve"> </w:t>
      </w:r>
    </w:p>
    <w:p w:rsidR="00BB48EA" w:rsidRDefault="00BB48EA" w:rsidP="00BB48EA">
      <w:pPr>
        <w:ind w:left="5664" w:firstLine="708"/>
        <w:rPr>
          <w:sz w:val="28"/>
          <w:szCs w:val="28"/>
        </w:rPr>
        <w:sectPr w:rsidR="00BB48EA" w:rsidSect="00EB7B64">
          <w:headerReference w:type="even" r:id="rId9"/>
          <w:headerReference w:type="default" r:id="rId10"/>
          <w:pgSz w:w="11906" w:h="16838"/>
          <w:pgMar w:top="1134" w:right="567" w:bottom="1134" w:left="2268" w:header="709" w:footer="709" w:gutter="0"/>
          <w:pgNumType w:start="1"/>
          <w:cols w:space="708"/>
          <w:titlePg/>
          <w:docGrid w:linePitch="360"/>
        </w:sectPr>
      </w:pPr>
    </w:p>
    <w:p w:rsidR="002A6E3B" w:rsidRDefault="002A6E3B" w:rsidP="005963D0">
      <w:pPr>
        <w:ind w:left="12036" w:firstLine="708"/>
        <w:rPr>
          <w:sz w:val="28"/>
          <w:szCs w:val="28"/>
        </w:rPr>
      </w:pPr>
    </w:p>
    <w:p w:rsidR="00BB48EA" w:rsidRPr="00B412BC" w:rsidRDefault="00BB48EA" w:rsidP="005963D0">
      <w:pPr>
        <w:ind w:left="12036" w:firstLine="708"/>
        <w:rPr>
          <w:sz w:val="28"/>
          <w:szCs w:val="28"/>
        </w:rPr>
      </w:pPr>
      <w:r w:rsidRPr="00B412BC">
        <w:rPr>
          <w:sz w:val="28"/>
          <w:szCs w:val="28"/>
        </w:rPr>
        <w:t>Таблица № 1</w:t>
      </w:r>
    </w:p>
    <w:p w:rsidR="002A6E3B" w:rsidRDefault="002A6E3B" w:rsidP="00BB48EA">
      <w:pPr>
        <w:jc w:val="center"/>
        <w:rPr>
          <w:sz w:val="28"/>
          <w:szCs w:val="28"/>
        </w:rPr>
      </w:pPr>
    </w:p>
    <w:p w:rsidR="00EC5261" w:rsidRDefault="00BB48EA" w:rsidP="00BB48EA">
      <w:pPr>
        <w:jc w:val="center"/>
        <w:rPr>
          <w:sz w:val="28"/>
          <w:szCs w:val="28"/>
        </w:rPr>
      </w:pPr>
      <w:r>
        <w:rPr>
          <w:sz w:val="28"/>
          <w:szCs w:val="28"/>
        </w:rPr>
        <w:t>Сведе</w:t>
      </w:r>
      <w:r w:rsidR="00445223">
        <w:rPr>
          <w:sz w:val="28"/>
          <w:szCs w:val="28"/>
        </w:rPr>
        <w:t>ния о показателях (индикаторах)</w:t>
      </w:r>
      <w:r>
        <w:rPr>
          <w:sz w:val="28"/>
          <w:szCs w:val="28"/>
        </w:rPr>
        <w:t xml:space="preserve"> муниципальной программы, показателях (индикаторах) </w:t>
      </w:r>
    </w:p>
    <w:p w:rsidR="00BB48EA" w:rsidRDefault="00BB48EA" w:rsidP="00BB48EA">
      <w:pPr>
        <w:jc w:val="center"/>
        <w:rPr>
          <w:sz w:val="28"/>
          <w:szCs w:val="28"/>
        </w:rPr>
      </w:pPr>
      <w:r>
        <w:rPr>
          <w:sz w:val="28"/>
          <w:szCs w:val="28"/>
        </w:rPr>
        <w:t>основных мероприятий (проектов)</w:t>
      </w:r>
    </w:p>
    <w:p w:rsidR="00BB48EA" w:rsidRDefault="00BB48EA" w:rsidP="007C5569">
      <w:pPr>
        <w:ind w:left="720"/>
        <w:jc w:val="center"/>
        <w:rPr>
          <w:sz w:val="28"/>
          <w:szCs w:val="28"/>
        </w:rPr>
      </w:pP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4"/>
        <w:gridCol w:w="1365"/>
        <w:gridCol w:w="1306"/>
        <w:gridCol w:w="1260"/>
        <w:gridCol w:w="1403"/>
        <w:gridCol w:w="1450"/>
        <w:gridCol w:w="1417"/>
        <w:gridCol w:w="1419"/>
      </w:tblGrid>
      <w:tr w:rsidR="00A651E0" w:rsidRPr="00FD4E31" w:rsidTr="00C90533">
        <w:tc>
          <w:tcPr>
            <w:tcW w:w="5334" w:type="dxa"/>
            <w:vMerge w:val="restart"/>
          </w:tcPr>
          <w:p w:rsidR="00A651E0" w:rsidRPr="00A651E0" w:rsidRDefault="00A651E0" w:rsidP="00E476A3">
            <w:pPr>
              <w:ind w:right="-108"/>
              <w:jc w:val="center"/>
              <w:rPr>
                <w:sz w:val="26"/>
                <w:szCs w:val="26"/>
              </w:rPr>
            </w:pPr>
            <w:r w:rsidRPr="00A651E0">
              <w:rPr>
                <w:sz w:val="26"/>
                <w:szCs w:val="26"/>
              </w:rPr>
              <w:t>Наименование показателя (индикатора)</w:t>
            </w:r>
          </w:p>
        </w:tc>
        <w:tc>
          <w:tcPr>
            <w:tcW w:w="1365" w:type="dxa"/>
            <w:vMerge w:val="restart"/>
          </w:tcPr>
          <w:p w:rsidR="00A651E0" w:rsidRPr="00A651E0" w:rsidRDefault="00A651E0" w:rsidP="00E476A3">
            <w:pPr>
              <w:ind w:right="-58"/>
              <w:rPr>
                <w:sz w:val="26"/>
                <w:szCs w:val="26"/>
              </w:rPr>
            </w:pPr>
            <w:r w:rsidRPr="00A651E0">
              <w:rPr>
                <w:sz w:val="26"/>
                <w:szCs w:val="26"/>
              </w:rPr>
              <w:t>Единица измерения</w:t>
            </w:r>
          </w:p>
        </w:tc>
        <w:tc>
          <w:tcPr>
            <w:tcW w:w="8255" w:type="dxa"/>
            <w:gridSpan w:val="6"/>
          </w:tcPr>
          <w:p w:rsidR="00A651E0" w:rsidRDefault="00A651E0" w:rsidP="00A651E0">
            <w:pPr>
              <w:jc w:val="center"/>
              <w:rPr>
                <w:sz w:val="26"/>
                <w:szCs w:val="26"/>
              </w:rPr>
            </w:pPr>
            <w:r w:rsidRPr="00A651E0">
              <w:rPr>
                <w:sz w:val="26"/>
                <w:szCs w:val="26"/>
              </w:rPr>
              <w:t>Целевые значения показателей (индикаторов)</w:t>
            </w:r>
          </w:p>
          <w:p w:rsidR="00A651E0" w:rsidRPr="00A651E0" w:rsidRDefault="00A651E0" w:rsidP="00A651E0">
            <w:pPr>
              <w:jc w:val="center"/>
              <w:rPr>
                <w:sz w:val="26"/>
                <w:szCs w:val="26"/>
              </w:rPr>
            </w:pPr>
          </w:p>
        </w:tc>
      </w:tr>
      <w:tr w:rsidR="00A651E0" w:rsidRPr="00FD4E31" w:rsidTr="00C90533">
        <w:tc>
          <w:tcPr>
            <w:tcW w:w="5334" w:type="dxa"/>
            <w:vMerge/>
          </w:tcPr>
          <w:p w:rsidR="00A651E0" w:rsidRPr="00A651E0" w:rsidRDefault="00A651E0" w:rsidP="00E476A3">
            <w:pPr>
              <w:rPr>
                <w:sz w:val="26"/>
                <w:szCs w:val="26"/>
              </w:rPr>
            </w:pPr>
          </w:p>
        </w:tc>
        <w:tc>
          <w:tcPr>
            <w:tcW w:w="1365" w:type="dxa"/>
            <w:vMerge/>
          </w:tcPr>
          <w:p w:rsidR="00A651E0" w:rsidRPr="00A651E0" w:rsidRDefault="00A651E0" w:rsidP="00E476A3">
            <w:pPr>
              <w:rPr>
                <w:sz w:val="26"/>
                <w:szCs w:val="26"/>
              </w:rPr>
            </w:pPr>
          </w:p>
        </w:tc>
        <w:tc>
          <w:tcPr>
            <w:tcW w:w="2566" w:type="dxa"/>
            <w:gridSpan w:val="2"/>
          </w:tcPr>
          <w:p w:rsidR="00A651E0" w:rsidRPr="00A651E0" w:rsidRDefault="00A651E0" w:rsidP="00E476A3">
            <w:pPr>
              <w:jc w:val="center"/>
              <w:rPr>
                <w:sz w:val="26"/>
                <w:szCs w:val="26"/>
              </w:rPr>
            </w:pPr>
            <w:r w:rsidRPr="00A651E0">
              <w:rPr>
                <w:sz w:val="26"/>
                <w:szCs w:val="26"/>
              </w:rPr>
              <w:t>Два года, предшествующие отчетному году</w:t>
            </w:r>
          </w:p>
        </w:tc>
        <w:tc>
          <w:tcPr>
            <w:tcW w:w="1403" w:type="dxa"/>
            <w:vMerge w:val="restart"/>
          </w:tcPr>
          <w:p w:rsidR="00A651E0" w:rsidRPr="00A651E0" w:rsidRDefault="00A651E0" w:rsidP="00E476A3">
            <w:pPr>
              <w:jc w:val="center"/>
              <w:rPr>
                <w:sz w:val="26"/>
                <w:szCs w:val="26"/>
              </w:rPr>
            </w:pPr>
            <w:r w:rsidRPr="00A651E0">
              <w:rPr>
                <w:sz w:val="26"/>
                <w:szCs w:val="26"/>
              </w:rPr>
              <w:t>2021 год</w:t>
            </w:r>
          </w:p>
          <w:p w:rsidR="00A651E0" w:rsidRPr="00A651E0" w:rsidRDefault="00A651E0" w:rsidP="00E476A3">
            <w:pPr>
              <w:jc w:val="center"/>
              <w:rPr>
                <w:sz w:val="26"/>
                <w:szCs w:val="26"/>
              </w:rPr>
            </w:pPr>
            <w:r w:rsidRPr="00A651E0">
              <w:rPr>
                <w:sz w:val="26"/>
                <w:szCs w:val="26"/>
              </w:rPr>
              <w:t>факт</w:t>
            </w:r>
          </w:p>
        </w:tc>
        <w:tc>
          <w:tcPr>
            <w:tcW w:w="1450" w:type="dxa"/>
            <w:vMerge w:val="restart"/>
          </w:tcPr>
          <w:p w:rsidR="00A651E0" w:rsidRPr="00A651E0" w:rsidRDefault="00A651E0" w:rsidP="00E476A3">
            <w:pPr>
              <w:jc w:val="center"/>
              <w:rPr>
                <w:sz w:val="26"/>
                <w:szCs w:val="26"/>
              </w:rPr>
            </w:pPr>
            <w:r w:rsidRPr="00A651E0">
              <w:rPr>
                <w:sz w:val="26"/>
                <w:szCs w:val="26"/>
              </w:rPr>
              <w:t>2022 год</w:t>
            </w:r>
          </w:p>
        </w:tc>
        <w:tc>
          <w:tcPr>
            <w:tcW w:w="1417" w:type="dxa"/>
            <w:vMerge w:val="restart"/>
          </w:tcPr>
          <w:p w:rsidR="00A651E0" w:rsidRPr="00A651E0" w:rsidRDefault="00A651E0" w:rsidP="00E476A3">
            <w:pPr>
              <w:jc w:val="center"/>
              <w:rPr>
                <w:sz w:val="26"/>
                <w:szCs w:val="26"/>
              </w:rPr>
            </w:pPr>
            <w:r w:rsidRPr="00A651E0">
              <w:rPr>
                <w:sz w:val="26"/>
                <w:szCs w:val="26"/>
              </w:rPr>
              <w:t>2023 год</w:t>
            </w:r>
          </w:p>
        </w:tc>
        <w:tc>
          <w:tcPr>
            <w:tcW w:w="1419" w:type="dxa"/>
            <w:vMerge w:val="restart"/>
          </w:tcPr>
          <w:p w:rsidR="00A651E0" w:rsidRPr="00A651E0" w:rsidRDefault="00A651E0" w:rsidP="00E476A3">
            <w:pPr>
              <w:jc w:val="center"/>
              <w:rPr>
                <w:sz w:val="26"/>
                <w:szCs w:val="26"/>
              </w:rPr>
            </w:pPr>
            <w:r w:rsidRPr="00A651E0">
              <w:rPr>
                <w:sz w:val="26"/>
                <w:szCs w:val="26"/>
              </w:rPr>
              <w:t>2024 год</w:t>
            </w:r>
          </w:p>
        </w:tc>
      </w:tr>
      <w:tr w:rsidR="00A651E0" w:rsidRPr="00B412BC" w:rsidTr="00C90533">
        <w:tc>
          <w:tcPr>
            <w:tcW w:w="5334" w:type="dxa"/>
            <w:vMerge/>
          </w:tcPr>
          <w:p w:rsidR="00A651E0" w:rsidRPr="00FD4E31" w:rsidRDefault="00A651E0" w:rsidP="00E476A3"/>
        </w:tc>
        <w:tc>
          <w:tcPr>
            <w:tcW w:w="1365" w:type="dxa"/>
            <w:vMerge/>
          </w:tcPr>
          <w:p w:rsidR="00A651E0" w:rsidRPr="00FD4E31" w:rsidRDefault="00A651E0" w:rsidP="00E476A3"/>
        </w:tc>
        <w:tc>
          <w:tcPr>
            <w:tcW w:w="1306" w:type="dxa"/>
          </w:tcPr>
          <w:p w:rsidR="00A651E0" w:rsidRPr="00A651E0" w:rsidRDefault="00A651E0" w:rsidP="00E476A3">
            <w:pPr>
              <w:jc w:val="center"/>
              <w:rPr>
                <w:sz w:val="26"/>
                <w:szCs w:val="26"/>
              </w:rPr>
            </w:pPr>
            <w:r w:rsidRPr="00A651E0">
              <w:rPr>
                <w:sz w:val="26"/>
                <w:szCs w:val="26"/>
              </w:rPr>
              <w:t>2019 год</w:t>
            </w:r>
          </w:p>
          <w:p w:rsidR="00A651E0" w:rsidRPr="00A651E0" w:rsidRDefault="00A651E0" w:rsidP="00E476A3">
            <w:pPr>
              <w:jc w:val="center"/>
              <w:rPr>
                <w:sz w:val="26"/>
                <w:szCs w:val="26"/>
              </w:rPr>
            </w:pPr>
            <w:r w:rsidRPr="00A651E0">
              <w:rPr>
                <w:sz w:val="26"/>
                <w:szCs w:val="26"/>
              </w:rPr>
              <w:t>факт</w:t>
            </w:r>
          </w:p>
        </w:tc>
        <w:tc>
          <w:tcPr>
            <w:tcW w:w="1260" w:type="dxa"/>
          </w:tcPr>
          <w:p w:rsidR="00A651E0" w:rsidRPr="00A651E0" w:rsidRDefault="00A651E0" w:rsidP="00E476A3">
            <w:pPr>
              <w:jc w:val="center"/>
              <w:rPr>
                <w:sz w:val="26"/>
                <w:szCs w:val="26"/>
              </w:rPr>
            </w:pPr>
            <w:r w:rsidRPr="00A651E0">
              <w:rPr>
                <w:sz w:val="26"/>
                <w:szCs w:val="26"/>
              </w:rPr>
              <w:t>2020 год</w:t>
            </w:r>
          </w:p>
          <w:p w:rsidR="00A651E0" w:rsidRPr="00A651E0" w:rsidRDefault="00A651E0" w:rsidP="00E476A3">
            <w:pPr>
              <w:jc w:val="center"/>
              <w:rPr>
                <w:sz w:val="26"/>
                <w:szCs w:val="26"/>
              </w:rPr>
            </w:pPr>
            <w:r w:rsidRPr="00A651E0">
              <w:rPr>
                <w:sz w:val="26"/>
                <w:szCs w:val="26"/>
              </w:rPr>
              <w:t>факт</w:t>
            </w:r>
          </w:p>
        </w:tc>
        <w:tc>
          <w:tcPr>
            <w:tcW w:w="1403" w:type="dxa"/>
            <w:vMerge/>
          </w:tcPr>
          <w:p w:rsidR="00A651E0" w:rsidRPr="00B412BC" w:rsidRDefault="00A651E0" w:rsidP="00E476A3">
            <w:pPr>
              <w:jc w:val="center"/>
            </w:pPr>
          </w:p>
        </w:tc>
        <w:tc>
          <w:tcPr>
            <w:tcW w:w="1450" w:type="dxa"/>
            <w:vMerge/>
          </w:tcPr>
          <w:p w:rsidR="00A651E0" w:rsidRPr="00B412BC" w:rsidRDefault="00A651E0" w:rsidP="00E476A3">
            <w:pPr>
              <w:jc w:val="center"/>
            </w:pPr>
          </w:p>
        </w:tc>
        <w:tc>
          <w:tcPr>
            <w:tcW w:w="1417" w:type="dxa"/>
            <w:vMerge/>
          </w:tcPr>
          <w:p w:rsidR="00A651E0" w:rsidRPr="00B412BC" w:rsidRDefault="00A651E0" w:rsidP="00E476A3">
            <w:pPr>
              <w:jc w:val="center"/>
            </w:pPr>
          </w:p>
        </w:tc>
        <w:tc>
          <w:tcPr>
            <w:tcW w:w="1419" w:type="dxa"/>
            <w:vMerge/>
          </w:tcPr>
          <w:p w:rsidR="00A651E0" w:rsidRPr="00B412BC" w:rsidRDefault="00A651E0" w:rsidP="00E476A3">
            <w:pPr>
              <w:jc w:val="center"/>
            </w:pPr>
          </w:p>
        </w:tc>
      </w:tr>
      <w:tr w:rsidR="00A651E0" w:rsidRPr="000B5E09" w:rsidTr="00C90533">
        <w:tc>
          <w:tcPr>
            <w:tcW w:w="5334" w:type="dxa"/>
          </w:tcPr>
          <w:p w:rsidR="00A651E0" w:rsidRPr="000B5E09" w:rsidRDefault="00A651E0" w:rsidP="00E476A3">
            <w:pPr>
              <w:jc w:val="center"/>
              <w:rPr>
                <w:sz w:val="22"/>
                <w:szCs w:val="22"/>
              </w:rPr>
            </w:pPr>
            <w:r w:rsidRPr="000B5E09">
              <w:rPr>
                <w:sz w:val="22"/>
                <w:szCs w:val="22"/>
              </w:rPr>
              <w:t>1</w:t>
            </w:r>
          </w:p>
        </w:tc>
        <w:tc>
          <w:tcPr>
            <w:tcW w:w="1365" w:type="dxa"/>
          </w:tcPr>
          <w:p w:rsidR="00A651E0" w:rsidRPr="000B5E09" w:rsidRDefault="00A651E0" w:rsidP="00E476A3">
            <w:pPr>
              <w:jc w:val="center"/>
              <w:rPr>
                <w:sz w:val="22"/>
                <w:szCs w:val="22"/>
              </w:rPr>
            </w:pPr>
            <w:r w:rsidRPr="000B5E09">
              <w:rPr>
                <w:sz w:val="22"/>
                <w:szCs w:val="22"/>
              </w:rPr>
              <w:t>2</w:t>
            </w:r>
          </w:p>
        </w:tc>
        <w:tc>
          <w:tcPr>
            <w:tcW w:w="1306" w:type="dxa"/>
          </w:tcPr>
          <w:p w:rsidR="00A651E0" w:rsidRPr="000B5E09" w:rsidRDefault="00A651E0" w:rsidP="00E476A3">
            <w:pPr>
              <w:jc w:val="center"/>
              <w:rPr>
                <w:sz w:val="22"/>
                <w:szCs w:val="22"/>
              </w:rPr>
            </w:pPr>
            <w:r w:rsidRPr="000B5E09">
              <w:rPr>
                <w:sz w:val="22"/>
                <w:szCs w:val="22"/>
              </w:rPr>
              <w:t>3</w:t>
            </w:r>
          </w:p>
        </w:tc>
        <w:tc>
          <w:tcPr>
            <w:tcW w:w="1260" w:type="dxa"/>
          </w:tcPr>
          <w:p w:rsidR="00A651E0" w:rsidRPr="000B5E09" w:rsidRDefault="00A651E0" w:rsidP="00E476A3">
            <w:pPr>
              <w:jc w:val="center"/>
              <w:rPr>
                <w:sz w:val="22"/>
                <w:szCs w:val="22"/>
              </w:rPr>
            </w:pPr>
            <w:r w:rsidRPr="000B5E09">
              <w:rPr>
                <w:sz w:val="22"/>
                <w:szCs w:val="22"/>
              </w:rPr>
              <w:t>4</w:t>
            </w:r>
          </w:p>
        </w:tc>
        <w:tc>
          <w:tcPr>
            <w:tcW w:w="1403" w:type="dxa"/>
          </w:tcPr>
          <w:p w:rsidR="00A651E0" w:rsidRPr="000B5E09" w:rsidRDefault="00A651E0" w:rsidP="00E476A3">
            <w:pPr>
              <w:jc w:val="center"/>
              <w:rPr>
                <w:sz w:val="22"/>
                <w:szCs w:val="22"/>
              </w:rPr>
            </w:pPr>
            <w:r w:rsidRPr="000B5E09">
              <w:rPr>
                <w:sz w:val="22"/>
                <w:szCs w:val="22"/>
              </w:rPr>
              <w:t>5</w:t>
            </w:r>
          </w:p>
        </w:tc>
        <w:tc>
          <w:tcPr>
            <w:tcW w:w="1450" w:type="dxa"/>
          </w:tcPr>
          <w:p w:rsidR="00A651E0" w:rsidRPr="000B5E09" w:rsidRDefault="00A651E0" w:rsidP="00E476A3">
            <w:pPr>
              <w:jc w:val="center"/>
              <w:rPr>
                <w:sz w:val="22"/>
                <w:szCs w:val="22"/>
              </w:rPr>
            </w:pPr>
            <w:r w:rsidRPr="000B5E09">
              <w:rPr>
                <w:sz w:val="22"/>
                <w:szCs w:val="22"/>
              </w:rPr>
              <w:t>6</w:t>
            </w:r>
          </w:p>
        </w:tc>
        <w:tc>
          <w:tcPr>
            <w:tcW w:w="1417" w:type="dxa"/>
          </w:tcPr>
          <w:p w:rsidR="00A651E0" w:rsidRPr="000B5E09" w:rsidRDefault="00A651E0" w:rsidP="00E476A3">
            <w:pPr>
              <w:jc w:val="center"/>
              <w:rPr>
                <w:sz w:val="22"/>
                <w:szCs w:val="22"/>
              </w:rPr>
            </w:pPr>
            <w:r w:rsidRPr="000B5E09">
              <w:rPr>
                <w:sz w:val="22"/>
                <w:szCs w:val="22"/>
              </w:rPr>
              <w:t>7</w:t>
            </w:r>
          </w:p>
        </w:tc>
        <w:tc>
          <w:tcPr>
            <w:tcW w:w="1419" w:type="dxa"/>
          </w:tcPr>
          <w:p w:rsidR="00A651E0" w:rsidRPr="000B5E09" w:rsidRDefault="00A651E0" w:rsidP="00E476A3">
            <w:pPr>
              <w:jc w:val="center"/>
              <w:rPr>
                <w:sz w:val="22"/>
                <w:szCs w:val="22"/>
              </w:rPr>
            </w:pPr>
            <w:r w:rsidRPr="000B5E09">
              <w:rPr>
                <w:sz w:val="22"/>
                <w:szCs w:val="22"/>
              </w:rPr>
              <w:t>8</w:t>
            </w:r>
          </w:p>
        </w:tc>
      </w:tr>
      <w:tr w:rsidR="00A651E0" w:rsidRPr="00FD4E31" w:rsidTr="00C90533">
        <w:tc>
          <w:tcPr>
            <w:tcW w:w="14954" w:type="dxa"/>
            <w:gridSpan w:val="8"/>
          </w:tcPr>
          <w:p w:rsidR="00A651E0" w:rsidRPr="00FD4E31" w:rsidRDefault="00A651E0" w:rsidP="00A651E0">
            <w:pPr>
              <w:spacing w:line="360" w:lineRule="auto"/>
              <w:jc w:val="center"/>
              <w:rPr>
                <w:sz w:val="26"/>
                <w:szCs w:val="26"/>
              </w:rPr>
            </w:pPr>
            <w:r w:rsidRPr="00514267">
              <w:rPr>
                <w:sz w:val="26"/>
                <w:szCs w:val="26"/>
              </w:rPr>
              <w:t>Показатели (индикаторы) муниципальной программы</w:t>
            </w:r>
          </w:p>
        </w:tc>
      </w:tr>
      <w:tr w:rsidR="00A651E0" w:rsidRPr="00EA2A31" w:rsidTr="00C90533">
        <w:tc>
          <w:tcPr>
            <w:tcW w:w="5334" w:type="dxa"/>
          </w:tcPr>
          <w:p w:rsidR="00A651E0" w:rsidRPr="00C128CE" w:rsidRDefault="00A651E0" w:rsidP="00E476A3">
            <w:pPr>
              <w:rPr>
                <w:sz w:val="26"/>
                <w:szCs w:val="26"/>
              </w:rPr>
            </w:pPr>
            <w:r w:rsidRPr="00C128CE">
              <w:rPr>
                <w:sz w:val="26"/>
                <w:szCs w:val="26"/>
              </w:rPr>
              <w:t>1. Суммарная протяженность отремонтированных автомобильных дорог  в городе Брянске</w:t>
            </w:r>
          </w:p>
        </w:tc>
        <w:tc>
          <w:tcPr>
            <w:tcW w:w="1365" w:type="dxa"/>
          </w:tcPr>
          <w:p w:rsidR="00A651E0" w:rsidRPr="00C128CE" w:rsidRDefault="00A651E0" w:rsidP="00E476A3">
            <w:pPr>
              <w:rPr>
                <w:sz w:val="26"/>
                <w:szCs w:val="26"/>
              </w:rPr>
            </w:pPr>
            <w:r w:rsidRPr="00C128CE">
              <w:rPr>
                <w:sz w:val="26"/>
                <w:szCs w:val="26"/>
              </w:rPr>
              <w:t>км</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C90533" w:rsidP="00406003">
            <w:pPr>
              <w:jc w:val="center"/>
              <w:rPr>
                <w:sz w:val="26"/>
                <w:szCs w:val="26"/>
              </w:rPr>
            </w:pPr>
            <w:r w:rsidRPr="007104DF">
              <w:rPr>
                <w:sz w:val="26"/>
                <w:szCs w:val="26"/>
              </w:rPr>
              <w:t xml:space="preserve">не менее </w:t>
            </w:r>
            <w:r w:rsidR="00406003" w:rsidRPr="007104DF">
              <w:rPr>
                <w:sz w:val="26"/>
                <w:szCs w:val="26"/>
              </w:rPr>
              <w:t>31,56</w:t>
            </w:r>
          </w:p>
        </w:tc>
        <w:tc>
          <w:tcPr>
            <w:tcW w:w="1417" w:type="dxa"/>
          </w:tcPr>
          <w:p w:rsidR="00A651E0" w:rsidRPr="007104DF" w:rsidRDefault="00A651E0" w:rsidP="00E476A3">
            <w:pPr>
              <w:jc w:val="center"/>
              <w:rPr>
                <w:sz w:val="26"/>
                <w:szCs w:val="26"/>
              </w:rPr>
            </w:pPr>
            <w:r w:rsidRPr="007104DF">
              <w:rPr>
                <w:sz w:val="26"/>
                <w:szCs w:val="26"/>
              </w:rPr>
              <w:t>32,37</w:t>
            </w:r>
          </w:p>
        </w:tc>
        <w:tc>
          <w:tcPr>
            <w:tcW w:w="1419" w:type="dxa"/>
          </w:tcPr>
          <w:p w:rsidR="00A651E0" w:rsidRPr="007104DF" w:rsidRDefault="00A651E0" w:rsidP="00E476A3">
            <w:pPr>
              <w:jc w:val="center"/>
              <w:rPr>
                <w:sz w:val="26"/>
                <w:szCs w:val="26"/>
              </w:rPr>
            </w:pPr>
            <w:r w:rsidRPr="007104DF">
              <w:rPr>
                <w:sz w:val="26"/>
                <w:szCs w:val="26"/>
              </w:rPr>
              <w:t>32,37</w:t>
            </w:r>
          </w:p>
        </w:tc>
      </w:tr>
      <w:tr w:rsidR="00A651E0" w:rsidRPr="00EA2A31" w:rsidTr="00C90533">
        <w:tc>
          <w:tcPr>
            <w:tcW w:w="5334" w:type="dxa"/>
          </w:tcPr>
          <w:p w:rsidR="00A651E0" w:rsidRPr="00C128CE" w:rsidRDefault="00A651E0" w:rsidP="00E476A3">
            <w:pPr>
              <w:rPr>
                <w:sz w:val="26"/>
                <w:szCs w:val="26"/>
              </w:rPr>
            </w:pPr>
            <w:r w:rsidRPr="00C128CE">
              <w:rPr>
                <w:sz w:val="26"/>
                <w:szCs w:val="26"/>
              </w:rPr>
              <w:t>2.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w:t>
            </w:r>
          </w:p>
        </w:tc>
        <w:tc>
          <w:tcPr>
            <w:tcW w:w="1365" w:type="dxa"/>
          </w:tcPr>
          <w:p w:rsidR="00A651E0" w:rsidRPr="00C128CE" w:rsidRDefault="00A651E0" w:rsidP="00E476A3">
            <w:pPr>
              <w:rPr>
                <w:sz w:val="26"/>
                <w:szCs w:val="26"/>
              </w:rPr>
            </w:pPr>
            <w:r w:rsidRPr="00C128CE">
              <w:rPr>
                <w:sz w:val="26"/>
                <w:szCs w:val="26"/>
              </w:rPr>
              <w:t xml:space="preserve">ед. </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A651E0" w:rsidP="00E476A3">
            <w:pPr>
              <w:jc w:val="center"/>
              <w:rPr>
                <w:sz w:val="26"/>
                <w:szCs w:val="26"/>
              </w:rPr>
            </w:pPr>
            <w:r w:rsidRPr="007104DF">
              <w:rPr>
                <w:sz w:val="26"/>
                <w:szCs w:val="26"/>
              </w:rPr>
              <w:t>не менее 170</w:t>
            </w:r>
          </w:p>
        </w:tc>
        <w:tc>
          <w:tcPr>
            <w:tcW w:w="1417" w:type="dxa"/>
          </w:tcPr>
          <w:p w:rsidR="00A651E0" w:rsidRPr="007104DF" w:rsidRDefault="00A651E0" w:rsidP="00E476A3">
            <w:pPr>
              <w:jc w:val="center"/>
            </w:pPr>
            <w:r w:rsidRPr="007104DF">
              <w:rPr>
                <w:sz w:val="26"/>
                <w:szCs w:val="26"/>
              </w:rPr>
              <w:t>не менее 175</w:t>
            </w:r>
          </w:p>
        </w:tc>
        <w:tc>
          <w:tcPr>
            <w:tcW w:w="1419" w:type="dxa"/>
          </w:tcPr>
          <w:p w:rsidR="00A651E0" w:rsidRPr="007104DF" w:rsidRDefault="00A651E0" w:rsidP="00E476A3">
            <w:pPr>
              <w:jc w:val="center"/>
            </w:pPr>
            <w:r w:rsidRPr="007104DF">
              <w:rPr>
                <w:sz w:val="26"/>
                <w:szCs w:val="26"/>
              </w:rPr>
              <w:t>179</w:t>
            </w:r>
          </w:p>
        </w:tc>
      </w:tr>
      <w:tr w:rsidR="00A651E0" w:rsidRPr="00FD4E31" w:rsidTr="00C90533">
        <w:tc>
          <w:tcPr>
            <w:tcW w:w="14954" w:type="dxa"/>
            <w:gridSpan w:val="8"/>
          </w:tcPr>
          <w:p w:rsidR="00A651E0" w:rsidRPr="00FD4E31" w:rsidRDefault="00A651E0" w:rsidP="00E476A3">
            <w:pPr>
              <w:jc w:val="center"/>
              <w:rPr>
                <w:sz w:val="26"/>
                <w:szCs w:val="26"/>
              </w:rPr>
            </w:pPr>
            <w:r w:rsidRPr="00514267">
              <w:rPr>
                <w:sz w:val="26"/>
                <w:szCs w:val="26"/>
              </w:rPr>
              <w:t>Показатели (индикаторы) основных мероприятий (проектов)</w:t>
            </w:r>
          </w:p>
        </w:tc>
      </w:tr>
      <w:tr w:rsidR="00A651E0" w:rsidRPr="000B5E09" w:rsidTr="00C90533">
        <w:tc>
          <w:tcPr>
            <w:tcW w:w="14954" w:type="dxa"/>
            <w:gridSpan w:val="8"/>
          </w:tcPr>
          <w:p w:rsidR="00A651E0" w:rsidRPr="000B5E09" w:rsidRDefault="00A651E0" w:rsidP="00A651E0">
            <w:pPr>
              <w:jc w:val="center"/>
              <w:rPr>
                <w:sz w:val="26"/>
                <w:szCs w:val="26"/>
              </w:rPr>
            </w:pPr>
            <w:r w:rsidRPr="000B5E09">
              <w:rPr>
                <w:sz w:val="26"/>
                <w:szCs w:val="26"/>
              </w:rPr>
              <w:t>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tc>
      </w:tr>
      <w:tr w:rsidR="00A651E0" w:rsidRPr="00050059" w:rsidTr="00C90533">
        <w:tc>
          <w:tcPr>
            <w:tcW w:w="5334" w:type="dxa"/>
          </w:tcPr>
          <w:p w:rsidR="00A651E0" w:rsidRPr="00050059" w:rsidRDefault="00A651E0" w:rsidP="00E476A3">
            <w:pPr>
              <w:jc w:val="center"/>
              <w:rPr>
                <w:color w:val="000080"/>
                <w:sz w:val="22"/>
                <w:szCs w:val="22"/>
              </w:rPr>
            </w:pPr>
            <w:r w:rsidRPr="00050059">
              <w:rPr>
                <w:color w:val="000080"/>
                <w:sz w:val="22"/>
                <w:szCs w:val="22"/>
              </w:rPr>
              <w:t>1</w:t>
            </w:r>
          </w:p>
        </w:tc>
        <w:tc>
          <w:tcPr>
            <w:tcW w:w="1365" w:type="dxa"/>
          </w:tcPr>
          <w:p w:rsidR="00A651E0" w:rsidRPr="00050059" w:rsidRDefault="00A651E0" w:rsidP="00E476A3">
            <w:pPr>
              <w:jc w:val="center"/>
              <w:rPr>
                <w:color w:val="000080"/>
                <w:sz w:val="22"/>
                <w:szCs w:val="22"/>
              </w:rPr>
            </w:pPr>
            <w:r w:rsidRPr="00050059">
              <w:rPr>
                <w:color w:val="000080"/>
                <w:sz w:val="22"/>
                <w:szCs w:val="22"/>
              </w:rPr>
              <w:t>2</w:t>
            </w:r>
          </w:p>
        </w:tc>
        <w:tc>
          <w:tcPr>
            <w:tcW w:w="1306" w:type="dxa"/>
          </w:tcPr>
          <w:p w:rsidR="00A651E0" w:rsidRPr="00050059" w:rsidRDefault="00A651E0" w:rsidP="00E476A3">
            <w:pPr>
              <w:jc w:val="center"/>
              <w:rPr>
                <w:color w:val="000080"/>
                <w:sz w:val="22"/>
                <w:szCs w:val="22"/>
              </w:rPr>
            </w:pPr>
            <w:r w:rsidRPr="00050059">
              <w:rPr>
                <w:color w:val="000080"/>
                <w:sz w:val="22"/>
                <w:szCs w:val="22"/>
              </w:rPr>
              <w:t>3</w:t>
            </w:r>
          </w:p>
        </w:tc>
        <w:tc>
          <w:tcPr>
            <w:tcW w:w="1260" w:type="dxa"/>
          </w:tcPr>
          <w:p w:rsidR="00A651E0" w:rsidRPr="00050059" w:rsidRDefault="00A651E0" w:rsidP="00E476A3">
            <w:pPr>
              <w:jc w:val="center"/>
              <w:rPr>
                <w:color w:val="000080"/>
                <w:sz w:val="22"/>
                <w:szCs w:val="22"/>
              </w:rPr>
            </w:pPr>
            <w:r w:rsidRPr="00050059">
              <w:rPr>
                <w:color w:val="000080"/>
                <w:sz w:val="22"/>
                <w:szCs w:val="22"/>
              </w:rPr>
              <w:t>4</w:t>
            </w:r>
          </w:p>
        </w:tc>
        <w:tc>
          <w:tcPr>
            <w:tcW w:w="1403" w:type="dxa"/>
          </w:tcPr>
          <w:p w:rsidR="00A651E0" w:rsidRPr="00050059" w:rsidRDefault="00A651E0" w:rsidP="00E476A3">
            <w:pPr>
              <w:jc w:val="center"/>
              <w:rPr>
                <w:color w:val="000080"/>
                <w:sz w:val="22"/>
                <w:szCs w:val="22"/>
              </w:rPr>
            </w:pPr>
            <w:r w:rsidRPr="00050059">
              <w:rPr>
                <w:color w:val="000080"/>
                <w:sz w:val="22"/>
                <w:szCs w:val="22"/>
              </w:rPr>
              <w:t>5</w:t>
            </w:r>
          </w:p>
        </w:tc>
        <w:tc>
          <w:tcPr>
            <w:tcW w:w="1450" w:type="dxa"/>
          </w:tcPr>
          <w:p w:rsidR="00A651E0" w:rsidRPr="00050059" w:rsidRDefault="00A651E0" w:rsidP="00E476A3">
            <w:pPr>
              <w:jc w:val="center"/>
              <w:rPr>
                <w:color w:val="000080"/>
                <w:sz w:val="22"/>
                <w:szCs w:val="22"/>
              </w:rPr>
            </w:pPr>
            <w:r w:rsidRPr="00050059">
              <w:rPr>
                <w:color w:val="000080"/>
                <w:sz w:val="22"/>
                <w:szCs w:val="22"/>
              </w:rPr>
              <w:t>6</w:t>
            </w:r>
          </w:p>
        </w:tc>
        <w:tc>
          <w:tcPr>
            <w:tcW w:w="1417" w:type="dxa"/>
          </w:tcPr>
          <w:p w:rsidR="00A651E0" w:rsidRPr="00050059" w:rsidRDefault="00A651E0" w:rsidP="00E476A3">
            <w:pPr>
              <w:jc w:val="center"/>
              <w:rPr>
                <w:color w:val="000080"/>
                <w:sz w:val="22"/>
                <w:szCs w:val="22"/>
              </w:rPr>
            </w:pPr>
            <w:r w:rsidRPr="00050059">
              <w:rPr>
                <w:color w:val="000080"/>
                <w:sz w:val="22"/>
                <w:szCs w:val="22"/>
              </w:rPr>
              <w:t>7</w:t>
            </w:r>
          </w:p>
        </w:tc>
        <w:tc>
          <w:tcPr>
            <w:tcW w:w="1419" w:type="dxa"/>
          </w:tcPr>
          <w:p w:rsidR="00A651E0" w:rsidRPr="00050059" w:rsidRDefault="00A651E0" w:rsidP="00E476A3">
            <w:pPr>
              <w:jc w:val="center"/>
              <w:rPr>
                <w:color w:val="000080"/>
                <w:sz w:val="22"/>
                <w:szCs w:val="22"/>
              </w:rPr>
            </w:pPr>
            <w:r w:rsidRPr="00050059">
              <w:rPr>
                <w:color w:val="000080"/>
                <w:sz w:val="22"/>
                <w:szCs w:val="22"/>
              </w:rPr>
              <w:t>8</w:t>
            </w:r>
          </w:p>
        </w:tc>
      </w:tr>
      <w:tr w:rsidR="00A651E0" w:rsidRPr="00C128CE" w:rsidTr="00C90533">
        <w:tc>
          <w:tcPr>
            <w:tcW w:w="5334" w:type="dxa"/>
          </w:tcPr>
          <w:p w:rsidR="00A651E0" w:rsidRPr="00C128CE" w:rsidRDefault="00A651E0" w:rsidP="00E476A3">
            <w:pPr>
              <w:rPr>
                <w:sz w:val="26"/>
                <w:szCs w:val="26"/>
              </w:rPr>
            </w:pPr>
            <w:r w:rsidRPr="00C128CE">
              <w:rPr>
                <w:sz w:val="26"/>
                <w:szCs w:val="26"/>
              </w:rPr>
              <w:t xml:space="preserve">3. Доля протяженности  автомобильных дорог общего пользования местного </w:t>
            </w:r>
            <w:r w:rsidRPr="00C128CE">
              <w:rPr>
                <w:sz w:val="26"/>
                <w:szCs w:val="26"/>
              </w:rPr>
              <w:lastRenderedPageBreak/>
              <w:t>значения, не отвечающих нормативным требованиям в общей протяженности  автомобильных дорог общего пользования местного значения</w:t>
            </w:r>
          </w:p>
        </w:tc>
        <w:tc>
          <w:tcPr>
            <w:tcW w:w="1365" w:type="dxa"/>
          </w:tcPr>
          <w:p w:rsidR="00A651E0" w:rsidRPr="00C128CE" w:rsidRDefault="00A651E0" w:rsidP="00E476A3">
            <w:pPr>
              <w:rPr>
                <w:sz w:val="26"/>
                <w:szCs w:val="26"/>
              </w:rPr>
            </w:pPr>
            <w:r w:rsidRPr="00C128CE">
              <w:rPr>
                <w:sz w:val="26"/>
                <w:szCs w:val="26"/>
              </w:rPr>
              <w:lastRenderedPageBreak/>
              <w:t>%</w:t>
            </w:r>
          </w:p>
        </w:tc>
        <w:tc>
          <w:tcPr>
            <w:tcW w:w="1306" w:type="dxa"/>
          </w:tcPr>
          <w:p w:rsidR="00A651E0" w:rsidRPr="00C128CE" w:rsidRDefault="00A651E0" w:rsidP="00E476A3">
            <w:pPr>
              <w:jc w:val="center"/>
              <w:rPr>
                <w:sz w:val="26"/>
                <w:szCs w:val="26"/>
              </w:rPr>
            </w:pPr>
            <w:r w:rsidRPr="00C128CE">
              <w:rPr>
                <w:sz w:val="26"/>
                <w:szCs w:val="26"/>
              </w:rPr>
              <w:t>31,8</w:t>
            </w:r>
          </w:p>
        </w:tc>
        <w:tc>
          <w:tcPr>
            <w:tcW w:w="1260" w:type="dxa"/>
          </w:tcPr>
          <w:p w:rsidR="00A651E0" w:rsidRPr="00C128CE" w:rsidRDefault="00A651E0" w:rsidP="00E476A3">
            <w:pPr>
              <w:jc w:val="center"/>
              <w:rPr>
                <w:sz w:val="26"/>
                <w:szCs w:val="26"/>
              </w:rPr>
            </w:pPr>
            <w:r w:rsidRPr="00C128CE">
              <w:rPr>
                <w:sz w:val="26"/>
                <w:szCs w:val="26"/>
              </w:rPr>
              <w:t>31,1</w:t>
            </w:r>
          </w:p>
        </w:tc>
        <w:tc>
          <w:tcPr>
            <w:tcW w:w="1403" w:type="dxa"/>
          </w:tcPr>
          <w:p w:rsidR="00A651E0" w:rsidRPr="00C128CE" w:rsidRDefault="00A651E0" w:rsidP="00E476A3">
            <w:pPr>
              <w:jc w:val="center"/>
              <w:rPr>
                <w:sz w:val="26"/>
                <w:szCs w:val="26"/>
              </w:rPr>
            </w:pPr>
            <w:r w:rsidRPr="00C128CE">
              <w:rPr>
                <w:sz w:val="26"/>
                <w:szCs w:val="26"/>
              </w:rPr>
              <w:t>30,0</w:t>
            </w:r>
          </w:p>
        </w:tc>
        <w:tc>
          <w:tcPr>
            <w:tcW w:w="1450" w:type="dxa"/>
          </w:tcPr>
          <w:p w:rsidR="00A651E0" w:rsidRPr="00C128CE" w:rsidRDefault="00A651E0" w:rsidP="00E476A3">
            <w:pPr>
              <w:jc w:val="center"/>
              <w:rPr>
                <w:sz w:val="26"/>
                <w:szCs w:val="26"/>
              </w:rPr>
            </w:pPr>
            <w:r w:rsidRPr="00C128CE">
              <w:rPr>
                <w:sz w:val="26"/>
                <w:szCs w:val="26"/>
              </w:rPr>
              <w:t>30,0</w:t>
            </w:r>
          </w:p>
        </w:tc>
        <w:tc>
          <w:tcPr>
            <w:tcW w:w="1417" w:type="dxa"/>
          </w:tcPr>
          <w:p w:rsidR="00A651E0" w:rsidRPr="00C128CE" w:rsidRDefault="00A651E0" w:rsidP="00E476A3">
            <w:pPr>
              <w:jc w:val="center"/>
              <w:rPr>
                <w:sz w:val="26"/>
                <w:szCs w:val="26"/>
              </w:rPr>
            </w:pPr>
            <w:r w:rsidRPr="00C128CE">
              <w:rPr>
                <w:sz w:val="26"/>
                <w:szCs w:val="26"/>
              </w:rPr>
              <w:t>30,0</w:t>
            </w:r>
          </w:p>
        </w:tc>
        <w:tc>
          <w:tcPr>
            <w:tcW w:w="1419" w:type="dxa"/>
          </w:tcPr>
          <w:p w:rsidR="00A651E0" w:rsidRPr="00C128CE" w:rsidRDefault="00A651E0" w:rsidP="00E476A3">
            <w:pPr>
              <w:jc w:val="center"/>
              <w:rPr>
                <w:sz w:val="26"/>
                <w:szCs w:val="26"/>
              </w:rPr>
            </w:pPr>
            <w:r w:rsidRPr="00C128CE">
              <w:rPr>
                <w:sz w:val="26"/>
                <w:szCs w:val="26"/>
              </w:rPr>
              <w:t>29,9</w:t>
            </w:r>
          </w:p>
        </w:tc>
      </w:tr>
      <w:tr w:rsidR="00A651E0" w:rsidRPr="00C128CE" w:rsidTr="00C90533">
        <w:tc>
          <w:tcPr>
            <w:tcW w:w="5334" w:type="dxa"/>
          </w:tcPr>
          <w:p w:rsidR="00A651E0" w:rsidRPr="00C128CE" w:rsidRDefault="00A651E0" w:rsidP="00E476A3">
            <w:pPr>
              <w:rPr>
                <w:sz w:val="26"/>
                <w:szCs w:val="26"/>
              </w:rPr>
            </w:pPr>
            <w:r w:rsidRPr="00C128CE">
              <w:rPr>
                <w:sz w:val="26"/>
                <w:szCs w:val="26"/>
              </w:rPr>
              <w:lastRenderedPageBreak/>
              <w:t>4. Увеличение протяженности  отремонтированных автомобильных дорог</w:t>
            </w:r>
          </w:p>
        </w:tc>
        <w:tc>
          <w:tcPr>
            <w:tcW w:w="1365" w:type="dxa"/>
          </w:tcPr>
          <w:p w:rsidR="00A651E0" w:rsidRPr="00C128CE" w:rsidRDefault="00A651E0" w:rsidP="00E476A3">
            <w:pPr>
              <w:rPr>
                <w:sz w:val="26"/>
                <w:szCs w:val="26"/>
              </w:rPr>
            </w:pPr>
            <w:r w:rsidRPr="00C128CE">
              <w:rPr>
                <w:sz w:val="26"/>
                <w:szCs w:val="26"/>
              </w:rPr>
              <w:t>км</w:t>
            </w:r>
          </w:p>
        </w:tc>
        <w:tc>
          <w:tcPr>
            <w:tcW w:w="1306" w:type="dxa"/>
          </w:tcPr>
          <w:p w:rsidR="00A651E0" w:rsidRPr="00C128CE" w:rsidRDefault="00A651E0" w:rsidP="00E476A3">
            <w:pPr>
              <w:jc w:val="center"/>
              <w:rPr>
                <w:sz w:val="26"/>
                <w:szCs w:val="26"/>
              </w:rPr>
            </w:pPr>
            <w:r w:rsidRPr="00C128CE">
              <w:rPr>
                <w:sz w:val="26"/>
                <w:szCs w:val="26"/>
              </w:rPr>
              <w:t>68,3</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A651E0" w:rsidP="00E476A3">
            <w:pPr>
              <w:jc w:val="center"/>
              <w:rPr>
                <w:sz w:val="26"/>
                <w:szCs w:val="26"/>
              </w:rPr>
            </w:pPr>
            <w:r w:rsidRPr="00C128CE">
              <w:rPr>
                <w:sz w:val="26"/>
                <w:szCs w:val="26"/>
              </w:rPr>
              <w:t>-</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C128CE" w:rsidRDefault="00A651E0" w:rsidP="00E476A3">
            <w:pPr>
              <w:tabs>
                <w:tab w:val="left" w:pos="375"/>
                <w:tab w:val="center" w:pos="612"/>
              </w:tabs>
              <w:jc w:val="center"/>
              <w:rPr>
                <w:sz w:val="26"/>
                <w:szCs w:val="26"/>
              </w:rPr>
            </w:pPr>
            <w:r w:rsidRPr="00C128CE">
              <w:rPr>
                <w:sz w:val="26"/>
                <w:szCs w:val="26"/>
              </w:rPr>
              <w:t>-</w:t>
            </w:r>
          </w:p>
        </w:tc>
      </w:tr>
      <w:tr w:rsidR="00A651E0" w:rsidRPr="00C128CE" w:rsidTr="00C90533">
        <w:tc>
          <w:tcPr>
            <w:tcW w:w="5334" w:type="dxa"/>
          </w:tcPr>
          <w:p w:rsidR="00A651E0" w:rsidRPr="00C128CE" w:rsidRDefault="00A651E0" w:rsidP="00E476A3">
            <w:pPr>
              <w:rPr>
                <w:sz w:val="26"/>
                <w:szCs w:val="26"/>
              </w:rPr>
            </w:pPr>
            <w:r w:rsidRPr="00C128CE">
              <w:rPr>
                <w:sz w:val="26"/>
                <w:szCs w:val="26"/>
              </w:rPr>
              <w:t>5.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w:t>
            </w:r>
          </w:p>
        </w:tc>
        <w:tc>
          <w:tcPr>
            <w:tcW w:w="1365" w:type="dxa"/>
          </w:tcPr>
          <w:p w:rsidR="00A651E0" w:rsidRPr="00C128CE" w:rsidRDefault="00A651E0" w:rsidP="00E476A3">
            <w:pPr>
              <w:rPr>
                <w:sz w:val="26"/>
                <w:szCs w:val="26"/>
              </w:rPr>
            </w:pPr>
            <w:r w:rsidRPr="00C128CE">
              <w:rPr>
                <w:sz w:val="26"/>
                <w:szCs w:val="26"/>
              </w:rPr>
              <w:t>км</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A651E0" w:rsidP="00E476A3">
            <w:pPr>
              <w:jc w:val="center"/>
              <w:rPr>
                <w:sz w:val="26"/>
                <w:szCs w:val="26"/>
              </w:rPr>
            </w:pPr>
            <w:r w:rsidRPr="00C128CE">
              <w:rPr>
                <w:sz w:val="26"/>
                <w:szCs w:val="26"/>
              </w:rPr>
              <w:t>9,38</w:t>
            </w:r>
          </w:p>
        </w:tc>
        <w:tc>
          <w:tcPr>
            <w:tcW w:w="1450" w:type="dxa"/>
          </w:tcPr>
          <w:p w:rsidR="00A651E0" w:rsidRPr="00C128CE" w:rsidRDefault="00A651E0" w:rsidP="00E476A3">
            <w:pPr>
              <w:jc w:val="center"/>
              <w:rPr>
                <w:sz w:val="26"/>
                <w:szCs w:val="26"/>
              </w:rPr>
            </w:pPr>
            <w:r w:rsidRPr="008B421F">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C128CE" w:rsidRDefault="00A651E0" w:rsidP="00E476A3">
            <w:pPr>
              <w:tabs>
                <w:tab w:val="left" w:pos="375"/>
                <w:tab w:val="center" w:pos="612"/>
              </w:tabs>
              <w:jc w:val="center"/>
              <w:rPr>
                <w:sz w:val="26"/>
                <w:szCs w:val="26"/>
              </w:rPr>
            </w:pPr>
            <w:r w:rsidRPr="00C128CE">
              <w:rPr>
                <w:sz w:val="26"/>
                <w:szCs w:val="26"/>
              </w:rPr>
              <w:t>-</w:t>
            </w:r>
          </w:p>
        </w:tc>
      </w:tr>
      <w:tr w:rsidR="00A651E0" w:rsidRPr="00C128CE" w:rsidTr="00C90533">
        <w:tc>
          <w:tcPr>
            <w:tcW w:w="5334" w:type="dxa"/>
          </w:tcPr>
          <w:p w:rsidR="00A651E0" w:rsidRPr="00C128CE" w:rsidRDefault="00A651E0" w:rsidP="00E476A3">
            <w:pPr>
              <w:rPr>
                <w:sz w:val="26"/>
                <w:szCs w:val="26"/>
              </w:rPr>
            </w:pPr>
            <w:r w:rsidRPr="00C128CE">
              <w:rPr>
                <w:sz w:val="26"/>
                <w:szCs w:val="26"/>
              </w:rPr>
              <w:t>6. Защита объектов транспортной инфраструктуры от актов незаконного вмешательства</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10</w:t>
            </w:r>
          </w:p>
        </w:tc>
        <w:tc>
          <w:tcPr>
            <w:tcW w:w="1403" w:type="dxa"/>
          </w:tcPr>
          <w:p w:rsidR="00A651E0" w:rsidRPr="00C128CE" w:rsidRDefault="00A651E0" w:rsidP="00E476A3">
            <w:pPr>
              <w:jc w:val="center"/>
              <w:rPr>
                <w:sz w:val="26"/>
                <w:szCs w:val="26"/>
                <w:highlight w:val="yellow"/>
              </w:rPr>
            </w:pPr>
            <w:r w:rsidRPr="00C128CE">
              <w:rPr>
                <w:sz w:val="26"/>
                <w:szCs w:val="26"/>
              </w:rPr>
              <w:t>10</w:t>
            </w:r>
          </w:p>
        </w:tc>
        <w:tc>
          <w:tcPr>
            <w:tcW w:w="1450" w:type="dxa"/>
          </w:tcPr>
          <w:p w:rsidR="00A651E0" w:rsidRPr="00C128CE" w:rsidRDefault="00A651E0" w:rsidP="00E476A3">
            <w:pPr>
              <w:jc w:val="center"/>
              <w:rPr>
                <w:sz w:val="26"/>
                <w:szCs w:val="26"/>
              </w:rPr>
            </w:pPr>
            <w:r w:rsidRPr="00C128CE">
              <w:rPr>
                <w:sz w:val="26"/>
                <w:szCs w:val="26"/>
              </w:rPr>
              <w:t>10</w:t>
            </w:r>
          </w:p>
        </w:tc>
        <w:tc>
          <w:tcPr>
            <w:tcW w:w="1417" w:type="dxa"/>
          </w:tcPr>
          <w:p w:rsidR="00A651E0" w:rsidRPr="00C128CE" w:rsidRDefault="00A651E0" w:rsidP="00E476A3">
            <w:pPr>
              <w:jc w:val="center"/>
              <w:rPr>
                <w:sz w:val="26"/>
                <w:szCs w:val="26"/>
              </w:rPr>
            </w:pPr>
            <w:r w:rsidRPr="00C128CE">
              <w:rPr>
                <w:sz w:val="26"/>
                <w:szCs w:val="26"/>
              </w:rPr>
              <w:t>10</w:t>
            </w:r>
          </w:p>
        </w:tc>
        <w:tc>
          <w:tcPr>
            <w:tcW w:w="1419" w:type="dxa"/>
          </w:tcPr>
          <w:p w:rsidR="00A651E0" w:rsidRPr="00C128CE" w:rsidRDefault="00A651E0" w:rsidP="00E476A3">
            <w:pPr>
              <w:tabs>
                <w:tab w:val="left" w:pos="375"/>
                <w:tab w:val="center" w:pos="612"/>
              </w:tabs>
              <w:jc w:val="center"/>
              <w:rPr>
                <w:sz w:val="26"/>
                <w:szCs w:val="26"/>
              </w:rPr>
            </w:pPr>
            <w:r w:rsidRPr="00C128CE">
              <w:rPr>
                <w:sz w:val="26"/>
                <w:szCs w:val="26"/>
              </w:rPr>
              <w:t>10</w:t>
            </w:r>
          </w:p>
        </w:tc>
      </w:tr>
      <w:tr w:rsidR="00A651E0" w:rsidRPr="00C128CE" w:rsidTr="00C90533">
        <w:tc>
          <w:tcPr>
            <w:tcW w:w="5334" w:type="dxa"/>
          </w:tcPr>
          <w:p w:rsidR="00A651E0" w:rsidRPr="00C128CE" w:rsidRDefault="00A651E0" w:rsidP="00E476A3">
            <w:pPr>
              <w:rPr>
                <w:sz w:val="26"/>
                <w:szCs w:val="26"/>
              </w:rPr>
            </w:pPr>
            <w:r w:rsidRPr="00C128CE">
              <w:rPr>
                <w:sz w:val="26"/>
                <w:szCs w:val="26"/>
              </w:rPr>
              <w:t xml:space="preserve">7. Установка </w:t>
            </w:r>
            <w:proofErr w:type="gramStart"/>
            <w:r w:rsidRPr="00C128CE">
              <w:rPr>
                <w:sz w:val="26"/>
                <w:szCs w:val="26"/>
              </w:rPr>
              <w:t>средств обеспечения транспортной безопасности объекта транспортной инфраструктуры</w:t>
            </w:r>
            <w:proofErr w:type="gramEnd"/>
            <w:r w:rsidRPr="00C128CE">
              <w:rPr>
                <w:sz w:val="26"/>
                <w:szCs w:val="26"/>
              </w:rPr>
              <w:t xml:space="preserve"> в сфере дорожного хозяйства</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1</w:t>
            </w:r>
          </w:p>
        </w:tc>
        <w:tc>
          <w:tcPr>
            <w:tcW w:w="1403" w:type="dxa"/>
          </w:tcPr>
          <w:p w:rsidR="00A651E0" w:rsidRPr="00C128CE" w:rsidRDefault="00A651E0" w:rsidP="00E476A3">
            <w:pPr>
              <w:jc w:val="center"/>
              <w:rPr>
                <w:sz w:val="26"/>
                <w:szCs w:val="26"/>
                <w:highlight w:val="yellow"/>
              </w:rPr>
            </w:pPr>
            <w:r w:rsidRPr="00C128CE">
              <w:rPr>
                <w:sz w:val="26"/>
                <w:szCs w:val="26"/>
              </w:rPr>
              <w:t>-</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C128CE" w:rsidRDefault="00A651E0" w:rsidP="00E476A3">
            <w:pPr>
              <w:jc w:val="center"/>
              <w:rPr>
                <w:sz w:val="26"/>
                <w:szCs w:val="26"/>
              </w:rPr>
            </w:pPr>
            <w:r w:rsidRPr="00C128CE">
              <w:rPr>
                <w:sz w:val="26"/>
                <w:szCs w:val="26"/>
              </w:rPr>
              <w:t>-</w:t>
            </w:r>
          </w:p>
        </w:tc>
      </w:tr>
      <w:tr w:rsidR="00A651E0" w:rsidRPr="00C128CE" w:rsidTr="00C90533">
        <w:tc>
          <w:tcPr>
            <w:tcW w:w="5334" w:type="dxa"/>
          </w:tcPr>
          <w:p w:rsidR="00A651E0" w:rsidRPr="00C128CE" w:rsidRDefault="00A651E0" w:rsidP="00A651E0">
            <w:pPr>
              <w:rPr>
                <w:sz w:val="26"/>
                <w:szCs w:val="26"/>
              </w:rPr>
            </w:pPr>
            <w:r w:rsidRPr="00C128CE">
              <w:rPr>
                <w:sz w:val="26"/>
                <w:szCs w:val="26"/>
              </w:rPr>
              <w:t>8. 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A651E0" w:rsidP="00E476A3">
            <w:pPr>
              <w:jc w:val="center"/>
              <w:rPr>
                <w:sz w:val="26"/>
                <w:szCs w:val="26"/>
              </w:rPr>
            </w:pPr>
            <w:r w:rsidRPr="00C128CE">
              <w:rPr>
                <w:sz w:val="26"/>
                <w:szCs w:val="26"/>
              </w:rPr>
              <w:t>11</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C128CE" w:rsidRDefault="00A651E0" w:rsidP="00E476A3">
            <w:pPr>
              <w:jc w:val="center"/>
              <w:rPr>
                <w:sz w:val="26"/>
                <w:szCs w:val="26"/>
              </w:rPr>
            </w:pPr>
            <w:r w:rsidRPr="00C128CE">
              <w:rPr>
                <w:sz w:val="26"/>
                <w:szCs w:val="26"/>
              </w:rPr>
              <w:t>-</w:t>
            </w:r>
          </w:p>
        </w:tc>
      </w:tr>
      <w:tr w:rsidR="00A651E0" w:rsidRPr="00050059" w:rsidTr="00C90533">
        <w:tc>
          <w:tcPr>
            <w:tcW w:w="5334" w:type="dxa"/>
          </w:tcPr>
          <w:p w:rsidR="00A651E0" w:rsidRPr="00050059" w:rsidRDefault="00A651E0" w:rsidP="00E476A3">
            <w:pPr>
              <w:jc w:val="center"/>
              <w:rPr>
                <w:color w:val="000080"/>
                <w:sz w:val="22"/>
                <w:szCs w:val="22"/>
              </w:rPr>
            </w:pPr>
            <w:r w:rsidRPr="00050059">
              <w:rPr>
                <w:color w:val="000080"/>
                <w:sz w:val="22"/>
                <w:szCs w:val="22"/>
              </w:rPr>
              <w:t>1</w:t>
            </w:r>
          </w:p>
        </w:tc>
        <w:tc>
          <w:tcPr>
            <w:tcW w:w="1365" w:type="dxa"/>
          </w:tcPr>
          <w:p w:rsidR="00A651E0" w:rsidRPr="00050059" w:rsidRDefault="00A651E0" w:rsidP="00E476A3">
            <w:pPr>
              <w:jc w:val="center"/>
              <w:rPr>
                <w:color w:val="000080"/>
                <w:sz w:val="22"/>
                <w:szCs w:val="22"/>
              </w:rPr>
            </w:pPr>
            <w:r w:rsidRPr="00050059">
              <w:rPr>
                <w:color w:val="000080"/>
                <w:sz w:val="22"/>
                <w:szCs w:val="22"/>
              </w:rPr>
              <w:t>2</w:t>
            </w:r>
          </w:p>
        </w:tc>
        <w:tc>
          <w:tcPr>
            <w:tcW w:w="1306" w:type="dxa"/>
          </w:tcPr>
          <w:p w:rsidR="00A651E0" w:rsidRPr="00050059" w:rsidRDefault="00A651E0" w:rsidP="00E476A3">
            <w:pPr>
              <w:jc w:val="center"/>
              <w:rPr>
                <w:color w:val="000080"/>
                <w:sz w:val="22"/>
                <w:szCs w:val="22"/>
              </w:rPr>
            </w:pPr>
            <w:r w:rsidRPr="00050059">
              <w:rPr>
                <w:color w:val="000080"/>
                <w:sz w:val="22"/>
                <w:szCs w:val="22"/>
              </w:rPr>
              <w:t>3</w:t>
            </w:r>
          </w:p>
        </w:tc>
        <w:tc>
          <w:tcPr>
            <w:tcW w:w="1260" w:type="dxa"/>
          </w:tcPr>
          <w:p w:rsidR="00A651E0" w:rsidRPr="00050059" w:rsidRDefault="00A651E0" w:rsidP="00E476A3">
            <w:pPr>
              <w:jc w:val="center"/>
              <w:rPr>
                <w:color w:val="000080"/>
                <w:sz w:val="22"/>
                <w:szCs w:val="22"/>
              </w:rPr>
            </w:pPr>
            <w:r w:rsidRPr="00050059">
              <w:rPr>
                <w:color w:val="000080"/>
                <w:sz w:val="22"/>
                <w:szCs w:val="22"/>
              </w:rPr>
              <w:t>4</w:t>
            </w:r>
          </w:p>
        </w:tc>
        <w:tc>
          <w:tcPr>
            <w:tcW w:w="1403" w:type="dxa"/>
          </w:tcPr>
          <w:p w:rsidR="00A651E0" w:rsidRPr="00050059" w:rsidRDefault="00A651E0" w:rsidP="00E476A3">
            <w:pPr>
              <w:jc w:val="center"/>
              <w:rPr>
                <w:color w:val="000080"/>
                <w:sz w:val="22"/>
                <w:szCs w:val="22"/>
              </w:rPr>
            </w:pPr>
            <w:r w:rsidRPr="00050059">
              <w:rPr>
                <w:color w:val="000080"/>
                <w:sz w:val="22"/>
                <w:szCs w:val="22"/>
              </w:rPr>
              <w:t>5</w:t>
            </w:r>
          </w:p>
        </w:tc>
        <w:tc>
          <w:tcPr>
            <w:tcW w:w="1450" w:type="dxa"/>
          </w:tcPr>
          <w:p w:rsidR="00A651E0" w:rsidRPr="00050059" w:rsidRDefault="00A651E0" w:rsidP="00E476A3">
            <w:pPr>
              <w:jc w:val="center"/>
              <w:rPr>
                <w:color w:val="000080"/>
                <w:sz w:val="22"/>
                <w:szCs w:val="22"/>
              </w:rPr>
            </w:pPr>
            <w:r w:rsidRPr="00050059">
              <w:rPr>
                <w:color w:val="000080"/>
                <w:sz w:val="22"/>
                <w:szCs w:val="22"/>
              </w:rPr>
              <w:t>6</w:t>
            </w:r>
          </w:p>
        </w:tc>
        <w:tc>
          <w:tcPr>
            <w:tcW w:w="1417" w:type="dxa"/>
          </w:tcPr>
          <w:p w:rsidR="00A651E0" w:rsidRPr="00050059" w:rsidRDefault="00A651E0" w:rsidP="00E476A3">
            <w:pPr>
              <w:jc w:val="center"/>
              <w:rPr>
                <w:color w:val="000080"/>
                <w:sz w:val="22"/>
                <w:szCs w:val="22"/>
              </w:rPr>
            </w:pPr>
            <w:r w:rsidRPr="00050059">
              <w:rPr>
                <w:color w:val="000080"/>
                <w:sz w:val="22"/>
                <w:szCs w:val="22"/>
              </w:rPr>
              <w:t>7</w:t>
            </w:r>
          </w:p>
        </w:tc>
        <w:tc>
          <w:tcPr>
            <w:tcW w:w="1419" w:type="dxa"/>
          </w:tcPr>
          <w:p w:rsidR="00A651E0" w:rsidRPr="00050059" w:rsidRDefault="00A651E0" w:rsidP="00E476A3">
            <w:pPr>
              <w:jc w:val="center"/>
              <w:rPr>
                <w:color w:val="000080"/>
                <w:sz w:val="22"/>
                <w:szCs w:val="22"/>
              </w:rPr>
            </w:pPr>
            <w:r w:rsidRPr="00050059">
              <w:rPr>
                <w:color w:val="000080"/>
                <w:sz w:val="22"/>
                <w:szCs w:val="22"/>
              </w:rPr>
              <w:t>8</w:t>
            </w:r>
          </w:p>
        </w:tc>
      </w:tr>
      <w:tr w:rsidR="00A651E0" w:rsidRPr="00F05BCA" w:rsidTr="00C90533">
        <w:tc>
          <w:tcPr>
            <w:tcW w:w="5334" w:type="dxa"/>
          </w:tcPr>
          <w:p w:rsidR="00A651E0" w:rsidRPr="00F05BCA" w:rsidRDefault="00A651E0" w:rsidP="00E476A3">
            <w:pPr>
              <w:rPr>
                <w:sz w:val="26"/>
                <w:szCs w:val="26"/>
              </w:rPr>
            </w:pPr>
            <w:r w:rsidRPr="00F05BCA">
              <w:rPr>
                <w:sz w:val="26"/>
                <w:szCs w:val="26"/>
              </w:rPr>
              <w:t xml:space="preserve">9. Реализация мероприятий в рамках </w:t>
            </w:r>
            <w:proofErr w:type="gramStart"/>
            <w:r w:rsidRPr="00F05BCA">
              <w:rPr>
                <w:sz w:val="26"/>
                <w:szCs w:val="26"/>
              </w:rPr>
              <w:t>планов обеспечения транспортной безопасности объектов транспортной инфраструктуры</w:t>
            </w:r>
            <w:proofErr w:type="gramEnd"/>
            <w:r w:rsidRPr="00F05BCA">
              <w:rPr>
                <w:sz w:val="26"/>
                <w:szCs w:val="26"/>
              </w:rPr>
              <w:t xml:space="preserve"> в сфере дорожного хозяйства (мостов, </w:t>
            </w:r>
            <w:r w:rsidRPr="00F05BCA">
              <w:rPr>
                <w:sz w:val="26"/>
                <w:szCs w:val="26"/>
              </w:rPr>
              <w:lastRenderedPageBreak/>
              <w:t>путепроводов)</w:t>
            </w:r>
          </w:p>
        </w:tc>
        <w:tc>
          <w:tcPr>
            <w:tcW w:w="1365" w:type="dxa"/>
          </w:tcPr>
          <w:p w:rsidR="00A651E0" w:rsidRPr="007104DF" w:rsidRDefault="00A651E0" w:rsidP="00E476A3">
            <w:pPr>
              <w:rPr>
                <w:sz w:val="26"/>
                <w:szCs w:val="26"/>
              </w:rPr>
            </w:pPr>
            <w:r w:rsidRPr="007104DF">
              <w:rPr>
                <w:sz w:val="26"/>
                <w:szCs w:val="26"/>
              </w:rPr>
              <w:lastRenderedPageBreak/>
              <w:t>объект</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A651E0" w:rsidP="00C90533">
            <w:pPr>
              <w:jc w:val="center"/>
              <w:rPr>
                <w:sz w:val="26"/>
                <w:szCs w:val="26"/>
              </w:rPr>
            </w:pPr>
            <w:r w:rsidRPr="007104DF">
              <w:rPr>
                <w:sz w:val="26"/>
                <w:szCs w:val="26"/>
              </w:rPr>
              <w:t xml:space="preserve">не менее </w:t>
            </w:r>
            <w:r w:rsidR="00C90533" w:rsidRPr="007104DF">
              <w:rPr>
                <w:sz w:val="26"/>
                <w:szCs w:val="26"/>
              </w:rPr>
              <w:t>9</w:t>
            </w:r>
          </w:p>
        </w:tc>
        <w:tc>
          <w:tcPr>
            <w:tcW w:w="1417" w:type="dxa"/>
          </w:tcPr>
          <w:p w:rsidR="00A651E0" w:rsidRPr="007104DF" w:rsidRDefault="00A651E0" w:rsidP="00E476A3">
            <w:pPr>
              <w:jc w:val="center"/>
              <w:rPr>
                <w:sz w:val="26"/>
                <w:szCs w:val="26"/>
              </w:rPr>
            </w:pPr>
            <w:r w:rsidRPr="007104DF">
              <w:rPr>
                <w:sz w:val="26"/>
                <w:szCs w:val="26"/>
              </w:rPr>
              <w:t>-</w:t>
            </w:r>
          </w:p>
        </w:tc>
        <w:tc>
          <w:tcPr>
            <w:tcW w:w="1419" w:type="dxa"/>
          </w:tcPr>
          <w:p w:rsidR="00A651E0" w:rsidRPr="007104DF" w:rsidRDefault="00A651E0" w:rsidP="00E476A3">
            <w:pPr>
              <w:jc w:val="center"/>
              <w:rPr>
                <w:sz w:val="26"/>
                <w:szCs w:val="26"/>
              </w:rPr>
            </w:pPr>
            <w:r w:rsidRPr="007104DF">
              <w:rPr>
                <w:sz w:val="26"/>
                <w:szCs w:val="26"/>
              </w:rPr>
              <w:t>-</w:t>
            </w:r>
          </w:p>
        </w:tc>
      </w:tr>
      <w:tr w:rsidR="00A651E0" w:rsidRPr="00EA2A31" w:rsidTr="00C90533">
        <w:tc>
          <w:tcPr>
            <w:tcW w:w="5334" w:type="dxa"/>
          </w:tcPr>
          <w:p w:rsidR="00A651E0" w:rsidRPr="00707A05" w:rsidRDefault="00A651E0" w:rsidP="00E476A3">
            <w:pPr>
              <w:rPr>
                <w:sz w:val="26"/>
                <w:szCs w:val="26"/>
              </w:rPr>
            </w:pPr>
            <w:r w:rsidRPr="00707A05">
              <w:rPr>
                <w:sz w:val="26"/>
                <w:szCs w:val="26"/>
              </w:rPr>
              <w:lastRenderedPageBreak/>
              <w:t>10.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w:t>
            </w:r>
          </w:p>
        </w:tc>
        <w:tc>
          <w:tcPr>
            <w:tcW w:w="1365" w:type="dxa"/>
          </w:tcPr>
          <w:p w:rsidR="00A651E0" w:rsidRPr="007104DF" w:rsidRDefault="00A651E0" w:rsidP="00E476A3">
            <w:pPr>
              <w:rPr>
                <w:sz w:val="26"/>
                <w:szCs w:val="26"/>
              </w:rPr>
            </w:pPr>
            <w:r w:rsidRPr="007104DF">
              <w:rPr>
                <w:sz w:val="26"/>
                <w:szCs w:val="26"/>
              </w:rPr>
              <w:t>км</w:t>
            </w:r>
          </w:p>
        </w:tc>
        <w:tc>
          <w:tcPr>
            <w:tcW w:w="1306" w:type="dxa"/>
          </w:tcPr>
          <w:p w:rsidR="00A651E0" w:rsidRPr="007104DF" w:rsidRDefault="00A651E0" w:rsidP="00E476A3">
            <w:pPr>
              <w:jc w:val="center"/>
              <w:rPr>
                <w:sz w:val="26"/>
                <w:szCs w:val="26"/>
              </w:rPr>
            </w:pPr>
            <w:r w:rsidRPr="007104DF">
              <w:rPr>
                <w:sz w:val="26"/>
                <w:szCs w:val="26"/>
              </w:rPr>
              <w:t>19,3</w:t>
            </w:r>
          </w:p>
        </w:tc>
        <w:tc>
          <w:tcPr>
            <w:tcW w:w="1260" w:type="dxa"/>
          </w:tcPr>
          <w:p w:rsidR="00A651E0" w:rsidRPr="007104DF" w:rsidRDefault="00A651E0" w:rsidP="00E476A3">
            <w:pPr>
              <w:jc w:val="center"/>
              <w:rPr>
                <w:sz w:val="26"/>
                <w:szCs w:val="26"/>
              </w:rPr>
            </w:pPr>
            <w:r w:rsidRPr="007104DF">
              <w:rPr>
                <w:sz w:val="26"/>
                <w:szCs w:val="26"/>
              </w:rPr>
              <w:t>11,4</w:t>
            </w:r>
          </w:p>
        </w:tc>
        <w:tc>
          <w:tcPr>
            <w:tcW w:w="1403" w:type="dxa"/>
          </w:tcPr>
          <w:p w:rsidR="00A651E0" w:rsidRPr="007104DF" w:rsidRDefault="00A651E0" w:rsidP="00E476A3">
            <w:pPr>
              <w:jc w:val="center"/>
              <w:rPr>
                <w:sz w:val="26"/>
                <w:szCs w:val="26"/>
              </w:rPr>
            </w:pPr>
            <w:r w:rsidRPr="007104DF">
              <w:rPr>
                <w:sz w:val="26"/>
                <w:szCs w:val="26"/>
              </w:rPr>
              <w:t>1,7</w:t>
            </w:r>
          </w:p>
        </w:tc>
        <w:tc>
          <w:tcPr>
            <w:tcW w:w="1450" w:type="dxa"/>
          </w:tcPr>
          <w:p w:rsidR="00A651E0" w:rsidRPr="007104DF" w:rsidRDefault="00A651E0" w:rsidP="00C90533">
            <w:pPr>
              <w:jc w:val="center"/>
              <w:rPr>
                <w:sz w:val="26"/>
                <w:szCs w:val="26"/>
              </w:rPr>
            </w:pPr>
            <w:r w:rsidRPr="007104DF">
              <w:rPr>
                <w:sz w:val="26"/>
                <w:szCs w:val="26"/>
              </w:rPr>
              <w:t>3,</w:t>
            </w:r>
            <w:r w:rsidR="00C90533" w:rsidRPr="007104DF">
              <w:rPr>
                <w:sz w:val="26"/>
                <w:szCs w:val="26"/>
              </w:rPr>
              <w:t>6</w:t>
            </w:r>
          </w:p>
        </w:tc>
        <w:tc>
          <w:tcPr>
            <w:tcW w:w="1417" w:type="dxa"/>
          </w:tcPr>
          <w:p w:rsidR="00A651E0" w:rsidRPr="007104DF" w:rsidRDefault="00A651E0" w:rsidP="00E476A3">
            <w:pPr>
              <w:jc w:val="center"/>
              <w:rPr>
                <w:sz w:val="26"/>
                <w:szCs w:val="26"/>
              </w:rPr>
            </w:pPr>
            <w:r w:rsidRPr="007104DF">
              <w:rPr>
                <w:sz w:val="26"/>
                <w:szCs w:val="26"/>
              </w:rPr>
              <w:t>-</w:t>
            </w:r>
          </w:p>
          <w:p w:rsidR="00A651E0" w:rsidRPr="007104DF" w:rsidRDefault="00A651E0" w:rsidP="00E476A3">
            <w:pPr>
              <w:tabs>
                <w:tab w:val="left" w:pos="960"/>
              </w:tabs>
              <w:rPr>
                <w:sz w:val="26"/>
                <w:szCs w:val="26"/>
              </w:rPr>
            </w:pPr>
            <w:r w:rsidRPr="007104DF">
              <w:rPr>
                <w:sz w:val="26"/>
                <w:szCs w:val="26"/>
              </w:rPr>
              <w:tab/>
            </w:r>
          </w:p>
        </w:tc>
        <w:tc>
          <w:tcPr>
            <w:tcW w:w="1419" w:type="dxa"/>
          </w:tcPr>
          <w:p w:rsidR="00A651E0" w:rsidRPr="007104DF" w:rsidRDefault="00A651E0" w:rsidP="00E476A3">
            <w:pPr>
              <w:jc w:val="center"/>
              <w:rPr>
                <w:sz w:val="26"/>
                <w:szCs w:val="26"/>
              </w:rPr>
            </w:pPr>
            <w:r w:rsidRPr="007104DF">
              <w:rPr>
                <w:sz w:val="26"/>
                <w:szCs w:val="26"/>
              </w:rPr>
              <w:t>-</w:t>
            </w:r>
          </w:p>
        </w:tc>
      </w:tr>
      <w:tr w:rsidR="00A651E0" w:rsidRPr="00EA2A31" w:rsidTr="00C90533">
        <w:tc>
          <w:tcPr>
            <w:tcW w:w="5334" w:type="dxa"/>
          </w:tcPr>
          <w:p w:rsidR="00A651E0" w:rsidRPr="00707A05" w:rsidRDefault="00A651E0" w:rsidP="00A651E0">
            <w:pPr>
              <w:rPr>
                <w:sz w:val="26"/>
                <w:szCs w:val="26"/>
              </w:rPr>
            </w:pPr>
            <w:r w:rsidRPr="00707A05">
              <w:rPr>
                <w:sz w:val="26"/>
                <w:szCs w:val="26"/>
              </w:rPr>
              <w:t>11. Приобретение спецтехники и оборудования для МБУ «Дорожное управление» города Брянска</w:t>
            </w:r>
          </w:p>
        </w:tc>
        <w:tc>
          <w:tcPr>
            <w:tcW w:w="1365" w:type="dxa"/>
          </w:tcPr>
          <w:p w:rsidR="00A651E0" w:rsidRPr="007104DF" w:rsidRDefault="00A651E0" w:rsidP="00E476A3">
            <w:pPr>
              <w:rPr>
                <w:sz w:val="26"/>
                <w:szCs w:val="26"/>
              </w:rPr>
            </w:pPr>
            <w:r w:rsidRPr="007104DF">
              <w:rPr>
                <w:sz w:val="26"/>
                <w:szCs w:val="26"/>
              </w:rPr>
              <w:t>ед.</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3</w:t>
            </w:r>
          </w:p>
        </w:tc>
        <w:tc>
          <w:tcPr>
            <w:tcW w:w="1450" w:type="dxa"/>
          </w:tcPr>
          <w:p w:rsidR="00A651E0" w:rsidRPr="007104DF" w:rsidRDefault="00A651E0" w:rsidP="00E476A3">
            <w:pPr>
              <w:jc w:val="center"/>
              <w:rPr>
                <w:sz w:val="26"/>
                <w:szCs w:val="26"/>
              </w:rPr>
            </w:pPr>
            <w:r w:rsidRPr="007104DF">
              <w:rPr>
                <w:sz w:val="26"/>
                <w:szCs w:val="26"/>
              </w:rPr>
              <w:t>25</w:t>
            </w:r>
          </w:p>
        </w:tc>
        <w:tc>
          <w:tcPr>
            <w:tcW w:w="1417" w:type="dxa"/>
          </w:tcPr>
          <w:p w:rsidR="00A651E0" w:rsidRPr="007104DF" w:rsidRDefault="00A651E0" w:rsidP="00E476A3">
            <w:pPr>
              <w:jc w:val="center"/>
              <w:rPr>
                <w:sz w:val="26"/>
                <w:szCs w:val="26"/>
              </w:rPr>
            </w:pPr>
            <w:r w:rsidRPr="007104DF">
              <w:rPr>
                <w:sz w:val="26"/>
                <w:szCs w:val="26"/>
              </w:rPr>
              <w:t>-</w:t>
            </w:r>
          </w:p>
        </w:tc>
        <w:tc>
          <w:tcPr>
            <w:tcW w:w="1419" w:type="dxa"/>
          </w:tcPr>
          <w:p w:rsidR="00A651E0" w:rsidRPr="007104DF" w:rsidRDefault="00A651E0" w:rsidP="00E476A3">
            <w:pPr>
              <w:jc w:val="center"/>
              <w:rPr>
                <w:sz w:val="26"/>
                <w:szCs w:val="26"/>
              </w:rPr>
            </w:pPr>
            <w:r w:rsidRPr="007104DF">
              <w:rPr>
                <w:sz w:val="26"/>
                <w:szCs w:val="26"/>
              </w:rPr>
              <w:t>-</w:t>
            </w:r>
          </w:p>
        </w:tc>
      </w:tr>
      <w:tr w:rsidR="00C90533" w:rsidRPr="00EA2A31" w:rsidTr="00C90533">
        <w:tc>
          <w:tcPr>
            <w:tcW w:w="5334" w:type="dxa"/>
          </w:tcPr>
          <w:p w:rsidR="00C90533" w:rsidRPr="00707A05" w:rsidRDefault="00C90533" w:rsidP="00C90533">
            <w:pPr>
              <w:rPr>
                <w:sz w:val="26"/>
                <w:szCs w:val="26"/>
              </w:rPr>
            </w:pPr>
            <w:r w:rsidRPr="00707A05">
              <w:rPr>
                <w:sz w:val="26"/>
                <w:szCs w:val="26"/>
              </w:rPr>
              <w:t>12. Площадь автомобильных дорог общего пользования, подлежащая содержанию в рамках муниципального задания МБУ  «Дорожное управление» города Брянска»</w:t>
            </w:r>
          </w:p>
        </w:tc>
        <w:tc>
          <w:tcPr>
            <w:tcW w:w="1365" w:type="dxa"/>
          </w:tcPr>
          <w:p w:rsidR="00C90533" w:rsidRPr="007104DF" w:rsidRDefault="00C90533" w:rsidP="00C90533">
            <w:pPr>
              <w:rPr>
                <w:sz w:val="26"/>
                <w:szCs w:val="26"/>
              </w:rPr>
            </w:pPr>
            <w:r w:rsidRPr="007104DF">
              <w:rPr>
                <w:sz w:val="26"/>
                <w:szCs w:val="26"/>
              </w:rPr>
              <w:t>тыс</w:t>
            </w:r>
            <w:proofErr w:type="gramStart"/>
            <w:r w:rsidRPr="007104DF">
              <w:rPr>
                <w:sz w:val="26"/>
                <w:szCs w:val="26"/>
              </w:rPr>
              <w:t>.м</w:t>
            </w:r>
            <w:proofErr w:type="gramEnd"/>
            <w:r w:rsidRPr="007104DF">
              <w:rPr>
                <w:sz w:val="26"/>
                <w:szCs w:val="26"/>
              </w:rPr>
              <w:t>2</w:t>
            </w:r>
          </w:p>
        </w:tc>
        <w:tc>
          <w:tcPr>
            <w:tcW w:w="1306" w:type="dxa"/>
          </w:tcPr>
          <w:p w:rsidR="00C90533" w:rsidRPr="007104DF" w:rsidRDefault="00C90533" w:rsidP="00C90533">
            <w:pPr>
              <w:jc w:val="center"/>
              <w:rPr>
                <w:sz w:val="26"/>
                <w:szCs w:val="26"/>
              </w:rPr>
            </w:pPr>
            <w:r w:rsidRPr="007104DF">
              <w:rPr>
                <w:sz w:val="26"/>
                <w:szCs w:val="26"/>
              </w:rPr>
              <w:t>-</w:t>
            </w:r>
          </w:p>
        </w:tc>
        <w:tc>
          <w:tcPr>
            <w:tcW w:w="1260" w:type="dxa"/>
          </w:tcPr>
          <w:p w:rsidR="00C90533" w:rsidRPr="007104DF" w:rsidRDefault="00C90533" w:rsidP="00C90533">
            <w:pPr>
              <w:jc w:val="center"/>
              <w:rPr>
                <w:sz w:val="26"/>
                <w:szCs w:val="26"/>
              </w:rPr>
            </w:pPr>
            <w:r w:rsidRPr="007104DF">
              <w:rPr>
                <w:sz w:val="26"/>
                <w:szCs w:val="26"/>
              </w:rPr>
              <w:t>-</w:t>
            </w:r>
          </w:p>
        </w:tc>
        <w:tc>
          <w:tcPr>
            <w:tcW w:w="1403" w:type="dxa"/>
          </w:tcPr>
          <w:p w:rsidR="00C90533" w:rsidRPr="007104DF" w:rsidRDefault="00C90533" w:rsidP="00C90533">
            <w:pPr>
              <w:jc w:val="center"/>
              <w:rPr>
                <w:sz w:val="26"/>
                <w:szCs w:val="26"/>
              </w:rPr>
            </w:pPr>
            <w:r w:rsidRPr="007104DF">
              <w:rPr>
                <w:sz w:val="26"/>
                <w:szCs w:val="26"/>
              </w:rPr>
              <w:t>7 127,764</w:t>
            </w:r>
          </w:p>
        </w:tc>
        <w:tc>
          <w:tcPr>
            <w:tcW w:w="1450" w:type="dxa"/>
          </w:tcPr>
          <w:p w:rsidR="00C90533" w:rsidRPr="007104DF" w:rsidRDefault="00C90533" w:rsidP="00C90533">
            <w:pPr>
              <w:jc w:val="center"/>
              <w:rPr>
                <w:sz w:val="26"/>
                <w:szCs w:val="26"/>
              </w:rPr>
            </w:pPr>
            <w:r w:rsidRPr="007104DF">
              <w:rPr>
                <w:sz w:val="26"/>
                <w:szCs w:val="26"/>
              </w:rPr>
              <w:t>8 045,237</w:t>
            </w:r>
          </w:p>
        </w:tc>
        <w:tc>
          <w:tcPr>
            <w:tcW w:w="1417" w:type="dxa"/>
          </w:tcPr>
          <w:p w:rsidR="00C90533" w:rsidRPr="007104DF" w:rsidRDefault="00C90533" w:rsidP="00C90533">
            <w:r w:rsidRPr="007104DF">
              <w:rPr>
                <w:sz w:val="26"/>
                <w:szCs w:val="26"/>
              </w:rPr>
              <w:t>8 045,237</w:t>
            </w:r>
          </w:p>
        </w:tc>
        <w:tc>
          <w:tcPr>
            <w:tcW w:w="1419" w:type="dxa"/>
          </w:tcPr>
          <w:p w:rsidR="00C90533" w:rsidRPr="007104DF" w:rsidRDefault="00C90533" w:rsidP="00C90533">
            <w:r w:rsidRPr="007104DF">
              <w:rPr>
                <w:sz w:val="26"/>
                <w:szCs w:val="26"/>
              </w:rPr>
              <w:t>8 045,237</w:t>
            </w:r>
          </w:p>
        </w:tc>
      </w:tr>
      <w:tr w:rsidR="00C90533" w:rsidRPr="00EA2A31" w:rsidTr="00C90533">
        <w:tc>
          <w:tcPr>
            <w:tcW w:w="5334" w:type="dxa"/>
          </w:tcPr>
          <w:p w:rsidR="00C90533" w:rsidRPr="00707A05" w:rsidRDefault="00C90533" w:rsidP="00C90533">
            <w:pPr>
              <w:rPr>
                <w:sz w:val="26"/>
                <w:szCs w:val="26"/>
              </w:rPr>
            </w:pPr>
            <w:r w:rsidRPr="00707A05">
              <w:rPr>
                <w:sz w:val="26"/>
                <w:szCs w:val="26"/>
              </w:rPr>
              <w:t>13.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w:t>
            </w:r>
          </w:p>
        </w:tc>
        <w:tc>
          <w:tcPr>
            <w:tcW w:w="1365" w:type="dxa"/>
          </w:tcPr>
          <w:p w:rsidR="00C90533" w:rsidRPr="007104DF" w:rsidRDefault="00C90533" w:rsidP="00C90533">
            <w:pPr>
              <w:rPr>
                <w:sz w:val="26"/>
                <w:szCs w:val="26"/>
              </w:rPr>
            </w:pPr>
            <w:r w:rsidRPr="007104DF">
              <w:rPr>
                <w:sz w:val="26"/>
                <w:szCs w:val="26"/>
              </w:rPr>
              <w:t>км</w:t>
            </w:r>
          </w:p>
        </w:tc>
        <w:tc>
          <w:tcPr>
            <w:tcW w:w="1306" w:type="dxa"/>
          </w:tcPr>
          <w:p w:rsidR="00C90533" w:rsidRPr="007104DF" w:rsidRDefault="00C90533" w:rsidP="00C90533">
            <w:pPr>
              <w:jc w:val="center"/>
              <w:rPr>
                <w:sz w:val="26"/>
                <w:szCs w:val="26"/>
              </w:rPr>
            </w:pPr>
            <w:r w:rsidRPr="007104DF">
              <w:rPr>
                <w:sz w:val="26"/>
                <w:szCs w:val="26"/>
              </w:rPr>
              <w:t>-</w:t>
            </w:r>
          </w:p>
        </w:tc>
        <w:tc>
          <w:tcPr>
            <w:tcW w:w="1260" w:type="dxa"/>
          </w:tcPr>
          <w:p w:rsidR="00C90533" w:rsidRPr="007104DF" w:rsidRDefault="00C90533" w:rsidP="00C90533">
            <w:pPr>
              <w:jc w:val="center"/>
              <w:rPr>
                <w:sz w:val="26"/>
                <w:szCs w:val="26"/>
              </w:rPr>
            </w:pPr>
            <w:r w:rsidRPr="007104DF">
              <w:rPr>
                <w:sz w:val="26"/>
                <w:szCs w:val="26"/>
              </w:rPr>
              <w:t>-</w:t>
            </w:r>
          </w:p>
        </w:tc>
        <w:tc>
          <w:tcPr>
            <w:tcW w:w="1403" w:type="dxa"/>
          </w:tcPr>
          <w:p w:rsidR="00C90533" w:rsidRPr="007104DF" w:rsidRDefault="00C90533" w:rsidP="00C90533">
            <w:pPr>
              <w:jc w:val="center"/>
              <w:rPr>
                <w:sz w:val="26"/>
                <w:szCs w:val="26"/>
              </w:rPr>
            </w:pPr>
            <w:r w:rsidRPr="007104DF">
              <w:rPr>
                <w:sz w:val="26"/>
                <w:szCs w:val="26"/>
              </w:rPr>
              <w:t>-</w:t>
            </w:r>
          </w:p>
        </w:tc>
        <w:tc>
          <w:tcPr>
            <w:tcW w:w="1450" w:type="dxa"/>
          </w:tcPr>
          <w:p w:rsidR="00C90533" w:rsidRPr="007104DF" w:rsidRDefault="00C90533" w:rsidP="00C90533">
            <w:pPr>
              <w:jc w:val="center"/>
              <w:rPr>
                <w:sz w:val="26"/>
                <w:szCs w:val="26"/>
              </w:rPr>
            </w:pPr>
            <w:r w:rsidRPr="007104DF">
              <w:rPr>
                <w:sz w:val="26"/>
                <w:szCs w:val="26"/>
              </w:rPr>
              <w:t>860,079</w:t>
            </w:r>
          </w:p>
        </w:tc>
        <w:tc>
          <w:tcPr>
            <w:tcW w:w="1417" w:type="dxa"/>
          </w:tcPr>
          <w:p w:rsidR="00C90533" w:rsidRPr="007104DF" w:rsidRDefault="00C90533" w:rsidP="00C90533">
            <w:pPr>
              <w:jc w:val="center"/>
            </w:pPr>
            <w:r w:rsidRPr="007104DF">
              <w:rPr>
                <w:sz w:val="26"/>
                <w:szCs w:val="26"/>
              </w:rPr>
              <w:t>860,079</w:t>
            </w:r>
          </w:p>
        </w:tc>
        <w:tc>
          <w:tcPr>
            <w:tcW w:w="1419" w:type="dxa"/>
          </w:tcPr>
          <w:p w:rsidR="00C90533" w:rsidRPr="007104DF" w:rsidRDefault="00C90533" w:rsidP="00C90533">
            <w:pPr>
              <w:jc w:val="center"/>
            </w:pPr>
            <w:r w:rsidRPr="007104DF">
              <w:rPr>
                <w:sz w:val="26"/>
                <w:szCs w:val="26"/>
              </w:rPr>
              <w:t>860,079</w:t>
            </w:r>
          </w:p>
        </w:tc>
      </w:tr>
      <w:tr w:rsidR="00A651E0" w:rsidRPr="00EA2A31" w:rsidTr="00C90533">
        <w:tc>
          <w:tcPr>
            <w:tcW w:w="5334" w:type="dxa"/>
          </w:tcPr>
          <w:p w:rsidR="00A651E0" w:rsidRPr="00707A05" w:rsidRDefault="00A651E0" w:rsidP="00A651E0">
            <w:pPr>
              <w:rPr>
                <w:sz w:val="26"/>
                <w:szCs w:val="26"/>
              </w:rPr>
            </w:pPr>
            <w:r w:rsidRPr="00707A05">
              <w:rPr>
                <w:sz w:val="26"/>
                <w:szCs w:val="26"/>
              </w:rPr>
              <w:t>14. Эксплуатация и содержание светофорных объектов в рамках муниципального задания МБУ «Дорожное управление города Брянска»</w:t>
            </w:r>
          </w:p>
        </w:tc>
        <w:tc>
          <w:tcPr>
            <w:tcW w:w="1365" w:type="dxa"/>
          </w:tcPr>
          <w:p w:rsidR="00A651E0" w:rsidRPr="007104DF" w:rsidRDefault="00A651E0" w:rsidP="00E476A3">
            <w:pPr>
              <w:rPr>
                <w:sz w:val="26"/>
                <w:szCs w:val="26"/>
              </w:rPr>
            </w:pPr>
            <w:r w:rsidRPr="007104DF">
              <w:rPr>
                <w:sz w:val="26"/>
                <w:szCs w:val="26"/>
              </w:rPr>
              <w:t>ед.</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A651E0" w:rsidP="00E476A3">
            <w:pPr>
              <w:jc w:val="center"/>
              <w:rPr>
                <w:sz w:val="26"/>
                <w:szCs w:val="26"/>
              </w:rPr>
            </w:pPr>
            <w:r w:rsidRPr="007104DF">
              <w:rPr>
                <w:sz w:val="26"/>
                <w:szCs w:val="26"/>
              </w:rPr>
              <w:t>207</w:t>
            </w:r>
          </w:p>
        </w:tc>
        <w:tc>
          <w:tcPr>
            <w:tcW w:w="1417" w:type="dxa"/>
          </w:tcPr>
          <w:p w:rsidR="00A651E0" w:rsidRPr="007104DF" w:rsidRDefault="00A651E0" w:rsidP="00E476A3">
            <w:pPr>
              <w:jc w:val="center"/>
            </w:pPr>
            <w:r w:rsidRPr="007104DF">
              <w:rPr>
                <w:sz w:val="26"/>
                <w:szCs w:val="26"/>
              </w:rPr>
              <w:t>207</w:t>
            </w:r>
          </w:p>
        </w:tc>
        <w:tc>
          <w:tcPr>
            <w:tcW w:w="1419" w:type="dxa"/>
          </w:tcPr>
          <w:p w:rsidR="00A651E0" w:rsidRPr="007104DF" w:rsidRDefault="00A651E0" w:rsidP="00E476A3">
            <w:pPr>
              <w:jc w:val="center"/>
            </w:pPr>
            <w:r w:rsidRPr="007104DF">
              <w:rPr>
                <w:sz w:val="26"/>
                <w:szCs w:val="26"/>
              </w:rPr>
              <w:t>207</w:t>
            </w:r>
          </w:p>
        </w:tc>
      </w:tr>
      <w:tr w:rsidR="00A651E0" w:rsidRPr="00050059" w:rsidTr="00C90533">
        <w:tc>
          <w:tcPr>
            <w:tcW w:w="5334" w:type="dxa"/>
          </w:tcPr>
          <w:p w:rsidR="00A651E0" w:rsidRPr="00050059" w:rsidRDefault="00A651E0" w:rsidP="00E476A3">
            <w:pPr>
              <w:jc w:val="center"/>
              <w:rPr>
                <w:color w:val="000080"/>
                <w:sz w:val="22"/>
                <w:szCs w:val="22"/>
              </w:rPr>
            </w:pPr>
            <w:r w:rsidRPr="00050059">
              <w:rPr>
                <w:color w:val="000080"/>
                <w:sz w:val="22"/>
                <w:szCs w:val="22"/>
              </w:rPr>
              <w:t>1</w:t>
            </w:r>
          </w:p>
        </w:tc>
        <w:tc>
          <w:tcPr>
            <w:tcW w:w="1365" w:type="dxa"/>
          </w:tcPr>
          <w:p w:rsidR="00A651E0" w:rsidRPr="007104DF" w:rsidRDefault="00A651E0" w:rsidP="00E476A3">
            <w:pPr>
              <w:jc w:val="center"/>
              <w:rPr>
                <w:sz w:val="22"/>
                <w:szCs w:val="22"/>
              </w:rPr>
            </w:pPr>
            <w:r w:rsidRPr="007104DF">
              <w:rPr>
                <w:sz w:val="22"/>
                <w:szCs w:val="22"/>
              </w:rPr>
              <w:t>2</w:t>
            </w:r>
          </w:p>
        </w:tc>
        <w:tc>
          <w:tcPr>
            <w:tcW w:w="1306" w:type="dxa"/>
          </w:tcPr>
          <w:p w:rsidR="00A651E0" w:rsidRPr="007104DF" w:rsidRDefault="00A651E0" w:rsidP="00E476A3">
            <w:pPr>
              <w:jc w:val="center"/>
              <w:rPr>
                <w:sz w:val="22"/>
                <w:szCs w:val="22"/>
              </w:rPr>
            </w:pPr>
            <w:r w:rsidRPr="007104DF">
              <w:rPr>
                <w:sz w:val="22"/>
                <w:szCs w:val="22"/>
              </w:rPr>
              <w:t>3</w:t>
            </w:r>
          </w:p>
        </w:tc>
        <w:tc>
          <w:tcPr>
            <w:tcW w:w="1260" w:type="dxa"/>
          </w:tcPr>
          <w:p w:rsidR="00A651E0" w:rsidRPr="007104DF" w:rsidRDefault="00A651E0" w:rsidP="00E476A3">
            <w:pPr>
              <w:jc w:val="center"/>
              <w:rPr>
                <w:sz w:val="22"/>
                <w:szCs w:val="22"/>
              </w:rPr>
            </w:pPr>
            <w:r w:rsidRPr="007104DF">
              <w:rPr>
                <w:sz w:val="22"/>
                <w:szCs w:val="22"/>
              </w:rPr>
              <w:t>4</w:t>
            </w:r>
          </w:p>
        </w:tc>
        <w:tc>
          <w:tcPr>
            <w:tcW w:w="1403" w:type="dxa"/>
          </w:tcPr>
          <w:p w:rsidR="00A651E0" w:rsidRPr="007104DF" w:rsidRDefault="00A651E0" w:rsidP="00E476A3">
            <w:pPr>
              <w:jc w:val="center"/>
              <w:rPr>
                <w:sz w:val="22"/>
                <w:szCs w:val="22"/>
              </w:rPr>
            </w:pPr>
            <w:r w:rsidRPr="007104DF">
              <w:rPr>
                <w:sz w:val="22"/>
                <w:szCs w:val="22"/>
              </w:rPr>
              <w:t>5</w:t>
            </w:r>
          </w:p>
        </w:tc>
        <w:tc>
          <w:tcPr>
            <w:tcW w:w="1450" w:type="dxa"/>
          </w:tcPr>
          <w:p w:rsidR="00A651E0" w:rsidRPr="007104DF" w:rsidRDefault="00A651E0" w:rsidP="00E476A3">
            <w:pPr>
              <w:jc w:val="center"/>
              <w:rPr>
                <w:sz w:val="22"/>
                <w:szCs w:val="22"/>
              </w:rPr>
            </w:pPr>
            <w:r w:rsidRPr="007104DF">
              <w:rPr>
                <w:sz w:val="22"/>
                <w:szCs w:val="22"/>
              </w:rPr>
              <w:t>6</w:t>
            </w:r>
          </w:p>
        </w:tc>
        <w:tc>
          <w:tcPr>
            <w:tcW w:w="1417" w:type="dxa"/>
          </w:tcPr>
          <w:p w:rsidR="00A651E0" w:rsidRPr="007104DF" w:rsidRDefault="00A651E0" w:rsidP="00E476A3">
            <w:pPr>
              <w:jc w:val="center"/>
              <w:rPr>
                <w:sz w:val="22"/>
                <w:szCs w:val="22"/>
              </w:rPr>
            </w:pPr>
            <w:r w:rsidRPr="007104DF">
              <w:rPr>
                <w:sz w:val="22"/>
                <w:szCs w:val="22"/>
              </w:rPr>
              <w:t>7</w:t>
            </w:r>
          </w:p>
        </w:tc>
        <w:tc>
          <w:tcPr>
            <w:tcW w:w="1419" w:type="dxa"/>
          </w:tcPr>
          <w:p w:rsidR="00A651E0" w:rsidRPr="007104DF" w:rsidRDefault="00A651E0" w:rsidP="00E476A3">
            <w:pPr>
              <w:jc w:val="center"/>
              <w:rPr>
                <w:sz w:val="22"/>
                <w:szCs w:val="22"/>
              </w:rPr>
            </w:pPr>
            <w:r w:rsidRPr="007104DF">
              <w:rPr>
                <w:sz w:val="22"/>
                <w:szCs w:val="22"/>
              </w:rPr>
              <w:t>8</w:t>
            </w:r>
          </w:p>
        </w:tc>
      </w:tr>
      <w:tr w:rsidR="00A651E0" w:rsidRPr="00EA2A31" w:rsidTr="00C90533">
        <w:tc>
          <w:tcPr>
            <w:tcW w:w="5334" w:type="dxa"/>
          </w:tcPr>
          <w:p w:rsidR="00A651E0" w:rsidRPr="00707A05" w:rsidRDefault="00A651E0" w:rsidP="00E476A3">
            <w:pPr>
              <w:rPr>
                <w:sz w:val="26"/>
                <w:szCs w:val="26"/>
              </w:rPr>
            </w:pPr>
            <w:r w:rsidRPr="00707A05">
              <w:rPr>
                <w:sz w:val="26"/>
                <w:szCs w:val="26"/>
              </w:rPr>
              <w:t>15. Эксплуатация и содержание дорожных знаков и указателей в рамках муниципального задания МБУ «Дорожное управление города Брянска»</w:t>
            </w:r>
          </w:p>
        </w:tc>
        <w:tc>
          <w:tcPr>
            <w:tcW w:w="1365" w:type="dxa"/>
          </w:tcPr>
          <w:p w:rsidR="00A651E0" w:rsidRPr="007104DF" w:rsidRDefault="00A651E0" w:rsidP="00E476A3">
            <w:pPr>
              <w:rPr>
                <w:sz w:val="26"/>
                <w:szCs w:val="26"/>
              </w:rPr>
            </w:pPr>
            <w:r w:rsidRPr="007104DF">
              <w:rPr>
                <w:sz w:val="26"/>
                <w:szCs w:val="26"/>
              </w:rPr>
              <w:t>ед.</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A651E0" w:rsidP="00E476A3">
            <w:pPr>
              <w:jc w:val="center"/>
              <w:rPr>
                <w:sz w:val="26"/>
                <w:szCs w:val="26"/>
              </w:rPr>
            </w:pPr>
            <w:r w:rsidRPr="007104DF">
              <w:rPr>
                <w:sz w:val="26"/>
                <w:szCs w:val="26"/>
              </w:rPr>
              <w:t>8 545</w:t>
            </w:r>
          </w:p>
        </w:tc>
        <w:tc>
          <w:tcPr>
            <w:tcW w:w="1417" w:type="dxa"/>
          </w:tcPr>
          <w:p w:rsidR="00A651E0" w:rsidRPr="007104DF" w:rsidRDefault="00A651E0" w:rsidP="00E476A3">
            <w:pPr>
              <w:jc w:val="center"/>
            </w:pPr>
            <w:r w:rsidRPr="007104DF">
              <w:rPr>
                <w:sz w:val="26"/>
                <w:szCs w:val="26"/>
              </w:rPr>
              <w:t>8 545</w:t>
            </w:r>
          </w:p>
        </w:tc>
        <w:tc>
          <w:tcPr>
            <w:tcW w:w="1419" w:type="dxa"/>
          </w:tcPr>
          <w:p w:rsidR="00A651E0" w:rsidRPr="007104DF" w:rsidRDefault="00A651E0" w:rsidP="00E476A3">
            <w:pPr>
              <w:jc w:val="center"/>
            </w:pPr>
            <w:r w:rsidRPr="007104DF">
              <w:rPr>
                <w:sz w:val="26"/>
                <w:szCs w:val="26"/>
              </w:rPr>
              <w:t>8 545</w:t>
            </w:r>
          </w:p>
        </w:tc>
      </w:tr>
      <w:tr w:rsidR="00A651E0" w:rsidRPr="001A3B0D" w:rsidTr="00C90533">
        <w:tc>
          <w:tcPr>
            <w:tcW w:w="5334" w:type="dxa"/>
          </w:tcPr>
          <w:p w:rsidR="00A651E0" w:rsidRPr="00707A05" w:rsidRDefault="00A651E0" w:rsidP="00E476A3">
            <w:pPr>
              <w:rPr>
                <w:sz w:val="26"/>
                <w:szCs w:val="26"/>
              </w:rPr>
            </w:pPr>
            <w:r w:rsidRPr="00707A05">
              <w:rPr>
                <w:sz w:val="26"/>
                <w:szCs w:val="26"/>
              </w:rPr>
              <w:t xml:space="preserve">16. Нанесение линий дорожной разметки в рамках муниципального задания МБУ </w:t>
            </w:r>
            <w:r w:rsidRPr="00707A05">
              <w:rPr>
                <w:sz w:val="26"/>
                <w:szCs w:val="26"/>
              </w:rPr>
              <w:lastRenderedPageBreak/>
              <w:t>«Дорожное управление города Брянска»</w:t>
            </w:r>
          </w:p>
        </w:tc>
        <w:tc>
          <w:tcPr>
            <w:tcW w:w="1365" w:type="dxa"/>
          </w:tcPr>
          <w:p w:rsidR="00A651E0" w:rsidRPr="007104DF" w:rsidRDefault="00A651E0" w:rsidP="00E476A3">
            <w:pPr>
              <w:rPr>
                <w:sz w:val="26"/>
                <w:szCs w:val="26"/>
              </w:rPr>
            </w:pPr>
            <w:r w:rsidRPr="007104DF">
              <w:rPr>
                <w:sz w:val="26"/>
                <w:szCs w:val="26"/>
              </w:rPr>
              <w:lastRenderedPageBreak/>
              <w:t>кв. м</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A651E0" w:rsidP="00E476A3">
            <w:pPr>
              <w:jc w:val="center"/>
              <w:rPr>
                <w:sz w:val="26"/>
                <w:szCs w:val="26"/>
              </w:rPr>
            </w:pPr>
            <w:r w:rsidRPr="007104DF">
              <w:rPr>
                <w:sz w:val="26"/>
                <w:szCs w:val="26"/>
              </w:rPr>
              <w:t>38000</w:t>
            </w:r>
          </w:p>
        </w:tc>
        <w:tc>
          <w:tcPr>
            <w:tcW w:w="1417" w:type="dxa"/>
          </w:tcPr>
          <w:p w:rsidR="00A651E0" w:rsidRPr="007104DF" w:rsidRDefault="00A651E0" w:rsidP="00E476A3">
            <w:pPr>
              <w:jc w:val="center"/>
              <w:rPr>
                <w:sz w:val="26"/>
                <w:szCs w:val="26"/>
              </w:rPr>
            </w:pPr>
            <w:r w:rsidRPr="007104DF">
              <w:rPr>
                <w:sz w:val="26"/>
                <w:szCs w:val="26"/>
              </w:rPr>
              <w:t>38000</w:t>
            </w:r>
          </w:p>
        </w:tc>
        <w:tc>
          <w:tcPr>
            <w:tcW w:w="1419" w:type="dxa"/>
          </w:tcPr>
          <w:p w:rsidR="00A651E0" w:rsidRPr="007104DF" w:rsidRDefault="00A651E0" w:rsidP="00E476A3">
            <w:pPr>
              <w:jc w:val="center"/>
              <w:rPr>
                <w:sz w:val="26"/>
                <w:szCs w:val="26"/>
              </w:rPr>
            </w:pPr>
            <w:r w:rsidRPr="007104DF">
              <w:rPr>
                <w:sz w:val="26"/>
                <w:szCs w:val="26"/>
              </w:rPr>
              <w:t>38000</w:t>
            </w:r>
          </w:p>
        </w:tc>
      </w:tr>
      <w:tr w:rsidR="00A651E0" w:rsidRPr="000B5E09" w:rsidTr="00C90533">
        <w:tc>
          <w:tcPr>
            <w:tcW w:w="14954" w:type="dxa"/>
            <w:gridSpan w:val="8"/>
          </w:tcPr>
          <w:p w:rsidR="00A651E0" w:rsidRPr="007104DF" w:rsidRDefault="00A651E0" w:rsidP="00E476A3">
            <w:pPr>
              <w:jc w:val="center"/>
              <w:rPr>
                <w:sz w:val="26"/>
                <w:szCs w:val="26"/>
              </w:rPr>
            </w:pPr>
            <w:r w:rsidRPr="007104DF">
              <w:rPr>
                <w:sz w:val="26"/>
                <w:szCs w:val="26"/>
              </w:rPr>
              <w:lastRenderedPageBreak/>
              <w:t>Развитие дорожной сети</w:t>
            </w:r>
          </w:p>
        </w:tc>
      </w:tr>
      <w:tr w:rsidR="00A651E0" w:rsidRPr="000B5E09" w:rsidTr="00C90533">
        <w:tc>
          <w:tcPr>
            <w:tcW w:w="5334" w:type="dxa"/>
          </w:tcPr>
          <w:p w:rsidR="00A651E0" w:rsidRPr="00707A05" w:rsidRDefault="00A651E0" w:rsidP="00E476A3">
            <w:pPr>
              <w:rPr>
                <w:sz w:val="26"/>
                <w:szCs w:val="26"/>
              </w:rPr>
            </w:pPr>
            <w:r w:rsidRPr="00707A05">
              <w:rPr>
                <w:sz w:val="26"/>
                <w:szCs w:val="26"/>
              </w:rPr>
              <w:t>17. Проектирование, реконструкция и строительство объектов дорожной сети</w:t>
            </w:r>
          </w:p>
        </w:tc>
        <w:tc>
          <w:tcPr>
            <w:tcW w:w="1365" w:type="dxa"/>
          </w:tcPr>
          <w:p w:rsidR="00A651E0" w:rsidRPr="007104DF" w:rsidRDefault="00A651E0" w:rsidP="00E476A3">
            <w:pPr>
              <w:rPr>
                <w:sz w:val="26"/>
                <w:szCs w:val="26"/>
              </w:rPr>
            </w:pPr>
            <w:r w:rsidRPr="007104DF">
              <w:rPr>
                <w:sz w:val="26"/>
                <w:szCs w:val="26"/>
              </w:rPr>
              <w:t>объект</w:t>
            </w:r>
          </w:p>
        </w:tc>
        <w:tc>
          <w:tcPr>
            <w:tcW w:w="1306" w:type="dxa"/>
          </w:tcPr>
          <w:p w:rsidR="00A651E0" w:rsidRPr="007104DF" w:rsidRDefault="00A651E0" w:rsidP="00E476A3">
            <w:pPr>
              <w:jc w:val="center"/>
              <w:rPr>
                <w:sz w:val="26"/>
                <w:szCs w:val="26"/>
              </w:rPr>
            </w:pPr>
            <w:r w:rsidRPr="007104DF">
              <w:rPr>
                <w:sz w:val="26"/>
                <w:szCs w:val="26"/>
              </w:rPr>
              <w:t>5</w:t>
            </w:r>
          </w:p>
        </w:tc>
        <w:tc>
          <w:tcPr>
            <w:tcW w:w="1260" w:type="dxa"/>
          </w:tcPr>
          <w:p w:rsidR="00A651E0" w:rsidRPr="007104DF" w:rsidRDefault="00A651E0" w:rsidP="00E476A3">
            <w:pPr>
              <w:jc w:val="center"/>
              <w:rPr>
                <w:sz w:val="26"/>
                <w:szCs w:val="26"/>
              </w:rPr>
            </w:pPr>
            <w:r w:rsidRPr="007104DF">
              <w:rPr>
                <w:sz w:val="26"/>
                <w:szCs w:val="26"/>
              </w:rPr>
              <w:t>3</w:t>
            </w:r>
          </w:p>
        </w:tc>
        <w:tc>
          <w:tcPr>
            <w:tcW w:w="1403" w:type="dxa"/>
          </w:tcPr>
          <w:p w:rsidR="00A651E0" w:rsidRPr="007104DF" w:rsidRDefault="00A651E0" w:rsidP="00E476A3">
            <w:pPr>
              <w:jc w:val="center"/>
              <w:rPr>
                <w:sz w:val="26"/>
                <w:szCs w:val="26"/>
              </w:rPr>
            </w:pPr>
            <w:r w:rsidRPr="007104DF">
              <w:rPr>
                <w:sz w:val="26"/>
                <w:szCs w:val="26"/>
              </w:rPr>
              <w:t>5</w:t>
            </w:r>
          </w:p>
        </w:tc>
        <w:tc>
          <w:tcPr>
            <w:tcW w:w="1450" w:type="dxa"/>
          </w:tcPr>
          <w:p w:rsidR="00A651E0" w:rsidRPr="007104DF" w:rsidRDefault="00A651E0" w:rsidP="00E476A3">
            <w:pPr>
              <w:jc w:val="center"/>
              <w:rPr>
                <w:sz w:val="26"/>
                <w:szCs w:val="26"/>
              </w:rPr>
            </w:pPr>
            <w:r w:rsidRPr="007104DF">
              <w:rPr>
                <w:sz w:val="26"/>
                <w:szCs w:val="26"/>
              </w:rPr>
              <w:t>6</w:t>
            </w:r>
          </w:p>
        </w:tc>
        <w:tc>
          <w:tcPr>
            <w:tcW w:w="1417" w:type="dxa"/>
          </w:tcPr>
          <w:p w:rsidR="00A651E0" w:rsidRPr="007104DF" w:rsidRDefault="00A651E0" w:rsidP="00E476A3">
            <w:pPr>
              <w:jc w:val="center"/>
              <w:rPr>
                <w:sz w:val="26"/>
                <w:szCs w:val="26"/>
              </w:rPr>
            </w:pPr>
            <w:r w:rsidRPr="007104DF">
              <w:rPr>
                <w:sz w:val="26"/>
                <w:szCs w:val="26"/>
              </w:rPr>
              <w:t>-</w:t>
            </w:r>
          </w:p>
        </w:tc>
        <w:tc>
          <w:tcPr>
            <w:tcW w:w="1419" w:type="dxa"/>
          </w:tcPr>
          <w:p w:rsidR="00A651E0" w:rsidRPr="007104DF" w:rsidRDefault="00A651E0" w:rsidP="00E476A3">
            <w:pPr>
              <w:jc w:val="center"/>
              <w:rPr>
                <w:sz w:val="26"/>
                <w:szCs w:val="26"/>
              </w:rPr>
            </w:pPr>
            <w:r w:rsidRPr="007104DF">
              <w:rPr>
                <w:sz w:val="26"/>
                <w:szCs w:val="26"/>
              </w:rPr>
              <w:t>-</w:t>
            </w:r>
          </w:p>
        </w:tc>
      </w:tr>
      <w:tr w:rsidR="00A651E0" w:rsidRPr="00C128CE" w:rsidTr="00C90533">
        <w:tc>
          <w:tcPr>
            <w:tcW w:w="14954" w:type="dxa"/>
            <w:gridSpan w:val="8"/>
          </w:tcPr>
          <w:p w:rsidR="00A651E0" w:rsidRPr="007104DF" w:rsidRDefault="00A651E0" w:rsidP="00E476A3">
            <w:pPr>
              <w:jc w:val="center"/>
              <w:rPr>
                <w:sz w:val="26"/>
                <w:szCs w:val="26"/>
              </w:rPr>
            </w:pPr>
            <w:r w:rsidRPr="007104DF">
              <w:rPr>
                <w:sz w:val="26"/>
                <w:szCs w:val="26"/>
              </w:rPr>
              <w:t>Реализация инфраструктурных проектов на территории города Брянска</w:t>
            </w:r>
          </w:p>
        </w:tc>
      </w:tr>
      <w:tr w:rsidR="00A651E0" w:rsidRPr="00F05BCA" w:rsidTr="00C90533">
        <w:tc>
          <w:tcPr>
            <w:tcW w:w="5334" w:type="dxa"/>
          </w:tcPr>
          <w:p w:rsidR="00A651E0" w:rsidRPr="00707A05" w:rsidRDefault="00A651E0" w:rsidP="00A651E0">
            <w:pPr>
              <w:spacing w:line="230" w:lineRule="auto"/>
              <w:rPr>
                <w:sz w:val="26"/>
                <w:szCs w:val="26"/>
              </w:rPr>
            </w:pPr>
            <w:r w:rsidRPr="00707A05">
              <w:rPr>
                <w:sz w:val="26"/>
                <w:szCs w:val="26"/>
              </w:rPr>
              <w:t>18.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707A05">
              <w:rPr>
                <w:sz w:val="26"/>
                <w:szCs w:val="26"/>
              </w:rPr>
              <w:t>Деснаград</w:t>
            </w:r>
            <w:proofErr w:type="spellEnd"/>
            <w:r w:rsidRPr="00707A05">
              <w:rPr>
                <w:sz w:val="26"/>
                <w:szCs w:val="26"/>
              </w:rPr>
              <w:t>, Квартал набережных» (строительство улично-дорожной сети в микрорайоне по ул. Флотской в Бежицком районе города Брянска)</w:t>
            </w:r>
          </w:p>
        </w:tc>
        <w:tc>
          <w:tcPr>
            <w:tcW w:w="1365" w:type="dxa"/>
          </w:tcPr>
          <w:p w:rsidR="00A651E0" w:rsidRPr="007104DF" w:rsidRDefault="00A651E0" w:rsidP="00E476A3">
            <w:pPr>
              <w:rPr>
                <w:sz w:val="26"/>
                <w:szCs w:val="26"/>
              </w:rPr>
            </w:pPr>
            <w:r w:rsidRPr="007104DF">
              <w:rPr>
                <w:sz w:val="26"/>
                <w:szCs w:val="26"/>
              </w:rPr>
              <w:t>объект</w:t>
            </w:r>
          </w:p>
        </w:tc>
        <w:tc>
          <w:tcPr>
            <w:tcW w:w="1306" w:type="dxa"/>
          </w:tcPr>
          <w:p w:rsidR="00A651E0" w:rsidRPr="007104DF" w:rsidRDefault="00A651E0" w:rsidP="00E476A3">
            <w:pPr>
              <w:jc w:val="center"/>
              <w:rPr>
                <w:sz w:val="26"/>
                <w:szCs w:val="26"/>
              </w:rPr>
            </w:pPr>
            <w:r w:rsidRPr="007104DF">
              <w:rPr>
                <w:sz w:val="26"/>
                <w:szCs w:val="26"/>
              </w:rPr>
              <w:t>-</w:t>
            </w:r>
          </w:p>
        </w:tc>
        <w:tc>
          <w:tcPr>
            <w:tcW w:w="1260" w:type="dxa"/>
          </w:tcPr>
          <w:p w:rsidR="00A651E0" w:rsidRPr="007104DF" w:rsidRDefault="00A651E0" w:rsidP="00E476A3">
            <w:pPr>
              <w:jc w:val="center"/>
              <w:rPr>
                <w:sz w:val="26"/>
                <w:szCs w:val="26"/>
              </w:rPr>
            </w:pPr>
            <w:r w:rsidRPr="007104DF">
              <w:rPr>
                <w:sz w:val="26"/>
                <w:szCs w:val="26"/>
              </w:rPr>
              <w:t>-</w:t>
            </w:r>
          </w:p>
        </w:tc>
        <w:tc>
          <w:tcPr>
            <w:tcW w:w="1403" w:type="dxa"/>
          </w:tcPr>
          <w:p w:rsidR="00A651E0" w:rsidRPr="007104DF" w:rsidRDefault="00A651E0" w:rsidP="00E476A3">
            <w:pPr>
              <w:jc w:val="center"/>
              <w:rPr>
                <w:sz w:val="26"/>
                <w:szCs w:val="26"/>
              </w:rPr>
            </w:pPr>
            <w:r w:rsidRPr="007104DF">
              <w:rPr>
                <w:sz w:val="26"/>
                <w:szCs w:val="26"/>
              </w:rPr>
              <w:t>-</w:t>
            </w:r>
          </w:p>
        </w:tc>
        <w:tc>
          <w:tcPr>
            <w:tcW w:w="1450" w:type="dxa"/>
          </w:tcPr>
          <w:p w:rsidR="00A651E0" w:rsidRPr="007104DF" w:rsidRDefault="00A651E0" w:rsidP="00E476A3">
            <w:pPr>
              <w:jc w:val="center"/>
              <w:rPr>
                <w:sz w:val="26"/>
                <w:szCs w:val="26"/>
              </w:rPr>
            </w:pPr>
            <w:r w:rsidRPr="007104DF">
              <w:rPr>
                <w:sz w:val="26"/>
                <w:szCs w:val="26"/>
              </w:rPr>
              <w:t>1</w:t>
            </w:r>
          </w:p>
        </w:tc>
        <w:tc>
          <w:tcPr>
            <w:tcW w:w="1417" w:type="dxa"/>
          </w:tcPr>
          <w:p w:rsidR="00A651E0" w:rsidRPr="007104DF" w:rsidRDefault="00A651E0" w:rsidP="00E476A3">
            <w:pPr>
              <w:jc w:val="center"/>
              <w:rPr>
                <w:sz w:val="26"/>
                <w:szCs w:val="26"/>
              </w:rPr>
            </w:pPr>
            <w:r w:rsidRPr="007104DF">
              <w:rPr>
                <w:sz w:val="26"/>
                <w:szCs w:val="26"/>
              </w:rPr>
              <w:t>1</w:t>
            </w:r>
          </w:p>
        </w:tc>
        <w:tc>
          <w:tcPr>
            <w:tcW w:w="1419" w:type="dxa"/>
          </w:tcPr>
          <w:p w:rsidR="00A651E0" w:rsidRPr="007104DF" w:rsidRDefault="00A651E0" w:rsidP="00E476A3">
            <w:pPr>
              <w:jc w:val="center"/>
              <w:rPr>
                <w:sz w:val="26"/>
                <w:szCs w:val="26"/>
              </w:rPr>
            </w:pPr>
            <w:r w:rsidRPr="007104DF">
              <w:rPr>
                <w:sz w:val="26"/>
                <w:szCs w:val="26"/>
              </w:rPr>
              <w:t>-</w:t>
            </w:r>
          </w:p>
        </w:tc>
      </w:tr>
      <w:tr w:rsidR="00A651E0" w:rsidRPr="00707A05" w:rsidTr="00C90533">
        <w:tc>
          <w:tcPr>
            <w:tcW w:w="5334" w:type="dxa"/>
          </w:tcPr>
          <w:p w:rsidR="00A651E0" w:rsidRPr="00707A05" w:rsidRDefault="00A651E0" w:rsidP="00A651E0">
            <w:pPr>
              <w:spacing w:line="230" w:lineRule="auto"/>
              <w:rPr>
                <w:sz w:val="26"/>
                <w:szCs w:val="26"/>
              </w:rPr>
            </w:pPr>
            <w:r w:rsidRPr="00707A05">
              <w:rPr>
                <w:sz w:val="26"/>
                <w:szCs w:val="26"/>
              </w:rPr>
              <w:t>19.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707A05">
              <w:rPr>
                <w:sz w:val="26"/>
                <w:szCs w:val="26"/>
              </w:rPr>
              <w:t>Деснаград</w:t>
            </w:r>
            <w:proofErr w:type="spellEnd"/>
            <w:r w:rsidRPr="00707A05">
              <w:rPr>
                <w:sz w:val="26"/>
                <w:szCs w:val="26"/>
              </w:rPr>
              <w:t>, Квартал набережных» (строительство улично-дорожной сети в микрорайоне по ул. Флотской в Бежицком районе города Брянска)</w:t>
            </w:r>
          </w:p>
        </w:tc>
        <w:tc>
          <w:tcPr>
            <w:tcW w:w="1365" w:type="dxa"/>
          </w:tcPr>
          <w:p w:rsidR="00A651E0" w:rsidRPr="00707A05" w:rsidRDefault="00A651E0" w:rsidP="00E476A3">
            <w:pPr>
              <w:rPr>
                <w:sz w:val="26"/>
                <w:szCs w:val="26"/>
              </w:rPr>
            </w:pPr>
            <w:r w:rsidRPr="00707A05">
              <w:rPr>
                <w:sz w:val="26"/>
                <w:szCs w:val="26"/>
              </w:rPr>
              <w:t>ед.</w:t>
            </w:r>
          </w:p>
        </w:tc>
        <w:tc>
          <w:tcPr>
            <w:tcW w:w="1306" w:type="dxa"/>
          </w:tcPr>
          <w:p w:rsidR="00A651E0" w:rsidRPr="00707A05" w:rsidRDefault="00A651E0" w:rsidP="00E476A3">
            <w:pPr>
              <w:jc w:val="center"/>
              <w:rPr>
                <w:sz w:val="26"/>
                <w:szCs w:val="26"/>
              </w:rPr>
            </w:pPr>
            <w:r w:rsidRPr="00707A05">
              <w:rPr>
                <w:sz w:val="26"/>
                <w:szCs w:val="26"/>
              </w:rPr>
              <w:t>-</w:t>
            </w:r>
          </w:p>
        </w:tc>
        <w:tc>
          <w:tcPr>
            <w:tcW w:w="1260" w:type="dxa"/>
          </w:tcPr>
          <w:p w:rsidR="00A651E0" w:rsidRPr="00707A05" w:rsidRDefault="00A651E0" w:rsidP="00E476A3">
            <w:pPr>
              <w:jc w:val="center"/>
              <w:rPr>
                <w:sz w:val="26"/>
                <w:szCs w:val="26"/>
              </w:rPr>
            </w:pPr>
            <w:r w:rsidRPr="00707A05">
              <w:rPr>
                <w:sz w:val="26"/>
                <w:szCs w:val="26"/>
              </w:rPr>
              <w:t>-</w:t>
            </w:r>
          </w:p>
        </w:tc>
        <w:tc>
          <w:tcPr>
            <w:tcW w:w="1403" w:type="dxa"/>
          </w:tcPr>
          <w:p w:rsidR="00A651E0" w:rsidRPr="00707A05" w:rsidRDefault="00A651E0" w:rsidP="00E476A3">
            <w:pPr>
              <w:jc w:val="center"/>
              <w:rPr>
                <w:sz w:val="26"/>
                <w:szCs w:val="26"/>
              </w:rPr>
            </w:pPr>
            <w:r w:rsidRPr="00707A05">
              <w:rPr>
                <w:sz w:val="26"/>
                <w:szCs w:val="26"/>
              </w:rPr>
              <w:t>-</w:t>
            </w:r>
          </w:p>
        </w:tc>
        <w:tc>
          <w:tcPr>
            <w:tcW w:w="1450" w:type="dxa"/>
          </w:tcPr>
          <w:p w:rsidR="00A651E0" w:rsidRPr="00707A05" w:rsidRDefault="00A651E0" w:rsidP="00E476A3">
            <w:pPr>
              <w:jc w:val="center"/>
              <w:rPr>
                <w:sz w:val="26"/>
                <w:szCs w:val="26"/>
              </w:rPr>
            </w:pPr>
            <w:r w:rsidRPr="00707A05">
              <w:rPr>
                <w:sz w:val="26"/>
                <w:szCs w:val="26"/>
              </w:rPr>
              <w:t>1</w:t>
            </w:r>
          </w:p>
        </w:tc>
        <w:tc>
          <w:tcPr>
            <w:tcW w:w="1417" w:type="dxa"/>
          </w:tcPr>
          <w:p w:rsidR="00A651E0" w:rsidRPr="00707A05" w:rsidRDefault="00A651E0" w:rsidP="00E476A3">
            <w:pPr>
              <w:jc w:val="center"/>
              <w:rPr>
                <w:sz w:val="26"/>
                <w:szCs w:val="26"/>
              </w:rPr>
            </w:pPr>
            <w:r w:rsidRPr="00707A05">
              <w:rPr>
                <w:sz w:val="26"/>
                <w:szCs w:val="26"/>
              </w:rPr>
              <w:t>-</w:t>
            </w:r>
          </w:p>
        </w:tc>
        <w:tc>
          <w:tcPr>
            <w:tcW w:w="1419" w:type="dxa"/>
          </w:tcPr>
          <w:p w:rsidR="00A651E0" w:rsidRPr="00707A05" w:rsidRDefault="00A651E0" w:rsidP="00E476A3">
            <w:pPr>
              <w:jc w:val="center"/>
              <w:rPr>
                <w:sz w:val="26"/>
                <w:szCs w:val="26"/>
              </w:rPr>
            </w:pPr>
            <w:r w:rsidRPr="00707A05">
              <w:rPr>
                <w:sz w:val="26"/>
                <w:szCs w:val="26"/>
              </w:rPr>
              <w:t>-</w:t>
            </w:r>
          </w:p>
        </w:tc>
      </w:tr>
      <w:tr w:rsidR="00A651E0" w:rsidRPr="000F7627" w:rsidTr="00C90533">
        <w:tc>
          <w:tcPr>
            <w:tcW w:w="5334" w:type="dxa"/>
          </w:tcPr>
          <w:p w:rsidR="00A651E0" w:rsidRPr="000F7627" w:rsidRDefault="00A651E0" w:rsidP="00E476A3">
            <w:pPr>
              <w:jc w:val="center"/>
              <w:rPr>
                <w:sz w:val="22"/>
                <w:szCs w:val="22"/>
              </w:rPr>
            </w:pPr>
            <w:r w:rsidRPr="000F7627">
              <w:rPr>
                <w:sz w:val="22"/>
                <w:szCs w:val="22"/>
              </w:rPr>
              <w:t>1</w:t>
            </w:r>
          </w:p>
        </w:tc>
        <w:tc>
          <w:tcPr>
            <w:tcW w:w="1365" w:type="dxa"/>
          </w:tcPr>
          <w:p w:rsidR="00A651E0" w:rsidRPr="000F7627" w:rsidRDefault="00A651E0" w:rsidP="00E476A3">
            <w:pPr>
              <w:jc w:val="center"/>
              <w:rPr>
                <w:sz w:val="22"/>
                <w:szCs w:val="22"/>
              </w:rPr>
            </w:pPr>
            <w:r w:rsidRPr="000F7627">
              <w:rPr>
                <w:sz w:val="22"/>
                <w:szCs w:val="22"/>
              </w:rPr>
              <w:t>2</w:t>
            </w:r>
          </w:p>
        </w:tc>
        <w:tc>
          <w:tcPr>
            <w:tcW w:w="1306" w:type="dxa"/>
          </w:tcPr>
          <w:p w:rsidR="00A651E0" w:rsidRPr="000F7627" w:rsidRDefault="00A651E0" w:rsidP="00E476A3">
            <w:pPr>
              <w:jc w:val="center"/>
              <w:rPr>
                <w:sz w:val="22"/>
                <w:szCs w:val="22"/>
              </w:rPr>
            </w:pPr>
            <w:r w:rsidRPr="000F7627">
              <w:rPr>
                <w:sz w:val="22"/>
                <w:szCs w:val="22"/>
              </w:rPr>
              <w:t>3</w:t>
            </w:r>
          </w:p>
        </w:tc>
        <w:tc>
          <w:tcPr>
            <w:tcW w:w="1260" w:type="dxa"/>
          </w:tcPr>
          <w:p w:rsidR="00A651E0" w:rsidRPr="000F7627" w:rsidRDefault="00A651E0" w:rsidP="00E476A3">
            <w:pPr>
              <w:jc w:val="center"/>
              <w:rPr>
                <w:sz w:val="22"/>
                <w:szCs w:val="22"/>
              </w:rPr>
            </w:pPr>
            <w:r w:rsidRPr="000F7627">
              <w:rPr>
                <w:sz w:val="22"/>
                <w:szCs w:val="22"/>
              </w:rPr>
              <w:t>4</w:t>
            </w:r>
          </w:p>
        </w:tc>
        <w:tc>
          <w:tcPr>
            <w:tcW w:w="1403" w:type="dxa"/>
          </w:tcPr>
          <w:p w:rsidR="00A651E0" w:rsidRPr="000F7627" w:rsidRDefault="00A651E0" w:rsidP="00E476A3">
            <w:pPr>
              <w:jc w:val="center"/>
              <w:rPr>
                <w:sz w:val="22"/>
                <w:szCs w:val="22"/>
              </w:rPr>
            </w:pPr>
            <w:r w:rsidRPr="000F7627">
              <w:rPr>
                <w:sz w:val="22"/>
                <w:szCs w:val="22"/>
              </w:rPr>
              <w:t>5</w:t>
            </w:r>
          </w:p>
        </w:tc>
        <w:tc>
          <w:tcPr>
            <w:tcW w:w="1450" w:type="dxa"/>
          </w:tcPr>
          <w:p w:rsidR="00A651E0" w:rsidRPr="000F7627" w:rsidRDefault="00A651E0" w:rsidP="00E476A3">
            <w:pPr>
              <w:jc w:val="center"/>
              <w:rPr>
                <w:sz w:val="22"/>
                <w:szCs w:val="22"/>
              </w:rPr>
            </w:pPr>
            <w:r w:rsidRPr="000F7627">
              <w:rPr>
                <w:sz w:val="22"/>
                <w:szCs w:val="22"/>
              </w:rPr>
              <w:t>6</w:t>
            </w:r>
          </w:p>
        </w:tc>
        <w:tc>
          <w:tcPr>
            <w:tcW w:w="1417" w:type="dxa"/>
          </w:tcPr>
          <w:p w:rsidR="00A651E0" w:rsidRPr="000F7627" w:rsidRDefault="00A651E0" w:rsidP="00E476A3">
            <w:pPr>
              <w:jc w:val="center"/>
              <w:rPr>
                <w:sz w:val="22"/>
                <w:szCs w:val="22"/>
              </w:rPr>
            </w:pPr>
            <w:r w:rsidRPr="000F7627">
              <w:rPr>
                <w:sz w:val="22"/>
                <w:szCs w:val="22"/>
              </w:rPr>
              <w:t>7</w:t>
            </w:r>
          </w:p>
        </w:tc>
        <w:tc>
          <w:tcPr>
            <w:tcW w:w="1419" w:type="dxa"/>
          </w:tcPr>
          <w:p w:rsidR="00A651E0" w:rsidRPr="000F7627" w:rsidRDefault="00A651E0" w:rsidP="00E476A3">
            <w:pPr>
              <w:jc w:val="center"/>
              <w:rPr>
                <w:sz w:val="22"/>
                <w:szCs w:val="22"/>
              </w:rPr>
            </w:pPr>
            <w:r w:rsidRPr="000F7627">
              <w:rPr>
                <w:sz w:val="22"/>
                <w:szCs w:val="22"/>
              </w:rPr>
              <w:t>8</w:t>
            </w:r>
          </w:p>
        </w:tc>
      </w:tr>
      <w:tr w:rsidR="00A651E0" w:rsidRPr="002F47A5" w:rsidTr="00C90533">
        <w:tc>
          <w:tcPr>
            <w:tcW w:w="5334" w:type="dxa"/>
          </w:tcPr>
          <w:p w:rsidR="00A651E0" w:rsidRPr="00707A05" w:rsidRDefault="00A651E0" w:rsidP="00E476A3">
            <w:pPr>
              <w:rPr>
                <w:sz w:val="26"/>
                <w:szCs w:val="26"/>
              </w:rPr>
            </w:pPr>
            <w:r w:rsidRPr="00707A05">
              <w:rPr>
                <w:sz w:val="26"/>
                <w:szCs w:val="26"/>
              </w:rPr>
              <w:t xml:space="preserve">20. </w:t>
            </w:r>
            <w:proofErr w:type="gramStart"/>
            <w:r w:rsidRPr="00707A05">
              <w:rPr>
                <w:sz w:val="26"/>
                <w:szCs w:val="26"/>
              </w:rPr>
              <w:t xml:space="preserve">Протяженность (мощность) объектов дорожной сети, построенных в рамках инфраструктурного проекта, реализуемого  </w:t>
            </w:r>
            <w:r w:rsidR="00C90533">
              <w:rPr>
                <w:sz w:val="26"/>
                <w:szCs w:val="26"/>
              </w:rPr>
              <w:t xml:space="preserve">               </w:t>
            </w:r>
            <w:r w:rsidRPr="00707A05">
              <w:rPr>
                <w:sz w:val="26"/>
                <w:szCs w:val="26"/>
              </w:rPr>
              <w:t>в целях обеспечения связанного с ним инвестиционного проекта «</w:t>
            </w:r>
            <w:proofErr w:type="spellStart"/>
            <w:r w:rsidRPr="00707A05">
              <w:rPr>
                <w:sz w:val="26"/>
                <w:szCs w:val="26"/>
              </w:rPr>
              <w:t>Деснаград</w:t>
            </w:r>
            <w:proofErr w:type="spellEnd"/>
            <w:r w:rsidRPr="00707A05">
              <w:rPr>
                <w:sz w:val="26"/>
                <w:szCs w:val="26"/>
              </w:rPr>
              <w:t xml:space="preserve">, Квартал набережных» (строительство улично-дорожной сети в микрорайоне  </w:t>
            </w:r>
            <w:proofErr w:type="gramEnd"/>
          </w:p>
          <w:p w:rsidR="00A651E0" w:rsidRPr="00707A05" w:rsidRDefault="00A651E0" w:rsidP="00E476A3">
            <w:pPr>
              <w:rPr>
                <w:sz w:val="26"/>
                <w:szCs w:val="26"/>
              </w:rPr>
            </w:pPr>
            <w:r w:rsidRPr="00707A05">
              <w:rPr>
                <w:sz w:val="26"/>
                <w:szCs w:val="26"/>
              </w:rPr>
              <w:lastRenderedPageBreak/>
              <w:t xml:space="preserve">по ул. </w:t>
            </w:r>
            <w:proofErr w:type="gramStart"/>
            <w:r w:rsidRPr="00707A05">
              <w:rPr>
                <w:sz w:val="26"/>
                <w:szCs w:val="26"/>
              </w:rPr>
              <w:t>Флотской</w:t>
            </w:r>
            <w:proofErr w:type="gramEnd"/>
            <w:r w:rsidRPr="00707A05">
              <w:rPr>
                <w:sz w:val="26"/>
                <w:szCs w:val="26"/>
              </w:rPr>
              <w:t xml:space="preserve"> в Бежицком районе города Брянска)</w:t>
            </w:r>
          </w:p>
        </w:tc>
        <w:tc>
          <w:tcPr>
            <w:tcW w:w="1365" w:type="dxa"/>
          </w:tcPr>
          <w:p w:rsidR="00A651E0" w:rsidRPr="00707A05" w:rsidRDefault="00A651E0" w:rsidP="00E476A3">
            <w:pPr>
              <w:rPr>
                <w:sz w:val="26"/>
                <w:szCs w:val="26"/>
              </w:rPr>
            </w:pPr>
            <w:r w:rsidRPr="00707A05">
              <w:rPr>
                <w:sz w:val="26"/>
                <w:szCs w:val="26"/>
              </w:rPr>
              <w:lastRenderedPageBreak/>
              <w:t>км</w:t>
            </w:r>
          </w:p>
        </w:tc>
        <w:tc>
          <w:tcPr>
            <w:tcW w:w="1306" w:type="dxa"/>
          </w:tcPr>
          <w:p w:rsidR="00A651E0" w:rsidRPr="00707A05" w:rsidRDefault="00A651E0" w:rsidP="00E476A3">
            <w:pPr>
              <w:jc w:val="center"/>
              <w:rPr>
                <w:sz w:val="26"/>
                <w:szCs w:val="26"/>
              </w:rPr>
            </w:pPr>
            <w:r w:rsidRPr="00707A05">
              <w:rPr>
                <w:sz w:val="26"/>
                <w:szCs w:val="26"/>
              </w:rPr>
              <w:t>-</w:t>
            </w:r>
          </w:p>
        </w:tc>
        <w:tc>
          <w:tcPr>
            <w:tcW w:w="1260" w:type="dxa"/>
          </w:tcPr>
          <w:p w:rsidR="00A651E0" w:rsidRPr="00707A05" w:rsidRDefault="00A651E0" w:rsidP="00E476A3">
            <w:pPr>
              <w:jc w:val="center"/>
              <w:rPr>
                <w:sz w:val="26"/>
                <w:szCs w:val="26"/>
              </w:rPr>
            </w:pPr>
            <w:r w:rsidRPr="00707A05">
              <w:rPr>
                <w:sz w:val="26"/>
                <w:szCs w:val="26"/>
              </w:rPr>
              <w:t>-</w:t>
            </w:r>
          </w:p>
        </w:tc>
        <w:tc>
          <w:tcPr>
            <w:tcW w:w="1403" w:type="dxa"/>
          </w:tcPr>
          <w:p w:rsidR="00A651E0" w:rsidRPr="00707A05" w:rsidRDefault="00A651E0" w:rsidP="00E476A3">
            <w:pPr>
              <w:jc w:val="center"/>
              <w:rPr>
                <w:sz w:val="26"/>
                <w:szCs w:val="26"/>
              </w:rPr>
            </w:pPr>
            <w:r w:rsidRPr="00707A05">
              <w:rPr>
                <w:sz w:val="26"/>
                <w:szCs w:val="26"/>
              </w:rPr>
              <w:t>-</w:t>
            </w:r>
          </w:p>
        </w:tc>
        <w:tc>
          <w:tcPr>
            <w:tcW w:w="1450" w:type="dxa"/>
          </w:tcPr>
          <w:p w:rsidR="00A651E0" w:rsidRPr="00707A05" w:rsidRDefault="00A651E0" w:rsidP="00E476A3">
            <w:pPr>
              <w:jc w:val="center"/>
              <w:rPr>
                <w:sz w:val="26"/>
                <w:szCs w:val="26"/>
              </w:rPr>
            </w:pPr>
            <w:r w:rsidRPr="00707A05">
              <w:rPr>
                <w:sz w:val="26"/>
                <w:szCs w:val="26"/>
              </w:rPr>
              <w:t>-</w:t>
            </w:r>
          </w:p>
        </w:tc>
        <w:tc>
          <w:tcPr>
            <w:tcW w:w="1417" w:type="dxa"/>
          </w:tcPr>
          <w:p w:rsidR="00A651E0" w:rsidRPr="00707A05" w:rsidRDefault="00A651E0" w:rsidP="00E476A3">
            <w:pPr>
              <w:jc w:val="center"/>
              <w:rPr>
                <w:sz w:val="26"/>
                <w:szCs w:val="26"/>
              </w:rPr>
            </w:pPr>
            <w:r w:rsidRPr="00707A05">
              <w:rPr>
                <w:sz w:val="26"/>
                <w:szCs w:val="26"/>
              </w:rPr>
              <w:t>4,601</w:t>
            </w:r>
          </w:p>
        </w:tc>
        <w:tc>
          <w:tcPr>
            <w:tcW w:w="1419" w:type="dxa"/>
          </w:tcPr>
          <w:p w:rsidR="00A651E0" w:rsidRPr="002F47A5" w:rsidRDefault="00A651E0" w:rsidP="00E476A3">
            <w:pPr>
              <w:jc w:val="center"/>
              <w:rPr>
                <w:sz w:val="26"/>
                <w:szCs w:val="26"/>
              </w:rPr>
            </w:pPr>
            <w:r w:rsidRPr="002F47A5">
              <w:rPr>
                <w:sz w:val="26"/>
                <w:szCs w:val="26"/>
              </w:rPr>
              <w:t>-</w:t>
            </w:r>
          </w:p>
        </w:tc>
      </w:tr>
      <w:tr w:rsidR="00A651E0" w:rsidRPr="00C128CE" w:rsidTr="00C90533">
        <w:tc>
          <w:tcPr>
            <w:tcW w:w="14954" w:type="dxa"/>
            <w:gridSpan w:val="8"/>
          </w:tcPr>
          <w:p w:rsidR="00A651E0" w:rsidRDefault="00A651E0" w:rsidP="00E476A3">
            <w:pPr>
              <w:jc w:val="center"/>
              <w:rPr>
                <w:sz w:val="26"/>
                <w:szCs w:val="26"/>
              </w:rPr>
            </w:pPr>
            <w:r w:rsidRPr="00C128CE">
              <w:rPr>
                <w:sz w:val="26"/>
                <w:szCs w:val="26"/>
              </w:rPr>
              <w:lastRenderedPageBreak/>
              <w:t>Региональный проект «Региональная и местная дорожная сеть (Брянская область)»</w:t>
            </w:r>
          </w:p>
          <w:p w:rsidR="00A651E0" w:rsidRPr="00C128CE" w:rsidRDefault="00A651E0" w:rsidP="00E476A3">
            <w:pPr>
              <w:jc w:val="center"/>
            </w:pPr>
          </w:p>
        </w:tc>
      </w:tr>
      <w:tr w:rsidR="00A651E0" w:rsidRPr="00435126" w:rsidTr="00C90533">
        <w:tc>
          <w:tcPr>
            <w:tcW w:w="5334" w:type="dxa"/>
          </w:tcPr>
          <w:p w:rsidR="00A651E0" w:rsidRPr="00707A05" w:rsidRDefault="00A651E0" w:rsidP="00E476A3">
            <w:pPr>
              <w:rPr>
                <w:sz w:val="26"/>
                <w:szCs w:val="26"/>
              </w:rPr>
            </w:pPr>
            <w:r w:rsidRPr="00707A05">
              <w:rPr>
                <w:sz w:val="26"/>
                <w:szCs w:val="26"/>
              </w:rPr>
              <w:t>21. Протяженность отремонтированных автомобильных дорог в рамках реализации регионального проекта «Дорожная сеть»</w:t>
            </w:r>
          </w:p>
        </w:tc>
        <w:tc>
          <w:tcPr>
            <w:tcW w:w="1365" w:type="dxa"/>
          </w:tcPr>
          <w:p w:rsidR="00A651E0" w:rsidRPr="00C128CE" w:rsidRDefault="00A651E0" w:rsidP="00E476A3">
            <w:pPr>
              <w:rPr>
                <w:sz w:val="26"/>
                <w:szCs w:val="26"/>
              </w:rPr>
            </w:pPr>
            <w:r w:rsidRPr="00C128CE">
              <w:rPr>
                <w:sz w:val="26"/>
                <w:szCs w:val="26"/>
              </w:rPr>
              <w:t>км</w:t>
            </w:r>
          </w:p>
        </w:tc>
        <w:tc>
          <w:tcPr>
            <w:tcW w:w="1306" w:type="dxa"/>
          </w:tcPr>
          <w:p w:rsidR="00A651E0" w:rsidRPr="00C128CE" w:rsidRDefault="00A651E0" w:rsidP="00E476A3">
            <w:pPr>
              <w:jc w:val="center"/>
              <w:rPr>
                <w:sz w:val="26"/>
                <w:szCs w:val="26"/>
              </w:rPr>
            </w:pPr>
            <w:r w:rsidRPr="00C128CE">
              <w:rPr>
                <w:sz w:val="26"/>
                <w:szCs w:val="26"/>
              </w:rPr>
              <w:t>49,0</w:t>
            </w:r>
          </w:p>
        </w:tc>
        <w:tc>
          <w:tcPr>
            <w:tcW w:w="1260" w:type="dxa"/>
          </w:tcPr>
          <w:p w:rsidR="00A651E0" w:rsidRPr="00C128CE" w:rsidRDefault="00A651E0" w:rsidP="00E476A3">
            <w:pPr>
              <w:jc w:val="center"/>
              <w:rPr>
                <w:sz w:val="26"/>
                <w:szCs w:val="26"/>
              </w:rPr>
            </w:pPr>
            <w:r w:rsidRPr="00C128CE">
              <w:rPr>
                <w:sz w:val="26"/>
                <w:szCs w:val="26"/>
              </w:rPr>
              <w:t>33,4</w:t>
            </w:r>
          </w:p>
        </w:tc>
        <w:tc>
          <w:tcPr>
            <w:tcW w:w="1403" w:type="dxa"/>
          </w:tcPr>
          <w:p w:rsidR="00A651E0" w:rsidRPr="00C128CE" w:rsidRDefault="00A651E0" w:rsidP="00E476A3">
            <w:pPr>
              <w:jc w:val="center"/>
              <w:rPr>
                <w:sz w:val="26"/>
                <w:szCs w:val="26"/>
              </w:rPr>
            </w:pPr>
            <w:r w:rsidRPr="00C128CE">
              <w:rPr>
                <w:sz w:val="26"/>
                <w:szCs w:val="26"/>
              </w:rPr>
              <w:t>-</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435126" w:rsidRDefault="00A651E0" w:rsidP="00E476A3">
            <w:pPr>
              <w:jc w:val="center"/>
              <w:rPr>
                <w:sz w:val="26"/>
                <w:szCs w:val="26"/>
              </w:rPr>
            </w:pPr>
            <w:r w:rsidRPr="00435126">
              <w:rPr>
                <w:sz w:val="26"/>
                <w:szCs w:val="26"/>
              </w:rPr>
              <w:t>-</w:t>
            </w:r>
          </w:p>
        </w:tc>
      </w:tr>
      <w:tr w:rsidR="00A651E0" w:rsidRPr="0002210D" w:rsidTr="00C90533">
        <w:tc>
          <w:tcPr>
            <w:tcW w:w="5334" w:type="dxa"/>
          </w:tcPr>
          <w:p w:rsidR="00A651E0" w:rsidRPr="00707A05" w:rsidRDefault="00A651E0" w:rsidP="00E476A3">
            <w:pPr>
              <w:rPr>
                <w:sz w:val="26"/>
                <w:szCs w:val="26"/>
              </w:rPr>
            </w:pPr>
            <w:r w:rsidRPr="00707A05">
              <w:rPr>
                <w:sz w:val="26"/>
                <w:szCs w:val="26"/>
              </w:rPr>
              <w:t>22.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w:t>
            </w:r>
          </w:p>
        </w:tc>
        <w:tc>
          <w:tcPr>
            <w:tcW w:w="1365" w:type="dxa"/>
          </w:tcPr>
          <w:p w:rsidR="00A651E0" w:rsidRPr="00C128CE" w:rsidRDefault="00A651E0" w:rsidP="00E476A3">
            <w:pPr>
              <w:rPr>
                <w:sz w:val="26"/>
                <w:szCs w:val="26"/>
              </w:rPr>
            </w:pPr>
            <w:r w:rsidRPr="00C128CE">
              <w:rPr>
                <w:sz w:val="26"/>
                <w:szCs w:val="26"/>
              </w:rPr>
              <w:t>км</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A651E0" w:rsidP="00E476A3">
            <w:pPr>
              <w:jc w:val="center"/>
              <w:rPr>
                <w:sz w:val="26"/>
                <w:szCs w:val="26"/>
              </w:rPr>
            </w:pPr>
            <w:r w:rsidRPr="00C128CE">
              <w:rPr>
                <w:sz w:val="26"/>
                <w:szCs w:val="26"/>
              </w:rPr>
              <w:t>30,5</w:t>
            </w:r>
          </w:p>
        </w:tc>
        <w:tc>
          <w:tcPr>
            <w:tcW w:w="1450" w:type="dxa"/>
          </w:tcPr>
          <w:p w:rsidR="00A651E0" w:rsidRPr="00406003" w:rsidRDefault="00A651E0" w:rsidP="00E476A3">
            <w:pPr>
              <w:jc w:val="center"/>
              <w:rPr>
                <w:sz w:val="26"/>
                <w:szCs w:val="26"/>
              </w:rPr>
            </w:pPr>
            <w:r w:rsidRPr="00406003">
              <w:rPr>
                <w:sz w:val="26"/>
                <w:szCs w:val="26"/>
              </w:rPr>
              <w:t>27,96</w:t>
            </w:r>
          </w:p>
        </w:tc>
        <w:tc>
          <w:tcPr>
            <w:tcW w:w="1417" w:type="dxa"/>
          </w:tcPr>
          <w:p w:rsidR="00A651E0" w:rsidRPr="00C128CE" w:rsidRDefault="00A651E0" w:rsidP="00E476A3">
            <w:pPr>
              <w:jc w:val="center"/>
              <w:rPr>
                <w:sz w:val="26"/>
                <w:szCs w:val="26"/>
              </w:rPr>
            </w:pPr>
            <w:r w:rsidRPr="00C128CE">
              <w:rPr>
                <w:sz w:val="26"/>
                <w:szCs w:val="26"/>
              </w:rPr>
              <w:t>32,37</w:t>
            </w:r>
          </w:p>
        </w:tc>
        <w:tc>
          <w:tcPr>
            <w:tcW w:w="1419" w:type="dxa"/>
          </w:tcPr>
          <w:p w:rsidR="00A651E0" w:rsidRPr="0002210D" w:rsidRDefault="00A651E0" w:rsidP="00E476A3">
            <w:pPr>
              <w:jc w:val="center"/>
              <w:rPr>
                <w:sz w:val="26"/>
                <w:szCs w:val="26"/>
              </w:rPr>
            </w:pPr>
            <w:r w:rsidRPr="0002210D">
              <w:rPr>
                <w:sz w:val="26"/>
                <w:szCs w:val="26"/>
              </w:rPr>
              <w:t>32,37</w:t>
            </w:r>
          </w:p>
        </w:tc>
      </w:tr>
      <w:tr w:rsidR="00A651E0" w:rsidRPr="00FD4E31" w:rsidTr="00C90533">
        <w:tc>
          <w:tcPr>
            <w:tcW w:w="5334" w:type="dxa"/>
          </w:tcPr>
          <w:p w:rsidR="00A651E0" w:rsidRPr="00707A05" w:rsidRDefault="00A651E0" w:rsidP="00E476A3">
            <w:pPr>
              <w:rPr>
                <w:sz w:val="26"/>
                <w:szCs w:val="26"/>
              </w:rPr>
            </w:pPr>
            <w:r w:rsidRPr="00707A05">
              <w:rPr>
                <w:sz w:val="26"/>
                <w:szCs w:val="26"/>
              </w:rPr>
              <w:t>23. Реконструкция и строительство объектов дорожной сети в рамках реализации регионального проекта «Дорожная сеть»</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2</w:t>
            </w:r>
          </w:p>
        </w:tc>
        <w:tc>
          <w:tcPr>
            <w:tcW w:w="1403" w:type="dxa"/>
          </w:tcPr>
          <w:p w:rsidR="00A651E0" w:rsidRPr="00C128CE" w:rsidRDefault="00A651E0" w:rsidP="00E476A3">
            <w:pPr>
              <w:jc w:val="center"/>
              <w:rPr>
                <w:sz w:val="26"/>
                <w:szCs w:val="26"/>
              </w:rPr>
            </w:pPr>
            <w:r w:rsidRPr="00C128CE">
              <w:rPr>
                <w:sz w:val="26"/>
                <w:szCs w:val="26"/>
              </w:rPr>
              <w:t>-</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FD4E31" w:rsidRDefault="00A651E0" w:rsidP="00E476A3">
            <w:pPr>
              <w:jc w:val="center"/>
              <w:rPr>
                <w:sz w:val="26"/>
                <w:szCs w:val="26"/>
              </w:rPr>
            </w:pPr>
            <w:r w:rsidRPr="00FD4E31">
              <w:rPr>
                <w:sz w:val="26"/>
                <w:szCs w:val="26"/>
              </w:rPr>
              <w:t>-</w:t>
            </w:r>
          </w:p>
        </w:tc>
      </w:tr>
      <w:tr w:rsidR="00A651E0" w:rsidRPr="00F05BCA" w:rsidTr="00C90533">
        <w:tc>
          <w:tcPr>
            <w:tcW w:w="5334" w:type="dxa"/>
          </w:tcPr>
          <w:p w:rsidR="00A651E0" w:rsidRPr="00707A05" w:rsidRDefault="00A651E0" w:rsidP="00E476A3">
            <w:pPr>
              <w:rPr>
                <w:sz w:val="26"/>
                <w:szCs w:val="26"/>
              </w:rPr>
            </w:pPr>
            <w:r w:rsidRPr="00707A05">
              <w:rPr>
                <w:sz w:val="26"/>
                <w:szCs w:val="26"/>
              </w:rPr>
              <w:t>24.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A651E0" w:rsidP="00E476A3">
            <w:pPr>
              <w:jc w:val="center"/>
              <w:rPr>
                <w:sz w:val="26"/>
                <w:szCs w:val="26"/>
              </w:rPr>
            </w:pPr>
            <w:r w:rsidRPr="00C128CE">
              <w:rPr>
                <w:sz w:val="26"/>
                <w:szCs w:val="26"/>
              </w:rPr>
              <w:t>1</w:t>
            </w:r>
          </w:p>
        </w:tc>
        <w:tc>
          <w:tcPr>
            <w:tcW w:w="1450" w:type="dxa"/>
          </w:tcPr>
          <w:p w:rsidR="00A651E0" w:rsidRPr="00271361" w:rsidRDefault="00A651E0" w:rsidP="00E476A3">
            <w:pPr>
              <w:jc w:val="center"/>
              <w:rPr>
                <w:sz w:val="26"/>
                <w:szCs w:val="26"/>
              </w:rPr>
            </w:pPr>
            <w:r w:rsidRPr="00271361">
              <w:rPr>
                <w:sz w:val="26"/>
                <w:szCs w:val="26"/>
              </w:rPr>
              <w:t>1</w:t>
            </w:r>
          </w:p>
        </w:tc>
        <w:tc>
          <w:tcPr>
            <w:tcW w:w="1417" w:type="dxa"/>
          </w:tcPr>
          <w:p w:rsidR="00A651E0" w:rsidRPr="00F05BCA" w:rsidRDefault="00A651E0" w:rsidP="00E476A3">
            <w:pPr>
              <w:jc w:val="center"/>
              <w:rPr>
                <w:sz w:val="26"/>
                <w:szCs w:val="26"/>
              </w:rPr>
            </w:pPr>
            <w:r w:rsidRPr="00F05BCA">
              <w:rPr>
                <w:sz w:val="26"/>
                <w:szCs w:val="26"/>
              </w:rPr>
              <w:t>-</w:t>
            </w:r>
          </w:p>
        </w:tc>
        <w:tc>
          <w:tcPr>
            <w:tcW w:w="1419" w:type="dxa"/>
          </w:tcPr>
          <w:p w:rsidR="00A651E0" w:rsidRPr="00F05BCA" w:rsidRDefault="00A651E0" w:rsidP="00E476A3">
            <w:pPr>
              <w:jc w:val="center"/>
              <w:rPr>
                <w:sz w:val="26"/>
                <w:szCs w:val="26"/>
              </w:rPr>
            </w:pPr>
            <w:r w:rsidRPr="00F05BCA">
              <w:rPr>
                <w:sz w:val="26"/>
                <w:szCs w:val="26"/>
              </w:rPr>
              <w:t>-</w:t>
            </w:r>
          </w:p>
        </w:tc>
      </w:tr>
      <w:tr w:rsidR="00A651E0" w:rsidRPr="00C128CE" w:rsidTr="00C90533">
        <w:tc>
          <w:tcPr>
            <w:tcW w:w="14954" w:type="dxa"/>
            <w:gridSpan w:val="8"/>
          </w:tcPr>
          <w:p w:rsidR="00A651E0" w:rsidRPr="00C128CE" w:rsidRDefault="00A651E0" w:rsidP="00E476A3">
            <w:pPr>
              <w:jc w:val="center"/>
              <w:rPr>
                <w:sz w:val="26"/>
                <w:szCs w:val="26"/>
              </w:rPr>
            </w:pPr>
            <w:r w:rsidRPr="00C128CE">
              <w:rPr>
                <w:sz w:val="26"/>
                <w:szCs w:val="26"/>
              </w:rPr>
              <w:t>Региональный проект «Жилье (Брянская область)»</w:t>
            </w:r>
          </w:p>
          <w:p w:rsidR="00A651E0" w:rsidRPr="000C3506" w:rsidRDefault="00A651E0" w:rsidP="00E476A3">
            <w:pPr>
              <w:jc w:val="center"/>
              <w:rPr>
                <w:sz w:val="26"/>
                <w:szCs w:val="26"/>
                <w:highlight w:val="lightGray"/>
              </w:rPr>
            </w:pPr>
          </w:p>
        </w:tc>
      </w:tr>
      <w:tr w:rsidR="00A651E0" w:rsidRPr="000F7627" w:rsidTr="00C90533">
        <w:tc>
          <w:tcPr>
            <w:tcW w:w="5334" w:type="dxa"/>
          </w:tcPr>
          <w:p w:rsidR="00A651E0" w:rsidRPr="000F7627" w:rsidRDefault="00A651E0" w:rsidP="00E476A3">
            <w:pPr>
              <w:jc w:val="center"/>
              <w:rPr>
                <w:sz w:val="22"/>
                <w:szCs w:val="22"/>
              </w:rPr>
            </w:pPr>
            <w:r w:rsidRPr="000F7627">
              <w:rPr>
                <w:sz w:val="22"/>
                <w:szCs w:val="22"/>
              </w:rPr>
              <w:t>1</w:t>
            </w:r>
          </w:p>
        </w:tc>
        <w:tc>
          <w:tcPr>
            <w:tcW w:w="1365" w:type="dxa"/>
          </w:tcPr>
          <w:p w:rsidR="00A651E0" w:rsidRPr="000F7627" w:rsidRDefault="00A651E0" w:rsidP="00E476A3">
            <w:pPr>
              <w:jc w:val="center"/>
              <w:rPr>
                <w:sz w:val="22"/>
                <w:szCs w:val="22"/>
              </w:rPr>
            </w:pPr>
            <w:r w:rsidRPr="000F7627">
              <w:rPr>
                <w:sz w:val="22"/>
                <w:szCs w:val="22"/>
              </w:rPr>
              <w:t>2</w:t>
            </w:r>
          </w:p>
        </w:tc>
        <w:tc>
          <w:tcPr>
            <w:tcW w:w="1306" w:type="dxa"/>
          </w:tcPr>
          <w:p w:rsidR="00A651E0" w:rsidRPr="000F7627" w:rsidRDefault="00A651E0" w:rsidP="00E476A3">
            <w:pPr>
              <w:jc w:val="center"/>
              <w:rPr>
                <w:sz w:val="22"/>
                <w:szCs w:val="22"/>
              </w:rPr>
            </w:pPr>
            <w:r w:rsidRPr="000F7627">
              <w:rPr>
                <w:sz w:val="22"/>
                <w:szCs w:val="22"/>
              </w:rPr>
              <w:t>3</w:t>
            </w:r>
          </w:p>
        </w:tc>
        <w:tc>
          <w:tcPr>
            <w:tcW w:w="1260" w:type="dxa"/>
          </w:tcPr>
          <w:p w:rsidR="00A651E0" w:rsidRPr="000F7627" w:rsidRDefault="00A651E0" w:rsidP="00E476A3">
            <w:pPr>
              <w:jc w:val="center"/>
              <w:rPr>
                <w:sz w:val="22"/>
                <w:szCs w:val="22"/>
              </w:rPr>
            </w:pPr>
            <w:r w:rsidRPr="000F7627">
              <w:rPr>
                <w:sz w:val="22"/>
                <w:szCs w:val="22"/>
              </w:rPr>
              <w:t>4</w:t>
            </w:r>
          </w:p>
        </w:tc>
        <w:tc>
          <w:tcPr>
            <w:tcW w:w="1403" w:type="dxa"/>
          </w:tcPr>
          <w:p w:rsidR="00A651E0" w:rsidRPr="000F7627" w:rsidRDefault="00A651E0" w:rsidP="00E476A3">
            <w:pPr>
              <w:jc w:val="center"/>
              <w:rPr>
                <w:sz w:val="22"/>
                <w:szCs w:val="22"/>
              </w:rPr>
            </w:pPr>
            <w:r w:rsidRPr="000F7627">
              <w:rPr>
                <w:sz w:val="22"/>
                <w:szCs w:val="22"/>
              </w:rPr>
              <w:t>5</w:t>
            </w:r>
          </w:p>
        </w:tc>
        <w:tc>
          <w:tcPr>
            <w:tcW w:w="1450" w:type="dxa"/>
          </w:tcPr>
          <w:p w:rsidR="00A651E0" w:rsidRPr="000F7627" w:rsidRDefault="00A651E0" w:rsidP="00E476A3">
            <w:pPr>
              <w:jc w:val="center"/>
              <w:rPr>
                <w:sz w:val="22"/>
                <w:szCs w:val="22"/>
              </w:rPr>
            </w:pPr>
            <w:r w:rsidRPr="000F7627">
              <w:rPr>
                <w:sz w:val="22"/>
                <w:szCs w:val="22"/>
              </w:rPr>
              <w:t>6</w:t>
            </w:r>
          </w:p>
        </w:tc>
        <w:tc>
          <w:tcPr>
            <w:tcW w:w="1417" w:type="dxa"/>
          </w:tcPr>
          <w:p w:rsidR="00A651E0" w:rsidRPr="000F7627" w:rsidRDefault="00A651E0" w:rsidP="00E476A3">
            <w:pPr>
              <w:jc w:val="center"/>
              <w:rPr>
                <w:sz w:val="22"/>
                <w:szCs w:val="22"/>
              </w:rPr>
            </w:pPr>
            <w:r w:rsidRPr="000F7627">
              <w:rPr>
                <w:sz w:val="22"/>
                <w:szCs w:val="22"/>
              </w:rPr>
              <w:t>7</w:t>
            </w:r>
          </w:p>
        </w:tc>
        <w:tc>
          <w:tcPr>
            <w:tcW w:w="1419" w:type="dxa"/>
          </w:tcPr>
          <w:p w:rsidR="00A651E0" w:rsidRPr="000F7627" w:rsidRDefault="00A651E0" w:rsidP="00E476A3">
            <w:pPr>
              <w:jc w:val="center"/>
              <w:rPr>
                <w:sz w:val="26"/>
                <w:szCs w:val="26"/>
              </w:rPr>
            </w:pPr>
            <w:r w:rsidRPr="000F7627">
              <w:rPr>
                <w:sz w:val="22"/>
                <w:szCs w:val="22"/>
              </w:rPr>
              <w:t>8</w:t>
            </w:r>
          </w:p>
        </w:tc>
      </w:tr>
      <w:tr w:rsidR="00A651E0" w:rsidRPr="00FD4E31" w:rsidTr="00C90533">
        <w:tc>
          <w:tcPr>
            <w:tcW w:w="5334" w:type="dxa"/>
          </w:tcPr>
          <w:p w:rsidR="00A651E0" w:rsidRPr="00707A05" w:rsidRDefault="00A651E0" w:rsidP="00E476A3">
            <w:pPr>
              <w:rPr>
                <w:sz w:val="26"/>
                <w:szCs w:val="26"/>
              </w:rPr>
            </w:pPr>
            <w:r w:rsidRPr="00707A05">
              <w:rPr>
                <w:sz w:val="26"/>
                <w:szCs w:val="26"/>
              </w:rPr>
              <w:t>25. Проектирование и строительство объектов дорожной сети в рамках реализации регионального проекта «Жилье»</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1</w:t>
            </w:r>
          </w:p>
        </w:tc>
        <w:tc>
          <w:tcPr>
            <w:tcW w:w="1260" w:type="dxa"/>
          </w:tcPr>
          <w:p w:rsidR="00A651E0" w:rsidRPr="00C128CE" w:rsidRDefault="00A651E0" w:rsidP="00E476A3">
            <w:pPr>
              <w:jc w:val="center"/>
              <w:rPr>
                <w:sz w:val="26"/>
                <w:szCs w:val="26"/>
              </w:rPr>
            </w:pPr>
            <w:r w:rsidRPr="00C128CE">
              <w:rPr>
                <w:sz w:val="26"/>
                <w:szCs w:val="26"/>
              </w:rPr>
              <w:t xml:space="preserve">1 </w:t>
            </w:r>
          </w:p>
        </w:tc>
        <w:tc>
          <w:tcPr>
            <w:tcW w:w="1403" w:type="dxa"/>
          </w:tcPr>
          <w:p w:rsidR="00A651E0" w:rsidRPr="00C128CE" w:rsidRDefault="00A651E0" w:rsidP="00E476A3">
            <w:pPr>
              <w:jc w:val="center"/>
              <w:rPr>
                <w:sz w:val="26"/>
                <w:szCs w:val="26"/>
              </w:rPr>
            </w:pPr>
            <w:r w:rsidRPr="00C128CE">
              <w:rPr>
                <w:sz w:val="26"/>
                <w:szCs w:val="26"/>
              </w:rPr>
              <w:t>-</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FD4E31" w:rsidRDefault="00A651E0" w:rsidP="00E476A3">
            <w:pPr>
              <w:jc w:val="center"/>
              <w:rPr>
                <w:sz w:val="26"/>
                <w:szCs w:val="26"/>
              </w:rPr>
            </w:pPr>
            <w:r w:rsidRPr="00FD4E31">
              <w:rPr>
                <w:sz w:val="26"/>
                <w:szCs w:val="26"/>
              </w:rPr>
              <w:t>-</w:t>
            </w:r>
          </w:p>
        </w:tc>
      </w:tr>
      <w:tr w:rsidR="00A651E0" w:rsidRPr="000B5E09" w:rsidTr="00C90533">
        <w:tc>
          <w:tcPr>
            <w:tcW w:w="5334" w:type="dxa"/>
          </w:tcPr>
          <w:p w:rsidR="00A651E0" w:rsidRPr="00707A05" w:rsidRDefault="00A651E0" w:rsidP="00E476A3">
            <w:pPr>
              <w:rPr>
                <w:sz w:val="26"/>
                <w:szCs w:val="26"/>
              </w:rPr>
            </w:pPr>
            <w:r w:rsidRPr="00707A05">
              <w:rPr>
                <w:sz w:val="26"/>
                <w:szCs w:val="26"/>
              </w:rPr>
              <w:t>26. Проектирование и строительство объектов дорожной сети в рамках реализации регионального проекта «Жилье (Брянская область)»</w:t>
            </w:r>
          </w:p>
        </w:tc>
        <w:tc>
          <w:tcPr>
            <w:tcW w:w="1365" w:type="dxa"/>
          </w:tcPr>
          <w:p w:rsidR="00A651E0" w:rsidRPr="00C128CE" w:rsidRDefault="00A651E0" w:rsidP="00E476A3">
            <w:pPr>
              <w:rPr>
                <w:sz w:val="26"/>
                <w:szCs w:val="26"/>
              </w:rPr>
            </w:pPr>
            <w:r w:rsidRPr="00C128CE">
              <w:rPr>
                <w:sz w:val="26"/>
                <w:szCs w:val="26"/>
              </w:rPr>
              <w:t>объект</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C90533" w:rsidP="00E476A3">
            <w:pPr>
              <w:jc w:val="center"/>
              <w:rPr>
                <w:sz w:val="26"/>
                <w:szCs w:val="26"/>
              </w:rPr>
            </w:pPr>
            <w:r>
              <w:rPr>
                <w:sz w:val="26"/>
                <w:szCs w:val="26"/>
              </w:rPr>
              <w:t>-</w:t>
            </w:r>
          </w:p>
        </w:tc>
        <w:tc>
          <w:tcPr>
            <w:tcW w:w="1450" w:type="dxa"/>
          </w:tcPr>
          <w:p w:rsidR="00A651E0" w:rsidRPr="00C128CE" w:rsidRDefault="00A651E0" w:rsidP="00E476A3">
            <w:pPr>
              <w:jc w:val="center"/>
              <w:rPr>
                <w:sz w:val="26"/>
                <w:szCs w:val="26"/>
              </w:rPr>
            </w:pPr>
            <w:r w:rsidRPr="00C128CE">
              <w:rPr>
                <w:sz w:val="26"/>
                <w:szCs w:val="26"/>
              </w:rPr>
              <w:t>2</w:t>
            </w:r>
          </w:p>
        </w:tc>
        <w:tc>
          <w:tcPr>
            <w:tcW w:w="1417" w:type="dxa"/>
          </w:tcPr>
          <w:p w:rsidR="00A651E0" w:rsidRPr="00C128CE" w:rsidRDefault="00A651E0" w:rsidP="00E476A3">
            <w:pPr>
              <w:jc w:val="center"/>
              <w:rPr>
                <w:sz w:val="26"/>
                <w:szCs w:val="26"/>
              </w:rPr>
            </w:pPr>
            <w:r w:rsidRPr="00C128CE">
              <w:rPr>
                <w:sz w:val="26"/>
                <w:szCs w:val="26"/>
              </w:rPr>
              <w:t>1</w:t>
            </w:r>
          </w:p>
        </w:tc>
        <w:tc>
          <w:tcPr>
            <w:tcW w:w="1419" w:type="dxa"/>
          </w:tcPr>
          <w:p w:rsidR="00A651E0" w:rsidRPr="000B5E09" w:rsidRDefault="00A651E0" w:rsidP="00E476A3">
            <w:pPr>
              <w:jc w:val="center"/>
              <w:rPr>
                <w:sz w:val="26"/>
                <w:szCs w:val="26"/>
              </w:rPr>
            </w:pPr>
            <w:r w:rsidRPr="000B5E09">
              <w:rPr>
                <w:sz w:val="26"/>
                <w:szCs w:val="26"/>
              </w:rPr>
              <w:t>1</w:t>
            </w:r>
          </w:p>
        </w:tc>
      </w:tr>
      <w:tr w:rsidR="00A651E0" w:rsidRPr="00365888" w:rsidTr="00C90533">
        <w:tc>
          <w:tcPr>
            <w:tcW w:w="5334" w:type="dxa"/>
          </w:tcPr>
          <w:p w:rsidR="00A651E0" w:rsidRPr="00707A05" w:rsidRDefault="00A651E0" w:rsidP="00E476A3">
            <w:pPr>
              <w:rPr>
                <w:sz w:val="26"/>
                <w:szCs w:val="26"/>
              </w:rPr>
            </w:pPr>
            <w:r w:rsidRPr="00707A05">
              <w:rPr>
                <w:sz w:val="26"/>
                <w:szCs w:val="26"/>
              </w:rPr>
              <w:t xml:space="preserve">27. Размещение в ЕИС извещений о проведении электронного аукциона на право </w:t>
            </w:r>
            <w:r w:rsidRPr="00707A05">
              <w:rPr>
                <w:sz w:val="26"/>
                <w:szCs w:val="26"/>
              </w:rPr>
              <w:lastRenderedPageBreak/>
              <w:t xml:space="preserve">выполнения работ по строительству объекта «Автодорога по ул. им. </w:t>
            </w:r>
            <w:proofErr w:type="spellStart"/>
            <w:r w:rsidRPr="00707A05">
              <w:rPr>
                <w:sz w:val="26"/>
                <w:szCs w:val="26"/>
              </w:rPr>
              <w:t>Визнюка</w:t>
            </w:r>
            <w:proofErr w:type="spellEnd"/>
            <w:r w:rsidRPr="00707A05">
              <w:rPr>
                <w:sz w:val="26"/>
                <w:szCs w:val="26"/>
              </w:rPr>
              <w:t xml:space="preserve"> в Советском районе г. Брянска»</w:t>
            </w:r>
          </w:p>
        </w:tc>
        <w:tc>
          <w:tcPr>
            <w:tcW w:w="1365" w:type="dxa"/>
          </w:tcPr>
          <w:p w:rsidR="00A651E0" w:rsidRPr="00C128CE" w:rsidRDefault="00A651E0" w:rsidP="00E476A3">
            <w:pPr>
              <w:rPr>
                <w:sz w:val="26"/>
                <w:szCs w:val="26"/>
              </w:rPr>
            </w:pPr>
            <w:r w:rsidRPr="00C128CE">
              <w:rPr>
                <w:sz w:val="26"/>
                <w:szCs w:val="26"/>
              </w:rPr>
              <w:lastRenderedPageBreak/>
              <w:t>ед.</w:t>
            </w:r>
          </w:p>
        </w:tc>
        <w:tc>
          <w:tcPr>
            <w:tcW w:w="1306" w:type="dxa"/>
          </w:tcPr>
          <w:p w:rsidR="00A651E0" w:rsidRPr="00C128CE" w:rsidRDefault="00A651E0" w:rsidP="00E476A3">
            <w:pPr>
              <w:jc w:val="center"/>
              <w:rPr>
                <w:sz w:val="26"/>
                <w:szCs w:val="26"/>
              </w:rPr>
            </w:pPr>
            <w:r w:rsidRPr="00C128CE">
              <w:rPr>
                <w:sz w:val="26"/>
                <w:szCs w:val="26"/>
              </w:rPr>
              <w:t>-</w:t>
            </w:r>
          </w:p>
        </w:tc>
        <w:tc>
          <w:tcPr>
            <w:tcW w:w="1260" w:type="dxa"/>
          </w:tcPr>
          <w:p w:rsidR="00A651E0" w:rsidRPr="00C128CE" w:rsidRDefault="00A651E0" w:rsidP="00E476A3">
            <w:pPr>
              <w:jc w:val="center"/>
              <w:rPr>
                <w:sz w:val="26"/>
                <w:szCs w:val="26"/>
              </w:rPr>
            </w:pPr>
            <w:r w:rsidRPr="00C128CE">
              <w:rPr>
                <w:sz w:val="26"/>
                <w:szCs w:val="26"/>
              </w:rPr>
              <w:t>-</w:t>
            </w:r>
          </w:p>
        </w:tc>
        <w:tc>
          <w:tcPr>
            <w:tcW w:w="1403" w:type="dxa"/>
          </w:tcPr>
          <w:p w:rsidR="00A651E0" w:rsidRPr="00C128CE" w:rsidRDefault="00A651E0" w:rsidP="00E476A3">
            <w:pPr>
              <w:jc w:val="center"/>
              <w:rPr>
                <w:sz w:val="26"/>
                <w:szCs w:val="26"/>
              </w:rPr>
            </w:pPr>
            <w:r w:rsidRPr="00C128CE">
              <w:rPr>
                <w:sz w:val="26"/>
                <w:szCs w:val="26"/>
              </w:rPr>
              <w:t>2</w:t>
            </w:r>
          </w:p>
        </w:tc>
        <w:tc>
          <w:tcPr>
            <w:tcW w:w="1450" w:type="dxa"/>
          </w:tcPr>
          <w:p w:rsidR="00A651E0" w:rsidRPr="00C128CE" w:rsidRDefault="00A651E0" w:rsidP="00E476A3">
            <w:pPr>
              <w:jc w:val="center"/>
              <w:rPr>
                <w:sz w:val="26"/>
                <w:szCs w:val="26"/>
              </w:rPr>
            </w:pPr>
            <w:r w:rsidRPr="00C128CE">
              <w:rPr>
                <w:sz w:val="26"/>
                <w:szCs w:val="26"/>
              </w:rPr>
              <w:t>-</w:t>
            </w:r>
          </w:p>
        </w:tc>
        <w:tc>
          <w:tcPr>
            <w:tcW w:w="1417" w:type="dxa"/>
          </w:tcPr>
          <w:p w:rsidR="00A651E0" w:rsidRPr="00C128CE" w:rsidRDefault="00A651E0" w:rsidP="00E476A3">
            <w:pPr>
              <w:jc w:val="center"/>
              <w:rPr>
                <w:sz w:val="26"/>
                <w:szCs w:val="26"/>
              </w:rPr>
            </w:pPr>
            <w:r w:rsidRPr="00C128CE">
              <w:rPr>
                <w:sz w:val="26"/>
                <w:szCs w:val="26"/>
              </w:rPr>
              <w:t>-</w:t>
            </w:r>
          </w:p>
        </w:tc>
        <w:tc>
          <w:tcPr>
            <w:tcW w:w="1419" w:type="dxa"/>
          </w:tcPr>
          <w:p w:rsidR="00A651E0" w:rsidRPr="00365888" w:rsidRDefault="00A651E0" w:rsidP="00E476A3">
            <w:pPr>
              <w:jc w:val="center"/>
              <w:rPr>
                <w:sz w:val="26"/>
                <w:szCs w:val="26"/>
              </w:rPr>
            </w:pPr>
            <w:r w:rsidRPr="00365888">
              <w:rPr>
                <w:sz w:val="26"/>
                <w:szCs w:val="26"/>
              </w:rPr>
              <w:t>-</w:t>
            </w:r>
          </w:p>
        </w:tc>
      </w:tr>
    </w:tbl>
    <w:p w:rsidR="00BB48EA" w:rsidRDefault="00BB48EA" w:rsidP="00FD4E31">
      <w:pPr>
        <w:ind w:left="720"/>
        <w:rPr>
          <w:sz w:val="28"/>
          <w:szCs w:val="28"/>
        </w:rPr>
      </w:pPr>
    </w:p>
    <w:p w:rsidR="00EB7B64" w:rsidRDefault="00EB7B64" w:rsidP="00FD4E31">
      <w:pPr>
        <w:ind w:left="720"/>
        <w:rPr>
          <w:sz w:val="28"/>
          <w:szCs w:val="28"/>
        </w:rPr>
        <w:sectPr w:rsidR="00EB7B64" w:rsidSect="00EB7B64">
          <w:headerReference w:type="even" r:id="rId11"/>
          <w:headerReference w:type="default" r:id="rId12"/>
          <w:pgSz w:w="16838" w:h="11906" w:orient="landscape"/>
          <w:pgMar w:top="2268" w:right="567" w:bottom="567" w:left="567" w:header="709" w:footer="709" w:gutter="0"/>
          <w:pgNumType w:start="18"/>
          <w:cols w:space="708"/>
          <w:docGrid w:linePitch="360"/>
        </w:sectPr>
      </w:pPr>
    </w:p>
    <w:p w:rsidR="00062827" w:rsidRDefault="00062827" w:rsidP="00062827">
      <w:pPr>
        <w:autoSpaceDE w:val="0"/>
        <w:autoSpaceDN w:val="0"/>
        <w:adjustRightInd w:val="0"/>
        <w:ind w:left="4248"/>
        <w:rPr>
          <w:sz w:val="28"/>
          <w:szCs w:val="28"/>
        </w:rPr>
      </w:pPr>
      <w:bookmarkStart w:id="0" w:name="_GoBack"/>
      <w:bookmarkEnd w:id="0"/>
      <w:r>
        <w:rPr>
          <w:sz w:val="28"/>
          <w:szCs w:val="28"/>
        </w:rPr>
        <w:lastRenderedPageBreak/>
        <w:t>«Приложение № 1</w:t>
      </w:r>
    </w:p>
    <w:p w:rsidR="00062827" w:rsidRDefault="00062827" w:rsidP="00062827">
      <w:pPr>
        <w:autoSpaceDE w:val="0"/>
        <w:autoSpaceDN w:val="0"/>
        <w:adjustRightInd w:val="0"/>
        <w:ind w:left="4248"/>
        <w:rPr>
          <w:sz w:val="28"/>
          <w:szCs w:val="28"/>
        </w:rPr>
      </w:pPr>
      <w:r>
        <w:rPr>
          <w:sz w:val="28"/>
          <w:szCs w:val="28"/>
        </w:rPr>
        <w:t>к муниципальной программе,</w:t>
      </w:r>
    </w:p>
    <w:p w:rsidR="00062827" w:rsidRDefault="00062827" w:rsidP="00062827">
      <w:pPr>
        <w:autoSpaceDE w:val="0"/>
        <w:autoSpaceDN w:val="0"/>
        <w:adjustRightInd w:val="0"/>
        <w:ind w:left="4248"/>
        <w:rPr>
          <w:sz w:val="28"/>
          <w:szCs w:val="28"/>
        </w:rPr>
      </w:pPr>
      <w:r>
        <w:rPr>
          <w:sz w:val="28"/>
          <w:szCs w:val="28"/>
        </w:rPr>
        <w:t>утвержденной   постановлением                                                                                                                                                                                                                                                                                                                                                 Брянской городской администрации</w:t>
      </w:r>
    </w:p>
    <w:p w:rsidR="00062827" w:rsidRDefault="00062827" w:rsidP="00062827">
      <w:pPr>
        <w:autoSpaceDE w:val="0"/>
        <w:autoSpaceDN w:val="0"/>
        <w:adjustRightInd w:val="0"/>
        <w:ind w:left="4248"/>
        <w:rPr>
          <w:sz w:val="28"/>
          <w:szCs w:val="28"/>
        </w:rPr>
      </w:pPr>
      <w:r>
        <w:rPr>
          <w:sz w:val="28"/>
          <w:szCs w:val="28"/>
        </w:rPr>
        <w:t>от 29.12.2022</w:t>
      </w:r>
      <w:r w:rsidRPr="0002040A">
        <w:rPr>
          <w:sz w:val="28"/>
          <w:szCs w:val="28"/>
        </w:rPr>
        <w:t xml:space="preserve"> №  </w:t>
      </w:r>
      <w:r>
        <w:rPr>
          <w:sz w:val="28"/>
          <w:szCs w:val="28"/>
        </w:rPr>
        <w:t>4994-п</w:t>
      </w:r>
    </w:p>
    <w:p w:rsidR="00062827" w:rsidRDefault="00062827" w:rsidP="00062827">
      <w:pPr>
        <w:ind w:firstLine="709"/>
        <w:jc w:val="center"/>
        <w:rPr>
          <w:sz w:val="28"/>
          <w:szCs w:val="28"/>
        </w:rPr>
      </w:pPr>
    </w:p>
    <w:p w:rsidR="00062827" w:rsidRDefault="00062827" w:rsidP="00062827">
      <w:pPr>
        <w:ind w:firstLine="709"/>
        <w:jc w:val="center"/>
        <w:rPr>
          <w:sz w:val="28"/>
          <w:szCs w:val="28"/>
        </w:rPr>
      </w:pPr>
    </w:p>
    <w:p w:rsidR="00062827" w:rsidRDefault="00062827" w:rsidP="00062827">
      <w:pPr>
        <w:ind w:firstLine="709"/>
        <w:jc w:val="center"/>
        <w:rPr>
          <w:sz w:val="28"/>
          <w:szCs w:val="28"/>
        </w:rPr>
      </w:pPr>
    </w:p>
    <w:p w:rsidR="00062827" w:rsidRPr="002E186D" w:rsidRDefault="00062827" w:rsidP="00062827">
      <w:pPr>
        <w:ind w:firstLine="709"/>
        <w:jc w:val="center"/>
        <w:rPr>
          <w:sz w:val="28"/>
          <w:szCs w:val="28"/>
        </w:rPr>
      </w:pPr>
      <w:r w:rsidRPr="002E186D">
        <w:rPr>
          <w:sz w:val="28"/>
          <w:szCs w:val="28"/>
        </w:rPr>
        <w:t>Характеристика текущего состояния</w:t>
      </w:r>
    </w:p>
    <w:p w:rsidR="00062827" w:rsidRPr="002E186D" w:rsidRDefault="00062827" w:rsidP="00062827">
      <w:pPr>
        <w:ind w:firstLine="709"/>
        <w:jc w:val="center"/>
        <w:rPr>
          <w:sz w:val="28"/>
          <w:szCs w:val="28"/>
        </w:rPr>
      </w:pPr>
      <w:r w:rsidRPr="002E186D">
        <w:rPr>
          <w:sz w:val="28"/>
          <w:szCs w:val="28"/>
        </w:rPr>
        <w:t>сферы дорожного хозяйства</w:t>
      </w:r>
    </w:p>
    <w:p w:rsidR="00062827" w:rsidRPr="002E186D" w:rsidRDefault="00062827" w:rsidP="00062827">
      <w:pPr>
        <w:ind w:left="720"/>
        <w:jc w:val="center"/>
        <w:rPr>
          <w:sz w:val="28"/>
          <w:szCs w:val="28"/>
        </w:rPr>
      </w:pPr>
    </w:p>
    <w:p w:rsidR="00062827" w:rsidRPr="002E186D" w:rsidRDefault="00062827" w:rsidP="00062827">
      <w:pPr>
        <w:jc w:val="both"/>
        <w:rPr>
          <w:sz w:val="28"/>
          <w:szCs w:val="28"/>
        </w:rPr>
      </w:pPr>
      <w:r w:rsidRPr="002E186D">
        <w:rPr>
          <w:sz w:val="28"/>
          <w:szCs w:val="28"/>
        </w:rPr>
        <w:t xml:space="preserve">         Дорожное хозяйство города является одной из важнейших отраслей экономики, от устойчивого и эффективного функционирования которой                в значительной степени зависит социально-экономическое развитие города, условия жизни населения. </w:t>
      </w:r>
    </w:p>
    <w:p w:rsidR="00062827" w:rsidRPr="002E186D" w:rsidRDefault="00062827" w:rsidP="00062827">
      <w:pPr>
        <w:jc w:val="both"/>
        <w:rPr>
          <w:sz w:val="28"/>
          <w:szCs w:val="28"/>
        </w:rPr>
      </w:pPr>
      <w:r w:rsidRPr="002E186D">
        <w:rPr>
          <w:sz w:val="28"/>
          <w:szCs w:val="28"/>
        </w:rPr>
        <w:t xml:space="preserve">          В настоящее время в городе Брянске находится в эксплуатации                   1158 дорог 1-5 категории, общей протяженностью 821,5 км, площадью                    6 169,8 тыс. м</w:t>
      </w:r>
      <w:proofErr w:type="gramStart"/>
      <w:r w:rsidRPr="002E186D">
        <w:rPr>
          <w:sz w:val="28"/>
          <w:szCs w:val="28"/>
        </w:rPr>
        <w:t>2</w:t>
      </w:r>
      <w:proofErr w:type="gramEnd"/>
      <w:r w:rsidRPr="002E186D">
        <w:rPr>
          <w:sz w:val="28"/>
          <w:szCs w:val="28"/>
        </w:rPr>
        <w:t xml:space="preserve">,  в том числе дорог  с твердым   покрытием  - 542,0 км. </w:t>
      </w:r>
    </w:p>
    <w:p w:rsidR="00062827" w:rsidRPr="002E186D" w:rsidRDefault="00062827" w:rsidP="00062827">
      <w:pPr>
        <w:jc w:val="both"/>
        <w:rPr>
          <w:sz w:val="28"/>
          <w:szCs w:val="28"/>
        </w:rPr>
      </w:pPr>
      <w:r w:rsidRPr="002E186D">
        <w:rPr>
          <w:sz w:val="28"/>
          <w:szCs w:val="28"/>
        </w:rPr>
        <w:t xml:space="preserve">      Сеть автомобильных дорог города находится в крайне изношенном состоянии. Общий процент износа усовершенствованных дорог города Брянска составляет  сегодня  порядка 65%.  Из-за  плохих дорог снижается объем перевозок, сокращается срок службы городского транспорта, что влечет за собой экономический ущерб всему городскому хозяйству.</w:t>
      </w:r>
    </w:p>
    <w:p w:rsidR="00062827" w:rsidRPr="002E186D" w:rsidRDefault="00062827" w:rsidP="00062827">
      <w:pPr>
        <w:ind w:firstLine="540"/>
        <w:jc w:val="both"/>
        <w:rPr>
          <w:sz w:val="28"/>
          <w:szCs w:val="28"/>
        </w:rPr>
      </w:pPr>
      <w:r w:rsidRPr="002E186D">
        <w:rPr>
          <w:sz w:val="28"/>
          <w:szCs w:val="28"/>
        </w:rPr>
        <w:t xml:space="preserve"> В неудовлетворительном состоянии находятся городские искусственные сооружения: мосты, путепроводы. На территории города Брянска  находится  19 объектов  искусственных сооружений: 10 мостов,                   4 путепровода, 3 – виадуки и эстакады, 2  подземных пешеходных перехода. Большинство объектов введено  в эксплуатацию в 60-х годах прошлого столетия. </w:t>
      </w:r>
    </w:p>
    <w:p w:rsidR="00062827" w:rsidRPr="002E186D" w:rsidRDefault="00062827" w:rsidP="00062827">
      <w:pPr>
        <w:ind w:firstLine="540"/>
        <w:jc w:val="both"/>
        <w:rPr>
          <w:sz w:val="28"/>
          <w:szCs w:val="28"/>
        </w:rPr>
      </w:pPr>
      <w:r w:rsidRPr="002E186D">
        <w:rPr>
          <w:sz w:val="28"/>
          <w:szCs w:val="28"/>
        </w:rPr>
        <w:t>Состояние автодорожной сети определяется своевременностью и качеством выполняемых работ по  реконструкции,  содержанию, ремонту и капремонту дорог и напрямую зависит от объема финансирования.</w:t>
      </w:r>
    </w:p>
    <w:p w:rsidR="00062827" w:rsidRPr="002E186D" w:rsidRDefault="00062827" w:rsidP="00062827">
      <w:pPr>
        <w:ind w:firstLine="540"/>
        <w:jc w:val="both"/>
        <w:rPr>
          <w:sz w:val="28"/>
          <w:szCs w:val="28"/>
        </w:rPr>
      </w:pPr>
      <w:r w:rsidRPr="002E186D">
        <w:rPr>
          <w:sz w:val="28"/>
          <w:szCs w:val="28"/>
        </w:rPr>
        <w:t>Причиной наличия доли автомобильных дорог и искусственных сооружений, не  отвечающих нормативным требованиям, стало  отсутствие возможности ремонта дорог и мостовых сооружений в соответствии                        с установленными   межремонтными  сроками при  прогрессирующем  росте автомобильного парка и возросшей интенсивности движения.</w:t>
      </w:r>
    </w:p>
    <w:p w:rsidR="00062827" w:rsidRPr="002E186D" w:rsidRDefault="00062827" w:rsidP="00062827">
      <w:pPr>
        <w:jc w:val="both"/>
        <w:rPr>
          <w:sz w:val="28"/>
          <w:szCs w:val="28"/>
        </w:rPr>
      </w:pPr>
      <w:r w:rsidRPr="002E186D">
        <w:rPr>
          <w:sz w:val="28"/>
          <w:szCs w:val="28"/>
        </w:rPr>
        <w:t xml:space="preserve">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накоплению не отремонтированных участков дорог.</w:t>
      </w:r>
    </w:p>
    <w:p w:rsidR="00062827" w:rsidRPr="002E186D" w:rsidRDefault="00062827" w:rsidP="00062827">
      <w:pPr>
        <w:jc w:val="both"/>
        <w:rPr>
          <w:sz w:val="28"/>
          <w:szCs w:val="28"/>
        </w:rPr>
      </w:pPr>
      <w:r w:rsidRPr="002E186D">
        <w:rPr>
          <w:sz w:val="28"/>
          <w:szCs w:val="28"/>
        </w:rPr>
        <w:t xml:space="preserve">       Пропускная  способность городских дорог уже сегодня                                не выдерживает нарастающей автомобилизации. Особенно перегруженность наблюдается на центральных  улицах города. В часы пик </w:t>
      </w:r>
      <w:r w:rsidRPr="002E186D">
        <w:rPr>
          <w:sz w:val="28"/>
          <w:szCs w:val="28"/>
        </w:rPr>
        <w:lastRenderedPageBreak/>
        <w:t>скорость движения по ним не превышает 30 км/час, что приводит к  созданию пробок на дорогах.</w:t>
      </w:r>
    </w:p>
    <w:p w:rsidR="00062827" w:rsidRPr="002E186D" w:rsidRDefault="00062827" w:rsidP="00062827">
      <w:pPr>
        <w:jc w:val="both"/>
        <w:rPr>
          <w:sz w:val="28"/>
          <w:szCs w:val="28"/>
        </w:rPr>
      </w:pPr>
      <w:r w:rsidRPr="002E186D">
        <w:rPr>
          <w:sz w:val="28"/>
          <w:szCs w:val="28"/>
        </w:rPr>
        <w:t xml:space="preserve">       Из-за несовершенства планировочной структуры  в границах центра  магистральная  сеть  центральной части города перегружена транзитными потоками.</w:t>
      </w:r>
    </w:p>
    <w:p w:rsidR="00062827" w:rsidRPr="002E186D" w:rsidRDefault="00062827" w:rsidP="00062827">
      <w:pPr>
        <w:jc w:val="both"/>
        <w:rPr>
          <w:sz w:val="28"/>
          <w:szCs w:val="28"/>
        </w:rPr>
      </w:pPr>
      <w:r w:rsidRPr="002E186D">
        <w:rPr>
          <w:sz w:val="28"/>
          <w:szCs w:val="28"/>
        </w:rPr>
        <w:t xml:space="preserve">       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w:t>
      </w:r>
    </w:p>
    <w:p w:rsidR="00062827" w:rsidRPr="002E186D" w:rsidRDefault="00062827" w:rsidP="00062827">
      <w:pPr>
        <w:widowControl w:val="0"/>
        <w:jc w:val="both"/>
        <w:rPr>
          <w:sz w:val="28"/>
          <w:szCs w:val="28"/>
        </w:rPr>
      </w:pPr>
      <w:r w:rsidRPr="002E186D">
        <w:rPr>
          <w:sz w:val="28"/>
          <w:szCs w:val="28"/>
        </w:rPr>
        <w:t xml:space="preserve">        Начиная с 2012 года содержание, ремонт, капитальный ремонт автомобильных дорог общего пользования местного значения осуществляется  с учетом  предоставленной финансовой помощи в форме субсидий из областного бюджета за счет средств дорожного фонда,                  что  позволило существенно улучшить состояние дорожной сети города, сократить долю протяженности автодорог, не отвечающих нормативным требованиям.</w:t>
      </w:r>
    </w:p>
    <w:p w:rsidR="00062827" w:rsidRPr="002E186D" w:rsidRDefault="00062827" w:rsidP="00062827">
      <w:pPr>
        <w:jc w:val="both"/>
        <w:rPr>
          <w:sz w:val="28"/>
          <w:szCs w:val="28"/>
        </w:rPr>
      </w:pPr>
      <w:r w:rsidRPr="002E186D">
        <w:rPr>
          <w:sz w:val="28"/>
          <w:szCs w:val="28"/>
        </w:rPr>
        <w:t xml:space="preserve">          Результатами проведенных мероприятий стало формирование целостной системы управления дорожным хозяйством:</w:t>
      </w:r>
    </w:p>
    <w:p w:rsidR="00062827" w:rsidRPr="002E186D" w:rsidRDefault="00062827" w:rsidP="00062827">
      <w:pPr>
        <w:ind w:firstLine="708"/>
        <w:jc w:val="both"/>
        <w:rPr>
          <w:sz w:val="28"/>
          <w:szCs w:val="28"/>
        </w:rPr>
      </w:pPr>
      <w:proofErr w:type="gramStart"/>
      <w:r w:rsidRPr="002E186D">
        <w:rPr>
          <w:sz w:val="28"/>
          <w:szCs w:val="28"/>
        </w:rPr>
        <w:t>- принятие нормативных актов, способствующих рациональному использованию  бюджетных средств: постановления Брянской городской администрации от 27.11.2014 № 3306-п  «Об утверждении нормативов финансовых затрат на капитальный ремонт, ремонт, содержание автомобильных дорог местного значения и текущее содержание и ремонт искусственных сооружений в городе  Брянске и Правил расчета размера  ассигнований бюджета города Брянска на указанные цели»,  постановления Брянской городской администрации от 16.01.2018 № 63-п                            «Об утверждении нормативов</w:t>
      </w:r>
      <w:proofErr w:type="gramEnd"/>
      <w:r w:rsidRPr="002E186D">
        <w:rPr>
          <w:sz w:val="28"/>
          <w:szCs w:val="28"/>
        </w:rPr>
        <w:t xml:space="preserve"> </w:t>
      </w:r>
      <w:proofErr w:type="gramStart"/>
      <w:r w:rsidRPr="002E186D">
        <w:rPr>
          <w:sz w:val="28"/>
          <w:szCs w:val="28"/>
        </w:rPr>
        <w:t>финансовых затрат на капитальный ремонт, ремонт, содержание автомобильных дорог местного значения и текущее содержание и ремонт искусственных сооружений в городе  Брянске и Правил расчета размера  ассигнований бюджета города Брянска на указанные цели», приказа комитета по жилищно-коммунальному хозяйству Брянской городской администрации от 23.09.2019 № 25/06-69 «Об утверждении нормативов финансовых затрат на капитальный ремонт, ремонт, содержание автомобильных дорог местного значения и текущее</w:t>
      </w:r>
      <w:proofErr w:type="gramEnd"/>
      <w:r w:rsidRPr="002E186D">
        <w:rPr>
          <w:sz w:val="28"/>
          <w:szCs w:val="28"/>
        </w:rPr>
        <w:t xml:space="preserve"> содержание и ремонт искусственных сооружений в городе Брянске и Правил расчета </w:t>
      </w:r>
      <w:proofErr w:type="gramStart"/>
      <w:r w:rsidRPr="002E186D">
        <w:rPr>
          <w:sz w:val="28"/>
          <w:szCs w:val="28"/>
        </w:rPr>
        <w:t>размера ассигнований бюджета города Брянска</w:t>
      </w:r>
      <w:proofErr w:type="gramEnd"/>
      <w:r w:rsidRPr="002E186D">
        <w:rPr>
          <w:sz w:val="28"/>
          <w:szCs w:val="28"/>
        </w:rPr>
        <w:t xml:space="preserve"> на указанные цели»;</w:t>
      </w:r>
    </w:p>
    <w:p w:rsidR="00062827" w:rsidRPr="002E186D" w:rsidRDefault="00062827" w:rsidP="00062827">
      <w:pPr>
        <w:ind w:firstLine="540"/>
        <w:jc w:val="both"/>
        <w:rPr>
          <w:sz w:val="28"/>
          <w:szCs w:val="28"/>
        </w:rPr>
      </w:pPr>
      <w:r w:rsidRPr="002E186D">
        <w:rPr>
          <w:sz w:val="28"/>
          <w:szCs w:val="28"/>
        </w:rPr>
        <w:t xml:space="preserve">- взаимодействие с областными структурами. </w:t>
      </w:r>
    </w:p>
    <w:p w:rsidR="00062827" w:rsidRPr="002E186D" w:rsidRDefault="00062827" w:rsidP="00062827">
      <w:pPr>
        <w:ind w:firstLine="540"/>
        <w:jc w:val="both"/>
        <w:rPr>
          <w:sz w:val="28"/>
          <w:szCs w:val="28"/>
        </w:rPr>
      </w:pPr>
      <w:r w:rsidRPr="002E186D">
        <w:rPr>
          <w:sz w:val="28"/>
          <w:szCs w:val="28"/>
        </w:rPr>
        <w:t xml:space="preserve">В результате, за период с 2015 по 2021 годы,  с привлечением средств федерального и областного бюджетов,   выполнен  капитальный ремонт и ремонт 290,4 км  автомобильных дорог. Проведена реконструкция                               9 автодорог протяженностью 9,7 км, выполнено строительство 8 автодорог  протяженностью 5,21 км.  </w:t>
      </w:r>
    </w:p>
    <w:p w:rsidR="00062827" w:rsidRPr="002E186D" w:rsidRDefault="00062827" w:rsidP="00062827">
      <w:pPr>
        <w:ind w:firstLine="540"/>
        <w:jc w:val="both"/>
        <w:rPr>
          <w:sz w:val="28"/>
          <w:szCs w:val="28"/>
        </w:rPr>
      </w:pPr>
      <w:proofErr w:type="gramStart"/>
      <w:r w:rsidRPr="002E186D">
        <w:rPr>
          <w:sz w:val="28"/>
          <w:szCs w:val="28"/>
        </w:rPr>
        <w:t xml:space="preserve">За указанный период  выполнен капитальный ремонт  дворовых территорий многоквартирных домов и проездов к дворовым территориям  на 78 объектах  (157 дворов и  139 проездов),  осуществлена  </w:t>
      </w:r>
      <w:r w:rsidRPr="002E186D">
        <w:rPr>
          <w:sz w:val="28"/>
          <w:szCs w:val="28"/>
        </w:rPr>
        <w:lastRenderedPageBreak/>
        <w:t>реконструкция Первомайского моста (1 и 2 пусковые комплексы),  путепровода через железнодорожные пути  станции Брянск 1, завершено строительство автодороги по ул. Романа Брянского на участке между  ул. Авиационной и ул. Брянского Фронта, проведены работы по строительству автодороги</w:t>
      </w:r>
      <w:proofErr w:type="gramEnd"/>
      <w:r w:rsidRPr="002E186D">
        <w:rPr>
          <w:sz w:val="28"/>
          <w:szCs w:val="28"/>
        </w:rPr>
        <w:t xml:space="preserve"> по ул. Советской (от ул. Крахмалева до ул. Объездной), реконструкции Литейного моста (1 пусковой комплекс). </w:t>
      </w:r>
    </w:p>
    <w:p w:rsidR="00062827" w:rsidRPr="002E186D" w:rsidRDefault="00062827" w:rsidP="00062827">
      <w:pPr>
        <w:ind w:firstLine="540"/>
        <w:jc w:val="both"/>
        <w:rPr>
          <w:sz w:val="28"/>
          <w:szCs w:val="28"/>
        </w:rPr>
      </w:pPr>
      <w:r w:rsidRPr="002E186D">
        <w:rPr>
          <w:sz w:val="28"/>
          <w:szCs w:val="28"/>
        </w:rPr>
        <w:t xml:space="preserve"> Результатом проведенных мероприятий стало сокращение доли протяженности автомобильных дорог общего пользования местного значения, не отвечающим нормативным требованиям, за период с 2015 по 2021 годы на 5,8 процентных пункта. </w:t>
      </w:r>
    </w:p>
    <w:p w:rsidR="00062827" w:rsidRPr="002E186D" w:rsidRDefault="00062827" w:rsidP="00062827">
      <w:pPr>
        <w:ind w:firstLine="540"/>
        <w:jc w:val="both"/>
        <w:rPr>
          <w:sz w:val="28"/>
          <w:szCs w:val="28"/>
        </w:rPr>
      </w:pPr>
      <w:r w:rsidRPr="002E186D">
        <w:rPr>
          <w:sz w:val="28"/>
          <w:szCs w:val="28"/>
        </w:rPr>
        <w:t xml:space="preserve"> В 2022 году планируется завершить работы по реконструкции автомобильных дорог по ул. Бежицкой (от ул. Объездной до д. 280 по              ул. Бежицкой), ул. Объездной (</w:t>
      </w:r>
      <w:proofErr w:type="gramStart"/>
      <w:r w:rsidRPr="002E186D">
        <w:rPr>
          <w:sz w:val="28"/>
          <w:szCs w:val="28"/>
        </w:rPr>
        <w:t>от</w:t>
      </w:r>
      <w:proofErr w:type="gramEnd"/>
      <w:r w:rsidRPr="002E186D">
        <w:rPr>
          <w:sz w:val="28"/>
          <w:szCs w:val="28"/>
        </w:rPr>
        <w:t xml:space="preserve"> ул. </w:t>
      </w:r>
      <w:proofErr w:type="spellStart"/>
      <w:r w:rsidRPr="002E186D">
        <w:rPr>
          <w:sz w:val="28"/>
          <w:szCs w:val="28"/>
        </w:rPr>
        <w:t>Городищенской</w:t>
      </w:r>
      <w:proofErr w:type="spellEnd"/>
      <w:r w:rsidRPr="002E186D">
        <w:rPr>
          <w:sz w:val="28"/>
          <w:szCs w:val="28"/>
        </w:rPr>
        <w:t xml:space="preserve"> до ул. Бежицкой).</w:t>
      </w:r>
    </w:p>
    <w:p w:rsidR="00062827" w:rsidRPr="002E186D" w:rsidRDefault="00062827" w:rsidP="00062827">
      <w:pPr>
        <w:ind w:firstLine="540"/>
        <w:jc w:val="both"/>
        <w:rPr>
          <w:sz w:val="28"/>
          <w:szCs w:val="28"/>
        </w:rPr>
      </w:pPr>
      <w:r w:rsidRPr="002E186D">
        <w:rPr>
          <w:sz w:val="28"/>
          <w:szCs w:val="28"/>
        </w:rPr>
        <w:t xml:space="preserve"> Особое внимание при ремонте объектов улично-дорожной сети  города Брянска уделяется мероприятиям по улучшению условий безопасности дорожного движения, уменьшению количества транспортных заторов и времени ожидания постоянного потока движения, а именно:</w:t>
      </w:r>
    </w:p>
    <w:p w:rsidR="00062827" w:rsidRPr="002E186D" w:rsidRDefault="00062827" w:rsidP="00062827">
      <w:pPr>
        <w:ind w:firstLine="540"/>
        <w:jc w:val="both"/>
        <w:rPr>
          <w:sz w:val="28"/>
          <w:szCs w:val="28"/>
        </w:rPr>
      </w:pPr>
      <w:r w:rsidRPr="002E186D">
        <w:rPr>
          <w:sz w:val="28"/>
          <w:szCs w:val="28"/>
        </w:rPr>
        <w:t xml:space="preserve">-  уширение проезжих частей дорог и доведение ширины полосы движения до требуемых нормативов (ул. Тельмана, ул. Чернышевского,   ул. Никитина, ул. Ульянова, пр-т Станке Димитрова,  ул. Калинина,                   ул. Фосфоритная, ул. Куйбышева, ул. </w:t>
      </w:r>
      <w:proofErr w:type="spellStart"/>
      <w:r w:rsidRPr="002E186D">
        <w:rPr>
          <w:sz w:val="28"/>
          <w:szCs w:val="28"/>
        </w:rPr>
        <w:t>Бежицкая</w:t>
      </w:r>
      <w:proofErr w:type="spellEnd"/>
      <w:r w:rsidRPr="002E186D">
        <w:rPr>
          <w:sz w:val="28"/>
          <w:szCs w:val="28"/>
        </w:rPr>
        <w:t xml:space="preserve">, ул. Дубровская,                                ул. Кольцова, ул. Горького, ул. 3-я Разина,  ул. Южная,  ул. 11 лет Октября, ул. </w:t>
      </w:r>
      <w:proofErr w:type="spellStart"/>
      <w:r w:rsidRPr="002E186D">
        <w:rPr>
          <w:sz w:val="28"/>
          <w:szCs w:val="28"/>
        </w:rPr>
        <w:t>Конотопская</w:t>
      </w:r>
      <w:proofErr w:type="spellEnd"/>
      <w:r w:rsidRPr="002E186D">
        <w:rPr>
          <w:sz w:val="28"/>
          <w:szCs w:val="28"/>
        </w:rPr>
        <w:t xml:space="preserve">, пер. Банный, ул. </w:t>
      </w:r>
      <w:proofErr w:type="spellStart"/>
      <w:r w:rsidRPr="002E186D">
        <w:rPr>
          <w:sz w:val="28"/>
          <w:szCs w:val="28"/>
        </w:rPr>
        <w:t>Кремлевская</w:t>
      </w:r>
      <w:proofErr w:type="gramStart"/>
      <w:r w:rsidRPr="002E186D">
        <w:rPr>
          <w:sz w:val="28"/>
          <w:szCs w:val="28"/>
        </w:rPr>
        <w:t>,у</w:t>
      </w:r>
      <w:proofErr w:type="gramEnd"/>
      <w:r w:rsidRPr="002E186D">
        <w:rPr>
          <w:sz w:val="28"/>
          <w:szCs w:val="28"/>
        </w:rPr>
        <w:t>л</w:t>
      </w:r>
      <w:proofErr w:type="spellEnd"/>
      <w:r w:rsidRPr="002E186D">
        <w:rPr>
          <w:sz w:val="28"/>
          <w:szCs w:val="28"/>
        </w:rPr>
        <w:t>. Крахмалева);</w:t>
      </w:r>
    </w:p>
    <w:p w:rsidR="00062827" w:rsidRPr="002E186D" w:rsidRDefault="00062827" w:rsidP="00062827">
      <w:pPr>
        <w:ind w:firstLine="540"/>
        <w:jc w:val="both"/>
        <w:rPr>
          <w:sz w:val="28"/>
          <w:szCs w:val="28"/>
        </w:rPr>
      </w:pPr>
      <w:proofErr w:type="gramStart"/>
      <w:r w:rsidRPr="002E186D">
        <w:rPr>
          <w:sz w:val="28"/>
          <w:szCs w:val="28"/>
        </w:rPr>
        <w:t xml:space="preserve">- изменение конфигурации дорог и их элементов: кольцевые  пересечения по ул. Речной, </w:t>
      </w:r>
      <w:proofErr w:type="spellStart"/>
      <w:r w:rsidRPr="002E186D">
        <w:rPr>
          <w:sz w:val="28"/>
          <w:szCs w:val="28"/>
        </w:rPr>
        <w:t>пр</w:t>
      </w:r>
      <w:proofErr w:type="spellEnd"/>
      <w:r w:rsidRPr="002E186D">
        <w:rPr>
          <w:sz w:val="28"/>
          <w:szCs w:val="28"/>
        </w:rPr>
        <w:t>-ту Станке Димитрова, ул. Флотской,                 ул. Ульянова, по ул. Авиационной, по ул. Речной (Привокзальная площадь);</w:t>
      </w:r>
      <w:proofErr w:type="gramEnd"/>
    </w:p>
    <w:p w:rsidR="00062827" w:rsidRPr="002E186D" w:rsidRDefault="00062827" w:rsidP="00062827">
      <w:pPr>
        <w:ind w:firstLine="540"/>
        <w:jc w:val="both"/>
        <w:rPr>
          <w:sz w:val="28"/>
          <w:szCs w:val="28"/>
        </w:rPr>
      </w:pPr>
      <w:r w:rsidRPr="002E186D">
        <w:rPr>
          <w:sz w:val="28"/>
          <w:szCs w:val="28"/>
        </w:rPr>
        <w:t xml:space="preserve">- строительство и капитальный ремонт дорог, появление альтернативных путей движения (ул. Романа Брянского, дорога                           от ул. Крахмалева до   ул. </w:t>
      </w:r>
      <w:proofErr w:type="gramStart"/>
      <w:r w:rsidRPr="002E186D">
        <w:rPr>
          <w:sz w:val="28"/>
          <w:szCs w:val="28"/>
        </w:rPr>
        <w:t>Взлетной</w:t>
      </w:r>
      <w:proofErr w:type="gramEnd"/>
      <w:r w:rsidRPr="002E186D">
        <w:rPr>
          <w:sz w:val="28"/>
          <w:szCs w:val="28"/>
        </w:rPr>
        <w:t xml:space="preserve">, ул. </w:t>
      </w:r>
      <w:proofErr w:type="spellStart"/>
      <w:r w:rsidRPr="002E186D">
        <w:rPr>
          <w:sz w:val="28"/>
          <w:szCs w:val="28"/>
        </w:rPr>
        <w:t>Полесская</w:t>
      </w:r>
      <w:proofErr w:type="spellEnd"/>
      <w:r w:rsidRPr="002E186D">
        <w:rPr>
          <w:sz w:val="28"/>
          <w:szCs w:val="28"/>
        </w:rPr>
        <w:t xml:space="preserve"> (от ул. Чкалова до дома № 83), ул. Малыгина   с мостом через овраг Верхний Судок).</w:t>
      </w:r>
    </w:p>
    <w:p w:rsidR="00062827" w:rsidRPr="002E186D" w:rsidRDefault="00062827" w:rsidP="00062827">
      <w:pPr>
        <w:jc w:val="both"/>
        <w:rPr>
          <w:sz w:val="28"/>
          <w:szCs w:val="28"/>
        </w:rPr>
      </w:pPr>
      <w:r w:rsidRPr="002E186D">
        <w:rPr>
          <w:i/>
          <w:sz w:val="28"/>
          <w:szCs w:val="28"/>
        </w:rPr>
        <w:t xml:space="preserve">       </w:t>
      </w:r>
      <w:r w:rsidRPr="002E186D">
        <w:rPr>
          <w:sz w:val="28"/>
          <w:szCs w:val="28"/>
        </w:rPr>
        <w:t>Анализ проблем, связанных с неудовлетворительным состоянием улично-дорожной сети, указывает на необходимость  комплексного программно-целевого  метода   их решения.</w:t>
      </w:r>
    </w:p>
    <w:p w:rsidR="00062827" w:rsidRPr="002E186D" w:rsidRDefault="00062827" w:rsidP="00062827">
      <w:pPr>
        <w:jc w:val="both"/>
        <w:rPr>
          <w:sz w:val="28"/>
          <w:szCs w:val="28"/>
          <w:u w:color="000000"/>
        </w:rPr>
      </w:pPr>
      <w:r w:rsidRPr="002E186D">
        <w:rPr>
          <w:sz w:val="28"/>
          <w:szCs w:val="28"/>
        </w:rPr>
        <w:tab/>
        <w:t xml:space="preserve">В 2019 году  начата реализация мероприятий по капитальному ремонту и ремонту городских дорог в рамках национального проекта «Безопасные и качественные автомобильные дороги» и регионального проекта Брянской области «Дорожная сеть».  Реализация указанных мероприятий предусмотрена  до 2025 года. Основной целью является приведение в требуемое </w:t>
      </w:r>
      <w:r w:rsidRPr="002E186D">
        <w:rPr>
          <w:sz w:val="28"/>
          <w:szCs w:val="28"/>
          <w:u w:color="000000"/>
        </w:rPr>
        <w:t xml:space="preserve">нормативное транспортно-эксплуатационное состояние объектов улично-дорожной сети порядка 60 процентов от общей протяженности дорог, что составляет 474 км, а также  обеспечение необходимого уровня безопасности дорожного движения на дорожной сети Брянской агломерации. В ходе проведения работ все элементы </w:t>
      </w:r>
      <w:r w:rsidRPr="002E186D">
        <w:rPr>
          <w:sz w:val="28"/>
          <w:szCs w:val="28"/>
          <w:u w:color="000000"/>
        </w:rPr>
        <w:lastRenderedPageBreak/>
        <w:t>обустройства улично-дорожной сети (тротуары, освещение, остановки транспорта, разметка, знаки, светофоры, ограждения) будут приведены в соответствие с требованиями технических регламентов.</w:t>
      </w:r>
    </w:p>
    <w:p w:rsidR="00062827" w:rsidRPr="002E186D" w:rsidRDefault="00062827" w:rsidP="00062827">
      <w:pPr>
        <w:ind w:firstLine="708"/>
        <w:jc w:val="both"/>
        <w:rPr>
          <w:sz w:val="28"/>
          <w:szCs w:val="28"/>
        </w:rPr>
      </w:pPr>
      <w:r w:rsidRPr="002E186D">
        <w:rPr>
          <w:sz w:val="28"/>
          <w:szCs w:val="28"/>
        </w:rPr>
        <w:t>Реализация мероприятий муниципальной программы по содержанию автомобильных дорог и искусственных соору</w:t>
      </w:r>
      <w:r>
        <w:rPr>
          <w:sz w:val="28"/>
          <w:szCs w:val="28"/>
        </w:rPr>
        <w:t xml:space="preserve">жений в их составе планируется </w:t>
      </w:r>
      <w:r w:rsidRPr="002E186D">
        <w:rPr>
          <w:sz w:val="28"/>
          <w:szCs w:val="28"/>
        </w:rPr>
        <w:t>путем проведения полного  комплекса  круглогодичных  работ  на всей сети  автодорог</w:t>
      </w:r>
      <w:r w:rsidRPr="002E186D">
        <w:rPr>
          <w:rFonts w:ascii="Arial" w:hAnsi="Arial" w:cs="Arial"/>
          <w:shd w:val="clear" w:color="auto" w:fill="FFFFFF"/>
        </w:rPr>
        <w:t xml:space="preserve"> </w:t>
      </w:r>
      <w:r w:rsidRPr="002E186D">
        <w:rPr>
          <w:sz w:val="28"/>
          <w:szCs w:val="28"/>
          <w:shd w:val="clear" w:color="auto" w:fill="FFFFFF"/>
        </w:rPr>
        <w:t>с учетом требований нормативных документов и условий безопасности движения</w:t>
      </w:r>
      <w:r w:rsidRPr="002E186D">
        <w:rPr>
          <w:sz w:val="28"/>
          <w:szCs w:val="28"/>
        </w:rPr>
        <w:t xml:space="preserve">. Выполнение осуществляется муниципальным бюджетным учреждением                               МБУ «Дорожное управление» города </w:t>
      </w:r>
      <w:proofErr w:type="gramStart"/>
      <w:r w:rsidRPr="002E186D">
        <w:rPr>
          <w:sz w:val="28"/>
          <w:szCs w:val="28"/>
        </w:rPr>
        <w:t>Брянска</w:t>
      </w:r>
      <w:proofErr w:type="gramEnd"/>
      <w:r w:rsidRPr="002E186D">
        <w:rPr>
          <w:sz w:val="28"/>
          <w:szCs w:val="28"/>
        </w:rPr>
        <w:t xml:space="preserve"> в рамках доведенного ему муниципального задания.</w:t>
      </w:r>
    </w:p>
    <w:p w:rsidR="00062827" w:rsidRPr="002E186D" w:rsidRDefault="00062827" w:rsidP="00062827">
      <w:pPr>
        <w:ind w:firstLine="708"/>
        <w:jc w:val="both"/>
        <w:rPr>
          <w:sz w:val="28"/>
          <w:szCs w:val="28"/>
        </w:rPr>
      </w:pPr>
      <w:r w:rsidRPr="002E186D">
        <w:rPr>
          <w:sz w:val="28"/>
          <w:szCs w:val="28"/>
        </w:rPr>
        <w:t xml:space="preserve">Содержание в надлежащем состоянии автомобильных дорог города </w:t>
      </w:r>
      <w:r>
        <w:rPr>
          <w:sz w:val="28"/>
          <w:szCs w:val="28"/>
        </w:rPr>
        <w:t xml:space="preserve">и элементов по их обустройству </w:t>
      </w:r>
      <w:r w:rsidRPr="002E186D">
        <w:rPr>
          <w:sz w:val="28"/>
          <w:szCs w:val="28"/>
        </w:rPr>
        <w:t>подразумевает регулярное круглогодичное выполнение большого объема работ по содержанию проезжей части дорог,  тротуаров, мостов, путепроводов  в соответствии с  классификацией работ по капитальному ремонту, ремонту и содержанию автомобильных дорог, утвержденной приказом Министерства транспорта  Российской Федерации  от 16.11.2012 № 402.</w:t>
      </w:r>
    </w:p>
    <w:p w:rsidR="00062827" w:rsidRPr="002E186D" w:rsidRDefault="00062827" w:rsidP="00062827">
      <w:pPr>
        <w:jc w:val="both"/>
        <w:rPr>
          <w:sz w:val="28"/>
          <w:szCs w:val="28"/>
        </w:rPr>
      </w:pPr>
      <w:r w:rsidRPr="002E186D">
        <w:rPr>
          <w:sz w:val="28"/>
          <w:szCs w:val="28"/>
        </w:rPr>
        <w:t xml:space="preserve">         Мероприятия по развитию системы организации дорожного движения транспортных средств и пешеходов решает задачу обустройства автомобильных дорог комплексом средств, обеспечивающих безопасное движение пользователей дорог: осмотр, замена  и установка дорожных знаков, содержание светофорных объектов, нанесение дорожной разметки.           </w:t>
      </w:r>
    </w:p>
    <w:p w:rsidR="00062827" w:rsidRPr="002E186D" w:rsidRDefault="00062827" w:rsidP="00062827">
      <w:pPr>
        <w:jc w:val="both"/>
        <w:rPr>
          <w:sz w:val="28"/>
          <w:szCs w:val="28"/>
        </w:rPr>
      </w:pPr>
      <w:r>
        <w:rPr>
          <w:sz w:val="28"/>
          <w:szCs w:val="28"/>
        </w:rPr>
        <w:t xml:space="preserve">        Данные мероприятия</w:t>
      </w:r>
      <w:r w:rsidRPr="002E186D">
        <w:rPr>
          <w:sz w:val="28"/>
          <w:szCs w:val="28"/>
        </w:rPr>
        <w:t xml:space="preserve"> соответствуют  мероприятиям федеральной целевой программы «Повышение безопасности дорожного движения»             на 2013-2020 годы, направленным на развитие системы организации  дорожного движения транспортных средств и пешеходов, повышение безопасности  дорожных условий. </w:t>
      </w:r>
    </w:p>
    <w:p w:rsidR="00062827" w:rsidRPr="002E186D" w:rsidRDefault="00062827" w:rsidP="00062827">
      <w:pPr>
        <w:ind w:firstLine="540"/>
        <w:jc w:val="both"/>
        <w:rPr>
          <w:rStyle w:val="s3"/>
          <w:sz w:val="28"/>
          <w:szCs w:val="28"/>
        </w:rPr>
      </w:pPr>
      <w:r w:rsidRPr="002E186D">
        <w:rPr>
          <w:sz w:val="28"/>
          <w:szCs w:val="28"/>
        </w:rPr>
        <w:t>В городе разработана и  постоянно обновляется дислокация дорожных знаков, в соответствии с которой ведутся работы по установке и  эксплуатации средств регулирования дорожного движения:  светофоров, дорожных знаков.  В настоящее время в городе Брянске</w:t>
      </w:r>
      <w:r w:rsidRPr="002E186D">
        <w:rPr>
          <w:rStyle w:val="apple-converted-space"/>
          <w:sz w:val="28"/>
          <w:szCs w:val="28"/>
        </w:rPr>
        <w:t> </w:t>
      </w:r>
      <w:r w:rsidRPr="002E186D">
        <w:rPr>
          <w:rStyle w:val="s3"/>
          <w:sz w:val="28"/>
          <w:szCs w:val="28"/>
        </w:rPr>
        <w:t xml:space="preserve">эксплуатируется 167 светофорных объектов, 7523 дорожных знаков и указателей,                      616 инженерно-транспортных сооружений. </w:t>
      </w:r>
    </w:p>
    <w:p w:rsidR="00062827" w:rsidRPr="002E186D" w:rsidRDefault="00062827" w:rsidP="00062827">
      <w:pPr>
        <w:ind w:firstLine="540"/>
        <w:jc w:val="both"/>
        <w:rPr>
          <w:rStyle w:val="s3"/>
          <w:sz w:val="28"/>
          <w:szCs w:val="28"/>
        </w:rPr>
      </w:pPr>
      <w:r w:rsidRPr="002E186D">
        <w:rPr>
          <w:rStyle w:val="s3"/>
          <w:sz w:val="28"/>
          <w:szCs w:val="28"/>
        </w:rPr>
        <w:t>Следует признать, что существующие организационно-технические средства не удовлетворяют полностью растущие потребности  населения города, поэтому основным  направлением  деятельности администрации города Брянска  в сфере дорожного хозяйства является  принятие мер  по повышению безопасности дорожного движения и снижению количества дорожно-транспортных происшествий.</w:t>
      </w:r>
    </w:p>
    <w:p w:rsidR="00062827" w:rsidRPr="002E186D" w:rsidRDefault="00062827" w:rsidP="00062827">
      <w:pPr>
        <w:ind w:firstLine="540"/>
        <w:jc w:val="both"/>
        <w:rPr>
          <w:rStyle w:val="s3"/>
          <w:sz w:val="28"/>
          <w:szCs w:val="28"/>
        </w:rPr>
      </w:pPr>
      <w:r w:rsidRPr="002E186D">
        <w:rPr>
          <w:rStyle w:val="s3"/>
          <w:sz w:val="28"/>
          <w:szCs w:val="28"/>
        </w:rPr>
        <w:t xml:space="preserve">С 2017 года  для нанесения дорожной разметки используется  разметочная машина «Винер А622». Агрегат работает с </w:t>
      </w:r>
      <w:proofErr w:type="gramStart"/>
      <w:r w:rsidRPr="002E186D">
        <w:rPr>
          <w:rStyle w:val="s3"/>
          <w:sz w:val="28"/>
          <w:szCs w:val="28"/>
        </w:rPr>
        <w:t>двухкомпонентным</w:t>
      </w:r>
      <w:proofErr w:type="gramEnd"/>
      <w:r w:rsidRPr="002E186D">
        <w:rPr>
          <w:rStyle w:val="s3"/>
          <w:sz w:val="28"/>
          <w:szCs w:val="28"/>
        </w:rPr>
        <w:t xml:space="preserve"> спрей-пластиком, благодаря чему обеспечивается  долговечность разметки. </w:t>
      </w:r>
    </w:p>
    <w:p w:rsidR="00062827" w:rsidRPr="002E186D" w:rsidRDefault="00062827" w:rsidP="00062827">
      <w:pPr>
        <w:ind w:firstLine="540"/>
        <w:jc w:val="both"/>
        <w:rPr>
          <w:rStyle w:val="s3"/>
          <w:sz w:val="28"/>
          <w:szCs w:val="28"/>
        </w:rPr>
      </w:pPr>
      <w:r w:rsidRPr="002E186D">
        <w:rPr>
          <w:rStyle w:val="s3"/>
          <w:sz w:val="28"/>
          <w:szCs w:val="28"/>
        </w:rPr>
        <w:lastRenderedPageBreak/>
        <w:t xml:space="preserve"> Установка дорожных знаков «Дети» и «Пешеходный переход» на флуоресцентной пленке желто-зеленого цвета в районе общеобразовательных учреждений   обеспечивает улучшение видимости. Кроме того, в целях повышения безопасности пешеходов, на нерегулируемых пешеходных переходах устанавливаются мигающие светофоры Т</w:t>
      </w:r>
      <w:proofErr w:type="gramStart"/>
      <w:r w:rsidRPr="002E186D">
        <w:rPr>
          <w:rStyle w:val="s3"/>
          <w:sz w:val="28"/>
          <w:szCs w:val="28"/>
        </w:rPr>
        <w:t>7</w:t>
      </w:r>
      <w:proofErr w:type="gramEnd"/>
      <w:r w:rsidRPr="002E186D">
        <w:rPr>
          <w:rStyle w:val="s3"/>
          <w:sz w:val="28"/>
          <w:szCs w:val="28"/>
        </w:rPr>
        <w:t>, предупреждающие об опасности.</w:t>
      </w:r>
    </w:p>
    <w:p w:rsidR="00062827" w:rsidRPr="002E186D" w:rsidRDefault="00062827" w:rsidP="00062827">
      <w:pPr>
        <w:ind w:firstLine="540"/>
        <w:jc w:val="both"/>
        <w:rPr>
          <w:sz w:val="28"/>
          <w:szCs w:val="28"/>
        </w:rPr>
      </w:pPr>
      <w:r w:rsidRPr="002E186D">
        <w:rPr>
          <w:rStyle w:val="s3"/>
          <w:sz w:val="28"/>
          <w:szCs w:val="28"/>
        </w:rPr>
        <w:t xml:space="preserve"> Дальнейшее внедрение технических средств организации дорожного</w:t>
      </w:r>
      <w:r w:rsidRPr="002E186D">
        <w:rPr>
          <w:rStyle w:val="apple-converted-space"/>
          <w:sz w:val="28"/>
          <w:szCs w:val="28"/>
        </w:rPr>
        <w:t> </w:t>
      </w:r>
      <w:r w:rsidRPr="002E186D">
        <w:rPr>
          <w:sz w:val="28"/>
          <w:szCs w:val="28"/>
        </w:rPr>
        <w:t xml:space="preserve">движения нового поколения, использование передовых методов их применения будет реализовываться в рамках мероприятий данной муниципальной программы.  Так, например, на центральных проспектах  города планируется организация  координированного управления светофорных объектов. </w:t>
      </w:r>
    </w:p>
    <w:p w:rsidR="00062827" w:rsidRPr="002E186D" w:rsidRDefault="00062827" w:rsidP="00062827">
      <w:pPr>
        <w:jc w:val="both"/>
        <w:rPr>
          <w:sz w:val="28"/>
          <w:szCs w:val="28"/>
        </w:rPr>
      </w:pPr>
      <w:r w:rsidRPr="002E186D">
        <w:rPr>
          <w:sz w:val="28"/>
          <w:szCs w:val="28"/>
        </w:rPr>
        <w:tab/>
      </w:r>
      <w:proofErr w:type="gramStart"/>
      <w:r w:rsidRPr="002E186D">
        <w:rPr>
          <w:sz w:val="28"/>
          <w:szCs w:val="28"/>
        </w:rPr>
        <w:t>В рамках реализации требований Федерального закона от 09.02.2007      № 16-ФЗ «О транспортной  безопасности»,  от 03.02.2014 № 15-ФЗ                       «О внесении изменений в отдельные законодательные акты Российской Федерации по вопросам обеспечения транспортной безопасности»,  приказа Министерства транспорта Российской Федерации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w:t>
      </w:r>
      <w:proofErr w:type="gramEnd"/>
      <w:r w:rsidRPr="002E186D">
        <w:rPr>
          <w:sz w:val="28"/>
          <w:szCs w:val="28"/>
        </w:rPr>
        <w:t xml:space="preserve">, в </w:t>
      </w:r>
      <w:proofErr w:type="gramStart"/>
      <w:r w:rsidRPr="002E186D">
        <w:rPr>
          <w:sz w:val="28"/>
          <w:szCs w:val="28"/>
        </w:rPr>
        <w:t>отношении</w:t>
      </w:r>
      <w:proofErr w:type="gramEnd"/>
      <w:r w:rsidRPr="002E186D">
        <w:rPr>
          <w:sz w:val="28"/>
          <w:szCs w:val="28"/>
        </w:rPr>
        <w:t xml:space="preserve">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в рамках данной муниципальной программы выполняются мероприятия по обеспечению транспортной безопасности искусственных сооружений.       Это, в частности, защита десяти объектов транспортной инфраструктуры (мостов, путепроводов) от актов незаконного вмешательства. Также в 2019 году начаты работы по установке технических </w:t>
      </w:r>
      <w:proofErr w:type="gramStart"/>
      <w:r w:rsidRPr="002E186D">
        <w:rPr>
          <w:sz w:val="28"/>
          <w:szCs w:val="28"/>
        </w:rPr>
        <w:t>средств обеспечения транспортной безопасности  объектов транспортной инфраструктуры</w:t>
      </w:r>
      <w:proofErr w:type="gramEnd"/>
      <w:r w:rsidRPr="002E186D">
        <w:rPr>
          <w:sz w:val="28"/>
          <w:szCs w:val="28"/>
        </w:rPr>
        <w:t xml:space="preserve">  в сфере дорожного хозяйства – на Октябрьском мосту через реку Десна.</w:t>
      </w:r>
    </w:p>
    <w:p w:rsidR="00062827" w:rsidRPr="002E186D" w:rsidRDefault="00062827" w:rsidP="00062827">
      <w:pPr>
        <w:jc w:val="both"/>
        <w:rPr>
          <w:spacing w:val="-4"/>
          <w:sz w:val="28"/>
          <w:szCs w:val="28"/>
        </w:rPr>
      </w:pPr>
      <w:r w:rsidRPr="002E186D">
        <w:rPr>
          <w:sz w:val="28"/>
          <w:szCs w:val="28"/>
        </w:rPr>
        <w:t xml:space="preserve">         Основным мероприятием программы по развитию                                            и совершенствованию сети автодорог является строительство и реконструкция автомобильных дорог, целью которых является, в свою очередь, увеличение пропускной способности городских автодорог.                               </w:t>
      </w:r>
      <w:proofErr w:type="gramStart"/>
      <w:r w:rsidRPr="002E186D">
        <w:rPr>
          <w:sz w:val="28"/>
          <w:szCs w:val="28"/>
        </w:rPr>
        <w:t xml:space="preserve">Это, в частности, строительство автодороги по ул. Советской                                  (от ул. Крахмалева до ул. Объездной) в рамках реализации регионального проекта  Брянской области «Жильё»,  разгрузка транспортных потоков между районами города Брянска – </w:t>
      </w:r>
      <w:r w:rsidRPr="002E186D">
        <w:rPr>
          <w:spacing w:val="-4"/>
          <w:sz w:val="28"/>
          <w:szCs w:val="28"/>
        </w:rPr>
        <w:t xml:space="preserve">строительство автомобильной дороги - защитной дамбы Брянск 1 - Брянск 2 от </w:t>
      </w:r>
      <w:proofErr w:type="spellStart"/>
      <w:r w:rsidRPr="002E186D">
        <w:rPr>
          <w:spacing w:val="-4"/>
          <w:sz w:val="28"/>
          <w:szCs w:val="28"/>
        </w:rPr>
        <w:t>пр</w:t>
      </w:r>
      <w:proofErr w:type="spellEnd"/>
      <w:r w:rsidRPr="002E186D">
        <w:rPr>
          <w:spacing w:val="-4"/>
          <w:sz w:val="28"/>
          <w:szCs w:val="28"/>
        </w:rPr>
        <w:t>-та Московского до  ул. Речной                  (1 и 2 этапы), реконструкция Литейного моста через р. Десна в Бежицком районе (1 пусковой комплекс</w:t>
      </w:r>
      <w:proofErr w:type="gramEnd"/>
      <w:r w:rsidRPr="002E186D">
        <w:rPr>
          <w:spacing w:val="-4"/>
          <w:sz w:val="28"/>
          <w:szCs w:val="28"/>
        </w:rPr>
        <w:t xml:space="preserve">) </w:t>
      </w:r>
      <w:proofErr w:type="gramStart"/>
      <w:r w:rsidRPr="002E186D">
        <w:rPr>
          <w:spacing w:val="-4"/>
          <w:sz w:val="28"/>
          <w:szCs w:val="28"/>
        </w:rPr>
        <w:t xml:space="preserve">в </w:t>
      </w:r>
      <w:r w:rsidRPr="002E186D">
        <w:rPr>
          <w:sz w:val="28"/>
          <w:szCs w:val="28"/>
        </w:rPr>
        <w:t xml:space="preserve">рамках реализации регионального проекта  Брянской области «Дорожная сеть», </w:t>
      </w:r>
      <w:r w:rsidRPr="002E186D">
        <w:rPr>
          <w:spacing w:val="-4"/>
          <w:sz w:val="28"/>
          <w:szCs w:val="28"/>
        </w:rPr>
        <w:t xml:space="preserve">реконструкция автодороги по                      ул. </w:t>
      </w:r>
      <w:proofErr w:type="spellStart"/>
      <w:r w:rsidRPr="002E186D">
        <w:rPr>
          <w:spacing w:val="-4"/>
          <w:sz w:val="28"/>
          <w:szCs w:val="28"/>
        </w:rPr>
        <w:t>Рекункова</w:t>
      </w:r>
      <w:proofErr w:type="spellEnd"/>
      <w:r w:rsidRPr="002E186D">
        <w:rPr>
          <w:spacing w:val="-4"/>
          <w:sz w:val="28"/>
          <w:szCs w:val="28"/>
        </w:rPr>
        <w:t xml:space="preserve"> (от ул. Крахмалева до ул. Взлетной), строительство автодорог по ул. им. </w:t>
      </w:r>
      <w:proofErr w:type="spellStart"/>
      <w:r w:rsidRPr="002E186D">
        <w:rPr>
          <w:spacing w:val="-4"/>
          <w:sz w:val="28"/>
          <w:szCs w:val="28"/>
        </w:rPr>
        <w:t>Визнюка</w:t>
      </w:r>
      <w:proofErr w:type="spellEnd"/>
      <w:r w:rsidRPr="002E186D">
        <w:rPr>
          <w:spacing w:val="-4"/>
          <w:sz w:val="28"/>
          <w:szCs w:val="28"/>
        </w:rPr>
        <w:t xml:space="preserve">, ул. им. Ильи Иванова,  по ул. Счастливой                                (от ул. Объездной до ул. Советской) в Советском районе. </w:t>
      </w:r>
      <w:proofErr w:type="gramEnd"/>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lastRenderedPageBreak/>
        <w:t>Решение проблемы обеспечения безопасности дорожного движения является одной их современных задач современного общества. Основой для формирования и реализации государственной в области безопасности дорожного движения на федеральном, региональном и муниципальном уровнях, является Стратегия безопасности дорожного движения в Российской Федерации на 2018-2024 годы, утвержденная распоряжением Правительства Российской Федерации от 08.01.2018 № 1-р (далее – Стратегия). Одним из основных направлений реализации Стратегии является изменение поведения участников дорожного движения с целью  безусловного соблюдения  норм и правил дорожного движения.</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Проблема аварийности на автотранспорте имеет особую остроту                 в современных условиях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Основными из многочисленных факторов, непосредственно влияющих на безопасность дорожного движения, являются:</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 пренебрежение требованиями безопасности дорожного движения со стороны участников дорожного движения, низкая водительская дисциплина;</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 недостаточный технический уровень дорожного хозяйства;</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 несовершенство технических средств организации дорожного движения.</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В структуре аварийности основными видами дорожно-транспортных происшествий в России являются столкновения транспортных средств и наезды на пешеходов. Подавляющее большинство регистрируемых в России дорожно-транспортных происшествий происходит по причине нарушения правил дорожного движения водителями транспортных средств.</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В 2021 году на территории города Брянска зарегистрировано                    239 дорожно-транспортных происшествий (далее – ДТП), в результате которых 9 человек погибли, 294 участника дорожного движения получили   травмы. Из них самыми распространенными видами ДТП стали столкновения транспортных средств (45,2 процента от общего числа ДТП) и наезды на пешеходов (35,6 от общего числа ДТП).</w:t>
      </w:r>
    </w:p>
    <w:p w:rsidR="00062827" w:rsidRPr="002E186D" w:rsidRDefault="00062827" w:rsidP="00062827">
      <w:pPr>
        <w:pStyle w:val="afa"/>
        <w:ind w:firstLine="708"/>
        <w:jc w:val="both"/>
        <w:rPr>
          <w:rFonts w:ascii="Times New Roman" w:hAnsi="Times New Roman"/>
          <w:sz w:val="28"/>
          <w:szCs w:val="28"/>
        </w:rPr>
      </w:pPr>
      <w:r w:rsidRPr="002E186D">
        <w:rPr>
          <w:rFonts w:ascii="Times New Roman" w:hAnsi="Times New Roman"/>
          <w:sz w:val="28"/>
          <w:szCs w:val="28"/>
        </w:rPr>
        <w:t>Преимущественная часть ДТП имело место по вине водителей - 198 ДТП  (82,8 процента от общего числа ДТП), в результате которых погибло 5 человек, по вине пешеходов произошло 35 ДТП, по причине нарушения правил дорожного  движения несовершеннолетними гражданами в возрасте до шестнадцати лет произошло 6 ДТП. В 2021 году количество ДТП с участием пешеходов составило 85 происшествий. Также зарегистрировано 25 ДТП с участием несовершеннолетних граждан в возрасте до шестнадцати лет.</w:t>
      </w:r>
    </w:p>
    <w:p w:rsidR="00062827" w:rsidRPr="002E186D" w:rsidRDefault="00062827" w:rsidP="00062827">
      <w:pPr>
        <w:ind w:firstLine="539"/>
        <w:jc w:val="both"/>
        <w:rPr>
          <w:sz w:val="28"/>
          <w:szCs w:val="28"/>
        </w:rPr>
      </w:pPr>
      <w:r w:rsidRPr="002E186D">
        <w:rPr>
          <w:sz w:val="28"/>
          <w:szCs w:val="28"/>
        </w:rPr>
        <w:lastRenderedPageBreak/>
        <w:t>Таким образом, для обеспечения безопасности дорожного движения необходима реализация мероприятий, в том числе профилактического характера, направленных на формирование модели законопослушного поведения на улицах и дорогах среди участников дорожного движения,                    в особенности – у детей дошкольного и школьного возраста.</w:t>
      </w:r>
    </w:p>
    <w:p w:rsidR="00062827" w:rsidRPr="002E186D" w:rsidRDefault="00062827" w:rsidP="00062827">
      <w:pPr>
        <w:ind w:firstLine="539"/>
        <w:jc w:val="both"/>
        <w:rPr>
          <w:sz w:val="28"/>
          <w:szCs w:val="28"/>
        </w:rPr>
      </w:pPr>
      <w:r w:rsidRPr="002E186D">
        <w:rPr>
          <w:sz w:val="28"/>
          <w:szCs w:val="28"/>
        </w:rPr>
        <w:t>«Дорожная карта» по осуществлению мероприятий, направленных на формирование законопослушного поведения участников дорожного движения, приведена в приложении № 3 к муниципальной программе.</w:t>
      </w:r>
    </w:p>
    <w:p w:rsidR="00062827" w:rsidRPr="002E186D" w:rsidRDefault="00062827" w:rsidP="00062827">
      <w:pPr>
        <w:ind w:firstLine="539"/>
        <w:jc w:val="both"/>
        <w:rPr>
          <w:sz w:val="28"/>
          <w:szCs w:val="28"/>
        </w:rPr>
      </w:pPr>
      <w:r w:rsidRPr="002E186D">
        <w:rPr>
          <w:sz w:val="28"/>
          <w:szCs w:val="28"/>
        </w:rPr>
        <w:t xml:space="preserve"> Планируемые мероприятия муниципальной программы позволят улучшить состояние дорожной сети города, планомерно сократить долю протяженности дорог, не отвечающих нормативным требованиям, совершенствовать состояние технических средств организации дорожного движения, что будет, в свою очередь, способствовать повышению безопасности дорожного движения в городе Брянске.</w:t>
      </w:r>
    </w:p>
    <w:p w:rsidR="00062827" w:rsidRPr="002E186D" w:rsidRDefault="00062827" w:rsidP="00062827">
      <w:pPr>
        <w:jc w:val="both"/>
        <w:rPr>
          <w:sz w:val="28"/>
          <w:szCs w:val="28"/>
        </w:rPr>
      </w:pPr>
      <w:r w:rsidRPr="002E186D">
        <w:rPr>
          <w:sz w:val="28"/>
          <w:szCs w:val="28"/>
        </w:rPr>
        <w:t xml:space="preserve">         </w:t>
      </w:r>
      <w:proofErr w:type="gramStart"/>
      <w:r w:rsidRPr="002E186D">
        <w:rPr>
          <w:sz w:val="28"/>
          <w:szCs w:val="28"/>
        </w:rPr>
        <w:t>В целом муниципальная программа «Повышение безопасности дорожного движения в городе Брянске» определяет цели и  задачи  по    обеспечению безопасности дорожного движения и   развитию дорожной сети,  направлена на финансовое и организационное обеспечение содержания, капитального ремонта, ремонта автомобильных дорог и искусственных сооружений в их составе,  строительства и реконструкции  объектов дорожного  хозяйства, расположенных на территории муниципального образования «городской округ город Брянск», а также на</w:t>
      </w:r>
      <w:proofErr w:type="gramEnd"/>
      <w:r w:rsidRPr="002E186D">
        <w:rPr>
          <w:sz w:val="28"/>
          <w:szCs w:val="28"/>
        </w:rPr>
        <w:t xml:space="preserve"> обеспечение безопасности дорожного движения посредством внедрения  и совершенствования технических средств организации дорожного движения, формирования у участников дорожного движения  законопослушного поведения</w:t>
      </w:r>
      <w:proofErr w:type="gramStart"/>
      <w:r w:rsidRPr="002E186D">
        <w:rPr>
          <w:sz w:val="28"/>
          <w:szCs w:val="28"/>
        </w:rPr>
        <w:t>.».</w:t>
      </w:r>
      <w:proofErr w:type="gramEnd"/>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jc w:val="both"/>
        <w:rPr>
          <w:sz w:val="28"/>
          <w:szCs w:val="28"/>
        </w:rPr>
      </w:pPr>
    </w:p>
    <w:p w:rsidR="00062827" w:rsidRPr="00C37290" w:rsidRDefault="00062827" w:rsidP="00062827">
      <w:pPr>
        <w:jc w:val="both"/>
        <w:rPr>
          <w:sz w:val="28"/>
          <w:szCs w:val="28"/>
        </w:rPr>
      </w:pPr>
      <w:r w:rsidRPr="00C37290">
        <w:rPr>
          <w:sz w:val="28"/>
          <w:szCs w:val="28"/>
        </w:rPr>
        <w:t>Главный специалист отдела прогнозирования</w:t>
      </w:r>
    </w:p>
    <w:p w:rsidR="00062827" w:rsidRPr="00C37290" w:rsidRDefault="00062827" w:rsidP="00062827">
      <w:pPr>
        <w:spacing w:line="238" w:lineRule="auto"/>
        <w:rPr>
          <w:sz w:val="28"/>
          <w:szCs w:val="28"/>
        </w:rPr>
      </w:pPr>
      <w:r w:rsidRPr="00C37290">
        <w:rPr>
          <w:sz w:val="28"/>
          <w:szCs w:val="28"/>
        </w:rPr>
        <w:t>и экономического анализа комитета</w:t>
      </w:r>
    </w:p>
    <w:p w:rsidR="00062827" w:rsidRPr="00C37290" w:rsidRDefault="00062827" w:rsidP="00062827">
      <w:pPr>
        <w:spacing w:line="238" w:lineRule="auto"/>
        <w:rPr>
          <w:sz w:val="28"/>
          <w:szCs w:val="28"/>
        </w:rPr>
      </w:pPr>
      <w:r w:rsidRPr="00C37290">
        <w:rPr>
          <w:sz w:val="28"/>
          <w:szCs w:val="28"/>
        </w:rPr>
        <w:t xml:space="preserve">по жилищно-коммунальному хозяйству                             </w:t>
      </w:r>
      <w:r>
        <w:rPr>
          <w:sz w:val="28"/>
          <w:szCs w:val="28"/>
        </w:rPr>
        <w:t xml:space="preserve">   </w:t>
      </w:r>
      <w:r w:rsidRPr="00C37290">
        <w:rPr>
          <w:sz w:val="28"/>
          <w:szCs w:val="28"/>
        </w:rPr>
        <w:t xml:space="preserve">И.А. </w:t>
      </w:r>
      <w:proofErr w:type="spellStart"/>
      <w:r w:rsidRPr="00C37290">
        <w:rPr>
          <w:sz w:val="28"/>
          <w:szCs w:val="28"/>
        </w:rPr>
        <w:t>Малашенок</w:t>
      </w:r>
      <w:proofErr w:type="spellEnd"/>
    </w:p>
    <w:p w:rsidR="00062827" w:rsidRPr="00D51851" w:rsidRDefault="00062827" w:rsidP="00062827">
      <w:pPr>
        <w:spacing w:line="238" w:lineRule="auto"/>
        <w:rPr>
          <w:sz w:val="28"/>
          <w:szCs w:val="28"/>
        </w:rPr>
      </w:pPr>
    </w:p>
    <w:p w:rsidR="00062827" w:rsidRPr="00A96F69" w:rsidRDefault="00062827" w:rsidP="00062827">
      <w:pPr>
        <w:spacing w:line="238" w:lineRule="auto"/>
        <w:rPr>
          <w:sz w:val="28"/>
          <w:szCs w:val="28"/>
        </w:rPr>
      </w:pPr>
      <w:r w:rsidRPr="00A96F69">
        <w:rPr>
          <w:sz w:val="28"/>
          <w:szCs w:val="28"/>
        </w:rPr>
        <w:t xml:space="preserve">Председатель комитета </w:t>
      </w:r>
      <w:proofErr w:type="gramStart"/>
      <w:r w:rsidRPr="00A96F69">
        <w:rPr>
          <w:sz w:val="28"/>
          <w:szCs w:val="28"/>
        </w:rPr>
        <w:t>по</w:t>
      </w:r>
      <w:proofErr w:type="gramEnd"/>
    </w:p>
    <w:p w:rsidR="00062827" w:rsidRPr="00A96F69" w:rsidRDefault="00062827" w:rsidP="00062827">
      <w:pPr>
        <w:spacing w:line="238" w:lineRule="auto"/>
        <w:rPr>
          <w:sz w:val="28"/>
          <w:szCs w:val="28"/>
        </w:rPr>
      </w:pPr>
      <w:r w:rsidRPr="00A96F69">
        <w:rPr>
          <w:sz w:val="28"/>
          <w:szCs w:val="28"/>
        </w:rPr>
        <w:t>жилищно-коммунальному хозяйству                                     В.В. Тюканько</w:t>
      </w:r>
      <w:r w:rsidRPr="00A96F69">
        <w:rPr>
          <w:sz w:val="28"/>
          <w:szCs w:val="28"/>
        </w:rPr>
        <w:tab/>
        <w:t xml:space="preserve">                                          </w:t>
      </w:r>
    </w:p>
    <w:p w:rsidR="00062827" w:rsidRPr="00A96F69" w:rsidRDefault="00062827" w:rsidP="00062827">
      <w:pPr>
        <w:spacing w:line="238" w:lineRule="auto"/>
        <w:rPr>
          <w:sz w:val="28"/>
          <w:szCs w:val="28"/>
        </w:rPr>
      </w:pPr>
      <w:proofErr w:type="spellStart"/>
      <w:r w:rsidRPr="00A96F69">
        <w:rPr>
          <w:sz w:val="28"/>
          <w:szCs w:val="28"/>
        </w:rPr>
        <w:t>И.о</w:t>
      </w:r>
      <w:proofErr w:type="spellEnd"/>
      <w:r w:rsidRPr="00A96F69">
        <w:rPr>
          <w:sz w:val="28"/>
          <w:szCs w:val="28"/>
        </w:rPr>
        <w:t>. первого заместителя Главы</w:t>
      </w:r>
    </w:p>
    <w:p w:rsidR="00062827" w:rsidRPr="00A96F69" w:rsidRDefault="00062827" w:rsidP="00062827">
      <w:pPr>
        <w:rPr>
          <w:sz w:val="28"/>
          <w:szCs w:val="28"/>
        </w:rPr>
      </w:pPr>
      <w:r w:rsidRPr="00A96F69">
        <w:rPr>
          <w:sz w:val="28"/>
          <w:szCs w:val="28"/>
        </w:rPr>
        <w:t xml:space="preserve">городской администрации                               </w:t>
      </w:r>
      <w:r w:rsidRPr="00A96F69">
        <w:rPr>
          <w:sz w:val="28"/>
          <w:szCs w:val="28"/>
        </w:rPr>
        <w:tab/>
      </w:r>
      <w:r w:rsidRPr="00A96F69">
        <w:rPr>
          <w:sz w:val="28"/>
          <w:szCs w:val="28"/>
        </w:rPr>
        <w:tab/>
        <w:t xml:space="preserve">         Н.И. </w:t>
      </w:r>
      <w:proofErr w:type="spellStart"/>
      <w:r w:rsidRPr="00A96F69">
        <w:rPr>
          <w:sz w:val="28"/>
          <w:szCs w:val="28"/>
        </w:rPr>
        <w:t>Голубокий</w:t>
      </w:r>
      <w:proofErr w:type="spellEnd"/>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jc w:val="both"/>
        <w:rPr>
          <w:sz w:val="28"/>
          <w:szCs w:val="28"/>
        </w:rPr>
      </w:pPr>
    </w:p>
    <w:p w:rsidR="00062827" w:rsidRDefault="00062827" w:rsidP="00062827">
      <w:pPr>
        <w:autoSpaceDE w:val="0"/>
        <w:autoSpaceDN w:val="0"/>
        <w:adjustRightInd w:val="0"/>
        <w:ind w:left="4248"/>
        <w:rPr>
          <w:sz w:val="28"/>
          <w:szCs w:val="28"/>
        </w:rPr>
      </w:pPr>
      <w:r>
        <w:rPr>
          <w:sz w:val="28"/>
          <w:szCs w:val="28"/>
        </w:rPr>
        <w:lastRenderedPageBreak/>
        <w:t>«Приложение № 2</w:t>
      </w:r>
    </w:p>
    <w:p w:rsidR="00062827" w:rsidRDefault="00062827" w:rsidP="00062827">
      <w:pPr>
        <w:autoSpaceDE w:val="0"/>
        <w:autoSpaceDN w:val="0"/>
        <w:adjustRightInd w:val="0"/>
        <w:ind w:left="4248"/>
        <w:rPr>
          <w:sz w:val="28"/>
          <w:szCs w:val="28"/>
        </w:rPr>
      </w:pPr>
      <w:r>
        <w:rPr>
          <w:sz w:val="28"/>
          <w:szCs w:val="28"/>
        </w:rPr>
        <w:t>к муниципальной программе,</w:t>
      </w:r>
    </w:p>
    <w:p w:rsidR="00062827" w:rsidRDefault="00062827" w:rsidP="00062827">
      <w:pPr>
        <w:autoSpaceDE w:val="0"/>
        <w:autoSpaceDN w:val="0"/>
        <w:adjustRightInd w:val="0"/>
        <w:ind w:left="4248"/>
        <w:rPr>
          <w:sz w:val="28"/>
          <w:szCs w:val="28"/>
        </w:rPr>
      </w:pPr>
      <w:r>
        <w:rPr>
          <w:sz w:val="28"/>
          <w:szCs w:val="28"/>
        </w:rPr>
        <w:t>утвержденной   постановлением                                                                                                                                                                                                                                                                                                                                                 Брянской городской администрации</w:t>
      </w:r>
    </w:p>
    <w:p w:rsidR="00062827" w:rsidRDefault="00062827" w:rsidP="00062827">
      <w:pPr>
        <w:autoSpaceDE w:val="0"/>
        <w:autoSpaceDN w:val="0"/>
        <w:adjustRightInd w:val="0"/>
        <w:ind w:left="4248"/>
        <w:rPr>
          <w:sz w:val="28"/>
          <w:szCs w:val="28"/>
        </w:rPr>
      </w:pPr>
      <w:r w:rsidRPr="0002040A">
        <w:rPr>
          <w:sz w:val="28"/>
          <w:szCs w:val="28"/>
        </w:rPr>
        <w:t xml:space="preserve">от </w:t>
      </w:r>
      <w:r>
        <w:rPr>
          <w:sz w:val="28"/>
          <w:szCs w:val="28"/>
        </w:rPr>
        <w:t>29.12.2022</w:t>
      </w:r>
      <w:r w:rsidRPr="0002040A">
        <w:rPr>
          <w:sz w:val="28"/>
          <w:szCs w:val="28"/>
        </w:rPr>
        <w:t xml:space="preserve">  №  </w:t>
      </w:r>
      <w:r>
        <w:rPr>
          <w:sz w:val="28"/>
          <w:szCs w:val="28"/>
        </w:rPr>
        <w:t>4994-п</w:t>
      </w:r>
    </w:p>
    <w:p w:rsidR="00062827" w:rsidRDefault="00062827" w:rsidP="00062827">
      <w:pPr>
        <w:ind w:firstLine="708"/>
        <w:jc w:val="both"/>
        <w:rPr>
          <w:sz w:val="28"/>
          <w:szCs w:val="28"/>
        </w:rPr>
      </w:pPr>
    </w:p>
    <w:p w:rsidR="00062827" w:rsidRDefault="00062827" w:rsidP="00062827">
      <w:pPr>
        <w:ind w:firstLine="708"/>
        <w:jc w:val="both"/>
        <w:rPr>
          <w:sz w:val="28"/>
          <w:szCs w:val="28"/>
        </w:rPr>
      </w:pPr>
    </w:p>
    <w:p w:rsidR="00062827" w:rsidRDefault="00062827" w:rsidP="00062827">
      <w:pPr>
        <w:ind w:firstLine="708"/>
        <w:jc w:val="both"/>
        <w:rPr>
          <w:sz w:val="28"/>
          <w:szCs w:val="28"/>
        </w:rPr>
      </w:pPr>
    </w:p>
    <w:p w:rsidR="00062827" w:rsidRDefault="00062827" w:rsidP="00062827">
      <w:pPr>
        <w:autoSpaceDE w:val="0"/>
        <w:autoSpaceDN w:val="0"/>
        <w:adjustRightInd w:val="0"/>
        <w:jc w:val="center"/>
        <w:outlineLvl w:val="0"/>
        <w:rPr>
          <w:sz w:val="28"/>
          <w:szCs w:val="28"/>
        </w:rPr>
      </w:pPr>
      <w:proofErr w:type="gramStart"/>
      <w:r w:rsidRPr="001D0052">
        <w:rPr>
          <w:sz w:val="28"/>
          <w:szCs w:val="28"/>
        </w:rPr>
        <w:t>Методика расчета показателей</w:t>
      </w:r>
      <w:r>
        <w:rPr>
          <w:sz w:val="28"/>
          <w:szCs w:val="28"/>
        </w:rPr>
        <w:t xml:space="preserve"> (индикаторов) муниципальной программы, показателей (индикаторов) основных мероприятий (проектов)</w:t>
      </w:r>
      <w:proofErr w:type="gramEnd"/>
    </w:p>
    <w:p w:rsidR="00062827" w:rsidRDefault="00062827" w:rsidP="00062827">
      <w:pPr>
        <w:autoSpaceDE w:val="0"/>
        <w:autoSpaceDN w:val="0"/>
        <w:adjustRightInd w:val="0"/>
        <w:jc w:val="center"/>
        <w:outlineLvl w:val="0"/>
        <w:rPr>
          <w:sz w:val="28"/>
          <w:szCs w:val="28"/>
        </w:rPr>
      </w:pPr>
    </w:p>
    <w:p w:rsidR="00062827" w:rsidRDefault="00062827" w:rsidP="00062827">
      <w:pPr>
        <w:autoSpaceDE w:val="0"/>
        <w:autoSpaceDN w:val="0"/>
        <w:adjustRightInd w:val="0"/>
        <w:jc w:val="center"/>
        <w:outlineLvl w:val="0"/>
        <w:rPr>
          <w:sz w:val="28"/>
          <w:szCs w:val="28"/>
        </w:rPr>
      </w:pPr>
    </w:p>
    <w:p w:rsidR="00062827" w:rsidRDefault="00062827" w:rsidP="00062827">
      <w:pPr>
        <w:autoSpaceDE w:val="0"/>
        <w:autoSpaceDN w:val="0"/>
        <w:adjustRightInd w:val="0"/>
        <w:jc w:val="center"/>
        <w:outlineLvl w:val="0"/>
        <w:rPr>
          <w:sz w:val="28"/>
          <w:szCs w:val="28"/>
        </w:rPr>
      </w:pPr>
      <w:r>
        <w:rPr>
          <w:sz w:val="28"/>
          <w:szCs w:val="28"/>
        </w:rPr>
        <w:t>Показатели (индикаторы) муниципальной программы</w:t>
      </w:r>
    </w:p>
    <w:p w:rsidR="00062827" w:rsidRPr="002E186D" w:rsidRDefault="00062827" w:rsidP="00062827">
      <w:pPr>
        <w:autoSpaceDE w:val="0"/>
        <w:autoSpaceDN w:val="0"/>
        <w:adjustRightInd w:val="0"/>
        <w:jc w:val="center"/>
        <w:outlineLvl w:val="0"/>
        <w:rPr>
          <w:sz w:val="28"/>
          <w:szCs w:val="28"/>
        </w:rPr>
      </w:pPr>
    </w:p>
    <w:p w:rsidR="00062827" w:rsidRPr="002E186D" w:rsidRDefault="00062827" w:rsidP="00062827">
      <w:pPr>
        <w:autoSpaceDE w:val="0"/>
        <w:autoSpaceDN w:val="0"/>
        <w:adjustRightInd w:val="0"/>
        <w:ind w:firstLine="708"/>
        <w:jc w:val="both"/>
        <w:outlineLvl w:val="0"/>
        <w:rPr>
          <w:sz w:val="28"/>
          <w:szCs w:val="28"/>
        </w:rPr>
      </w:pPr>
      <w:r w:rsidRPr="002E186D">
        <w:rPr>
          <w:sz w:val="28"/>
          <w:szCs w:val="28"/>
        </w:rPr>
        <w:t>1. Показатель «Суммарная протяженность отремонтированных автомобильных дорог в городе Брянске» определяется на основании  данных отчета комитета по жилищно-коммунальному хозяйству Брянской городской администрации.</w:t>
      </w:r>
    </w:p>
    <w:p w:rsidR="00062827" w:rsidRPr="002E186D" w:rsidRDefault="00062827" w:rsidP="00062827">
      <w:pPr>
        <w:autoSpaceDE w:val="0"/>
        <w:autoSpaceDN w:val="0"/>
        <w:adjustRightInd w:val="0"/>
        <w:ind w:firstLine="708"/>
        <w:jc w:val="both"/>
        <w:outlineLvl w:val="0"/>
        <w:rPr>
          <w:sz w:val="28"/>
          <w:szCs w:val="28"/>
        </w:rPr>
      </w:pPr>
      <w:r w:rsidRPr="002E186D">
        <w:rPr>
          <w:sz w:val="28"/>
          <w:szCs w:val="28"/>
        </w:rPr>
        <w:t>2. Показатель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определяется на основании отчетных данных соисполнителя муниципальной программы – Управления образования Брянской городской администрации.</w:t>
      </w:r>
    </w:p>
    <w:p w:rsidR="00062827" w:rsidRPr="002E186D" w:rsidRDefault="00062827" w:rsidP="00062827">
      <w:pPr>
        <w:autoSpaceDE w:val="0"/>
        <w:autoSpaceDN w:val="0"/>
        <w:adjustRightInd w:val="0"/>
        <w:ind w:firstLine="708"/>
        <w:jc w:val="both"/>
        <w:outlineLvl w:val="0"/>
        <w:rPr>
          <w:sz w:val="28"/>
          <w:szCs w:val="28"/>
        </w:rPr>
      </w:pPr>
    </w:p>
    <w:p w:rsidR="00062827" w:rsidRPr="002E186D" w:rsidRDefault="00062827" w:rsidP="00062827">
      <w:pPr>
        <w:jc w:val="center"/>
        <w:rPr>
          <w:sz w:val="28"/>
          <w:szCs w:val="28"/>
        </w:rPr>
      </w:pPr>
      <w:r w:rsidRPr="002E186D">
        <w:rPr>
          <w:sz w:val="28"/>
          <w:szCs w:val="28"/>
        </w:rPr>
        <w:t>Показатели (индикаторы) основных мероприятий (проектов)</w:t>
      </w:r>
    </w:p>
    <w:p w:rsidR="00062827" w:rsidRPr="002E186D" w:rsidRDefault="00062827" w:rsidP="00062827">
      <w:pPr>
        <w:jc w:val="both"/>
        <w:rPr>
          <w:sz w:val="28"/>
          <w:szCs w:val="28"/>
        </w:rPr>
      </w:pPr>
    </w:p>
    <w:p w:rsidR="00062827" w:rsidRPr="002E186D" w:rsidRDefault="00062827" w:rsidP="00062827">
      <w:pPr>
        <w:autoSpaceDE w:val="0"/>
        <w:autoSpaceDN w:val="0"/>
        <w:adjustRightInd w:val="0"/>
        <w:jc w:val="both"/>
        <w:rPr>
          <w:sz w:val="28"/>
          <w:szCs w:val="28"/>
        </w:rPr>
      </w:pPr>
      <w:r w:rsidRPr="002E186D">
        <w:rPr>
          <w:sz w:val="28"/>
          <w:szCs w:val="28"/>
        </w:rPr>
        <w:t xml:space="preserve">        3. 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определяется на основании данных формы статистического наблюдения № 3-Д</w:t>
      </w:r>
      <w:proofErr w:type="gramStart"/>
      <w:r w:rsidRPr="002E186D">
        <w:rPr>
          <w:sz w:val="28"/>
          <w:szCs w:val="28"/>
        </w:rPr>
        <w:t>Г(</w:t>
      </w:r>
      <w:proofErr w:type="spellStart"/>
      <w:proofErr w:type="gramEnd"/>
      <w:r w:rsidRPr="002E186D">
        <w:rPr>
          <w:sz w:val="28"/>
          <w:szCs w:val="28"/>
        </w:rPr>
        <w:t>мо</w:t>
      </w:r>
      <w:proofErr w:type="spellEnd"/>
      <w:r w:rsidRPr="002E186D">
        <w:rPr>
          <w:sz w:val="28"/>
          <w:szCs w:val="28"/>
        </w:rPr>
        <w:t xml:space="preserve">) «Сведения об автомобильных дорогах общего пользования местного значения и искусственных сооружений на них, находящихся в собственности муниципальных образований» по формуле:  </w:t>
      </w:r>
    </w:p>
    <w:p w:rsidR="00062827" w:rsidRPr="002E186D" w:rsidRDefault="00062827" w:rsidP="00062827">
      <w:pPr>
        <w:autoSpaceDE w:val="0"/>
        <w:autoSpaceDN w:val="0"/>
        <w:adjustRightInd w:val="0"/>
        <w:jc w:val="both"/>
        <w:rPr>
          <w:sz w:val="28"/>
          <w:szCs w:val="28"/>
        </w:rPr>
      </w:pPr>
      <w:r w:rsidRPr="002E186D">
        <w:rPr>
          <w:sz w:val="28"/>
          <w:szCs w:val="28"/>
        </w:rPr>
        <w:t xml:space="preserve">             </w:t>
      </w:r>
      <w:r w:rsidRPr="002E186D">
        <w:rPr>
          <w:sz w:val="28"/>
          <w:szCs w:val="28"/>
          <w:lang w:val="en-US"/>
        </w:rPr>
        <w:t>L</w:t>
      </w:r>
      <w:r w:rsidRPr="002E186D">
        <w:rPr>
          <w:sz w:val="28"/>
          <w:szCs w:val="28"/>
        </w:rPr>
        <w:t xml:space="preserve"> </w:t>
      </w:r>
      <w:proofErr w:type="spellStart"/>
      <w:r w:rsidRPr="002E186D">
        <w:rPr>
          <w:sz w:val="28"/>
          <w:szCs w:val="28"/>
        </w:rPr>
        <w:t>н.о</w:t>
      </w:r>
      <w:proofErr w:type="spellEnd"/>
      <w:r w:rsidRPr="002E186D">
        <w:rPr>
          <w:sz w:val="28"/>
          <w:szCs w:val="28"/>
        </w:rPr>
        <w:t>. = (</w:t>
      </w:r>
      <w:r w:rsidRPr="002E186D">
        <w:rPr>
          <w:sz w:val="28"/>
          <w:szCs w:val="28"/>
          <w:lang w:val="en-US"/>
        </w:rPr>
        <w:t>L</w:t>
      </w:r>
      <w:r w:rsidRPr="002E186D">
        <w:rPr>
          <w:sz w:val="28"/>
          <w:szCs w:val="28"/>
        </w:rPr>
        <w:t xml:space="preserve"> общ</w:t>
      </w:r>
      <w:proofErr w:type="gramStart"/>
      <w:r w:rsidRPr="002E186D">
        <w:rPr>
          <w:sz w:val="28"/>
          <w:szCs w:val="28"/>
        </w:rPr>
        <w:t>.–</w:t>
      </w:r>
      <w:proofErr w:type="gramEnd"/>
      <w:r w:rsidRPr="002E186D">
        <w:rPr>
          <w:sz w:val="28"/>
          <w:szCs w:val="28"/>
        </w:rPr>
        <w:t xml:space="preserve"> </w:t>
      </w:r>
      <w:r w:rsidRPr="002E186D">
        <w:rPr>
          <w:sz w:val="28"/>
          <w:szCs w:val="28"/>
          <w:lang w:val="en-US"/>
        </w:rPr>
        <w:t>L</w:t>
      </w:r>
      <w:r w:rsidRPr="002E186D">
        <w:rPr>
          <w:sz w:val="28"/>
          <w:szCs w:val="28"/>
        </w:rPr>
        <w:t xml:space="preserve"> норм.) / </w:t>
      </w:r>
      <w:r w:rsidRPr="002E186D">
        <w:rPr>
          <w:sz w:val="28"/>
          <w:szCs w:val="28"/>
          <w:lang w:val="en-US"/>
        </w:rPr>
        <w:t>L</w:t>
      </w:r>
      <w:r w:rsidRPr="002E186D">
        <w:rPr>
          <w:sz w:val="28"/>
          <w:szCs w:val="28"/>
        </w:rPr>
        <w:t xml:space="preserve"> общ. * 100%,  где:</w:t>
      </w:r>
    </w:p>
    <w:p w:rsidR="00062827" w:rsidRPr="002E186D" w:rsidRDefault="00062827" w:rsidP="00062827">
      <w:pPr>
        <w:autoSpaceDE w:val="0"/>
        <w:autoSpaceDN w:val="0"/>
        <w:adjustRightInd w:val="0"/>
        <w:jc w:val="both"/>
        <w:rPr>
          <w:spacing w:val="-2"/>
          <w:sz w:val="28"/>
          <w:szCs w:val="28"/>
        </w:rPr>
      </w:pPr>
      <w:r w:rsidRPr="002E186D">
        <w:rPr>
          <w:spacing w:val="-4"/>
          <w:sz w:val="28"/>
          <w:szCs w:val="28"/>
        </w:rPr>
        <w:t xml:space="preserve">              </w:t>
      </w:r>
      <w:r w:rsidRPr="002E186D">
        <w:rPr>
          <w:spacing w:val="-4"/>
          <w:sz w:val="28"/>
          <w:szCs w:val="28"/>
          <w:lang w:val="en-US"/>
        </w:rPr>
        <w:t>L</w:t>
      </w:r>
      <w:r w:rsidRPr="002E186D">
        <w:rPr>
          <w:spacing w:val="-4"/>
          <w:sz w:val="28"/>
          <w:szCs w:val="28"/>
        </w:rPr>
        <w:t xml:space="preserve"> </w:t>
      </w:r>
      <w:proofErr w:type="spellStart"/>
      <w:r w:rsidRPr="002E186D">
        <w:rPr>
          <w:spacing w:val="-4"/>
          <w:sz w:val="28"/>
          <w:szCs w:val="28"/>
        </w:rPr>
        <w:t>н.о</w:t>
      </w:r>
      <w:proofErr w:type="spellEnd"/>
      <w:r w:rsidRPr="002E186D">
        <w:rPr>
          <w:spacing w:val="-4"/>
          <w:sz w:val="28"/>
          <w:szCs w:val="28"/>
        </w:rPr>
        <w:t xml:space="preserve">. – </w:t>
      </w:r>
      <w:r w:rsidRPr="002E186D">
        <w:rPr>
          <w:spacing w:val="-2"/>
          <w:sz w:val="28"/>
          <w:szCs w:val="28"/>
        </w:rPr>
        <w:t xml:space="preserve">доля протяженности автомобильных дорог общего </w:t>
      </w:r>
      <w:proofErr w:type="spellStart"/>
      <w:r w:rsidRPr="002E186D">
        <w:rPr>
          <w:spacing w:val="-2"/>
          <w:sz w:val="28"/>
          <w:szCs w:val="28"/>
        </w:rPr>
        <w:t>пользо-вания</w:t>
      </w:r>
      <w:proofErr w:type="spellEnd"/>
      <w:r w:rsidRPr="002E186D">
        <w:rPr>
          <w:spacing w:val="-2"/>
          <w:sz w:val="28"/>
          <w:szCs w:val="28"/>
        </w:rPr>
        <w:t xml:space="preserve"> местного значения, не отвечающих нормативным требованиям (%);</w:t>
      </w:r>
    </w:p>
    <w:p w:rsidR="00062827" w:rsidRPr="002E186D" w:rsidRDefault="00062827" w:rsidP="00062827">
      <w:pPr>
        <w:autoSpaceDE w:val="0"/>
        <w:autoSpaceDN w:val="0"/>
        <w:adjustRightInd w:val="0"/>
        <w:jc w:val="both"/>
        <w:rPr>
          <w:sz w:val="28"/>
          <w:szCs w:val="28"/>
        </w:rPr>
      </w:pPr>
      <w:r w:rsidRPr="002E186D">
        <w:rPr>
          <w:sz w:val="28"/>
          <w:szCs w:val="28"/>
        </w:rPr>
        <w:t xml:space="preserve">             </w:t>
      </w:r>
      <w:proofErr w:type="gramStart"/>
      <w:r w:rsidRPr="002E186D">
        <w:rPr>
          <w:sz w:val="28"/>
          <w:szCs w:val="28"/>
          <w:lang w:val="en-US"/>
        </w:rPr>
        <w:t>L</w:t>
      </w:r>
      <w:r w:rsidRPr="002E186D">
        <w:rPr>
          <w:sz w:val="28"/>
          <w:szCs w:val="28"/>
        </w:rPr>
        <w:t xml:space="preserve"> общ.</w:t>
      </w:r>
      <w:proofErr w:type="gramEnd"/>
      <w:r w:rsidRPr="002E186D">
        <w:rPr>
          <w:sz w:val="28"/>
          <w:szCs w:val="28"/>
        </w:rPr>
        <w:t xml:space="preserve"> –  общая протяженность дорог общего пользования местного значения;</w:t>
      </w:r>
    </w:p>
    <w:p w:rsidR="00062827" w:rsidRPr="002E186D" w:rsidRDefault="00062827" w:rsidP="00062827">
      <w:pPr>
        <w:autoSpaceDE w:val="0"/>
        <w:autoSpaceDN w:val="0"/>
        <w:adjustRightInd w:val="0"/>
        <w:jc w:val="both"/>
        <w:rPr>
          <w:sz w:val="28"/>
          <w:szCs w:val="28"/>
        </w:rPr>
      </w:pPr>
      <w:r w:rsidRPr="002E186D">
        <w:rPr>
          <w:sz w:val="28"/>
          <w:szCs w:val="28"/>
        </w:rPr>
        <w:t xml:space="preserve">             </w:t>
      </w:r>
      <w:proofErr w:type="gramStart"/>
      <w:r w:rsidRPr="002E186D">
        <w:rPr>
          <w:sz w:val="28"/>
          <w:szCs w:val="28"/>
          <w:lang w:val="en-US"/>
        </w:rPr>
        <w:t>L</w:t>
      </w:r>
      <w:r w:rsidRPr="002E186D">
        <w:rPr>
          <w:sz w:val="28"/>
          <w:szCs w:val="28"/>
        </w:rPr>
        <w:t xml:space="preserve"> норм.</w:t>
      </w:r>
      <w:proofErr w:type="gramEnd"/>
      <w:r w:rsidRPr="002E186D">
        <w:rPr>
          <w:sz w:val="28"/>
          <w:szCs w:val="28"/>
        </w:rPr>
        <w:t xml:space="preserve"> – протяженность дорог с твердым покрытием и грунтовых дорог, отвечающих нормативным требованиям</w:t>
      </w:r>
      <w:r w:rsidRPr="002E186D">
        <w:rPr>
          <w:sz w:val="28"/>
          <w:szCs w:val="28"/>
        </w:rPr>
        <w:tab/>
        <w:t>.</w:t>
      </w:r>
    </w:p>
    <w:p w:rsidR="00062827" w:rsidRPr="002E186D" w:rsidRDefault="00062827" w:rsidP="00062827">
      <w:pPr>
        <w:autoSpaceDE w:val="0"/>
        <w:autoSpaceDN w:val="0"/>
        <w:adjustRightInd w:val="0"/>
        <w:ind w:firstLine="708"/>
        <w:jc w:val="both"/>
        <w:rPr>
          <w:sz w:val="28"/>
          <w:szCs w:val="28"/>
        </w:rPr>
      </w:pPr>
      <w:r w:rsidRPr="002E186D">
        <w:rPr>
          <w:sz w:val="28"/>
          <w:szCs w:val="28"/>
        </w:rPr>
        <w:t>4. Показатель «Увеличение протяженности отремонтированных автомобильных дорог» определяется на основании отчетных данных исполнителя муниципальной программы - комитета по жилищно-</w:t>
      </w:r>
      <w:r w:rsidRPr="002E186D">
        <w:rPr>
          <w:sz w:val="28"/>
          <w:szCs w:val="28"/>
        </w:rPr>
        <w:lastRenderedPageBreak/>
        <w:t>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5. Показатель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6. Показатель «Защита объектов транспортной инфраструктуры от актов незаконного вмешательства»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pacing w:val="-2"/>
          <w:sz w:val="28"/>
          <w:szCs w:val="28"/>
        </w:rPr>
      </w:pPr>
      <w:r w:rsidRPr="002E186D">
        <w:rPr>
          <w:sz w:val="28"/>
          <w:szCs w:val="28"/>
        </w:rPr>
        <w:tab/>
        <w:t>7. Показатель «</w:t>
      </w:r>
      <w:r w:rsidRPr="002E186D">
        <w:rPr>
          <w:spacing w:val="-2"/>
          <w:sz w:val="28"/>
          <w:szCs w:val="28"/>
        </w:rPr>
        <w:t xml:space="preserve">Установка </w:t>
      </w:r>
      <w:proofErr w:type="gramStart"/>
      <w:r w:rsidRPr="002E186D">
        <w:rPr>
          <w:spacing w:val="-2"/>
          <w:sz w:val="28"/>
          <w:szCs w:val="28"/>
        </w:rPr>
        <w:t>средств обеспечения транспортной безопасности объекта транспортной инфраструктуры</w:t>
      </w:r>
      <w:proofErr w:type="gramEnd"/>
      <w:r w:rsidRPr="002E186D">
        <w:rPr>
          <w:spacing w:val="-2"/>
          <w:sz w:val="28"/>
          <w:szCs w:val="28"/>
        </w:rPr>
        <w:t xml:space="preserve"> в сфере дорожного хозяйства»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w:t>
      </w:r>
    </w:p>
    <w:p w:rsidR="00062827" w:rsidRPr="002E186D" w:rsidRDefault="00062827" w:rsidP="00062827">
      <w:pPr>
        <w:autoSpaceDE w:val="0"/>
        <w:autoSpaceDN w:val="0"/>
        <w:adjustRightInd w:val="0"/>
        <w:jc w:val="both"/>
        <w:rPr>
          <w:spacing w:val="-2"/>
          <w:sz w:val="28"/>
          <w:szCs w:val="28"/>
        </w:rPr>
      </w:pPr>
      <w:r w:rsidRPr="002E186D">
        <w:rPr>
          <w:spacing w:val="-2"/>
          <w:sz w:val="28"/>
          <w:szCs w:val="28"/>
        </w:rPr>
        <w:t xml:space="preserve">           8. Показатель «</w:t>
      </w:r>
      <w:r w:rsidRPr="002E186D">
        <w:rPr>
          <w:sz w:val="28"/>
          <w:szCs w:val="28"/>
        </w:rPr>
        <w:t>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r w:rsidRPr="002E186D">
        <w:rPr>
          <w:spacing w:val="-2"/>
          <w:sz w:val="28"/>
          <w:szCs w:val="28"/>
        </w:rPr>
        <w:t xml:space="preserve">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ind w:firstLine="708"/>
        <w:jc w:val="both"/>
        <w:rPr>
          <w:sz w:val="28"/>
          <w:szCs w:val="28"/>
        </w:rPr>
      </w:pPr>
      <w:r w:rsidRPr="002E186D">
        <w:rPr>
          <w:sz w:val="28"/>
          <w:szCs w:val="28"/>
        </w:rPr>
        <w:t xml:space="preserve">9. Показатель «Реализация мероприятий в рамках </w:t>
      </w:r>
      <w:proofErr w:type="gramStart"/>
      <w:r w:rsidRPr="002E186D">
        <w:rPr>
          <w:sz w:val="28"/>
          <w:szCs w:val="28"/>
        </w:rPr>
        <w:t>планов обеспечения транспортной безопасности объектов транспортной инфраструктуры</w:t>
      </w:r>
      <w:proofErr w:type="gramEnd"/>
      <w:r w:rsidRPr="002E186D">
        <w:rPr>
          <w:sz w:val="28"/>
          <w:szCs w:val="28"/>
        </w:rPr>
        <w:t xml:space="preserve"> в сфере дорожного хозяйства (мостов, путепроводов)»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ind w:firstLine="708"/>
        <w:jc w:val="both"/>
        <w:rPr>
          <w:sz w:val="28"/>
          <w:szCs w:val="28"/>
        </w:rPr>
      </w:pPr>
      <w:r w:rsidRPr="002E186D">
        <w:rPr>
          <w:sz w:val="28"/>
          <w:szCs w:val="28"/>
        </w:rPr>
        <w:t>10. Показатель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11. Показатель «Приобретение спецтехники и оборудования для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 xml:space="preserve">12. Показатель «Площадь автомобильных дорог общего пользования, подлежащая содержанию в рамках муниципального задания                                     </w:t>
      </w:r>
      <w:r w:rsidRPr="002E186D">
        <w:rPr>
          <w:sz w:val="28"/>
          <w:szCs w:val="28"/>
        </w:rPr>
        <w:lastRenderedPageBreak/>
        <w:t>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13. Показатель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14. Показатель «Эксплуатация и содержание светофорных объектов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15. Показатель «Эксплуатация и содержание дорожных знаков и указателей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16. Показатель «Нанесение линий дорожной разметки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17. Показатель «Проектирование, реконструкция и строительство объектов дорожной сети»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 xml:space="preserve">18. </w:t>
      </w:r>
      <w:proofErr w:type="gramStart"/>
      <w:r w:rsidRPr="002E186D">
        <w:rPr>
          <w:sz w:val="28"/>
          <w:szCs w:val="28"/>
        </w:rPr>
        <w:t>Показатель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2E186D">
        <w:rPr>
          <w:sz w:val="28"/>
          <w:szCs w:val="28"/>
        </w:rPr>
        <w:t>Деснаград</w:t>
      </w:r>
      <w:proofErr w:type="spellEnd"/>
      <w:r w:rsidRPr="002E186D">
        <w:rPr>
          <w:sz w:val="28"/>
          <w:szCs w:val="28"/>
        </w:rPr>
        <w:t>, Квартал набережных» (строительство улично-дорожной сети в микрорайоне по              ул. Флотской</w:t>
      </w:r>
      <w:r w:rsidRPr="002E186D">
        <w:rPr>
          <w:sz w:val="26"/>
          <w:szCs w:val="26"/>
        </w:rPr>
        <w:t xml:space="preserve"> </w:t>
      </w:r>
      <w:r w:rsidRPr="002E186D">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End"/>
    </w:p>
    <w:p w:rsidR="00062827" w:rsidRPr="002E186D" w:rsidRDefault="00062827" w:rsidP="00062827">
      <w:pPr>
        <w:autoSpaceDE w:val="0"/>
        <w:autoSpaceDN w:val="0"/>
        <w:adjustRightInd w:val="0"/>
        <w:jc w:val="both"/>
        <w:rPr>
          <w:sz w:val="28"/>
          <w:szCs w:val="28"/>
        </w:rPr>
      </w:pPr>
      <w:r w:rsidRPr="002E186D">
        <w:rPr>
          <w:sz w:val="28"/>
          <w:szCs w:val="28"/>
        </w:rPr>
        <w:tab/>
        <w:t xml:space="preserve">19. </w:t>
      </w:r>
      <w:proofErr w:type="gramStart"/>
      <w:r w:rsidRPr="002E186D">
        <w:rPr>
          <w:sz w:val="28"/>
          <w:szCs w:val="28"/>
        </w:rPr>
        <w:t>Показатель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2E186D">
        <w:rPr>
          <w:sz w:val="28"/>
          <w:szCs w:val="28"/>
        </w:rPr>
        <w:t>Деснаград</w:t>
      </w:r>
      <w:proofErr w:type="spellEnd"/>
      <w:r w:rsidRPr="002E186D">
        <w:rPr>
          <w:sz w:val="28"/>
          <w:szCs w:val="28"/>
        </w:rPr>
        <w:t xml:space="preserve">, Квартал набережных» </w:t>
      </w:r>
      <w:r w:rsidRPr="002E186D">
        <w:rPr>
          <w:sz w:val="28"/>
          <w:szCs w:val="28"/>
        </w:rPr>
        <w:lastRenderedPageBreak/>
        <w:t>(строительство улично-дорожной сети в микрорайоне по ул. Флотской</w:t>
      </w:r>
      <w:r w:rsidRPr="002E186D">
        <w:rPr>
          <w:sz w:val="26"/>
          <w:szCs w:val="26"/>
        </w:rPr>
        <w:t xml:space="preserve"> </w:t>
      </w:r>
      <w:r w:rsidRPr="002E186D">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End"/>
    </w:p>
    <w:p w:rsidR="00062827" w:rsidRPr="002E186D" w:rsidRDefault="00062827" w:rsidP="00062827">
      <w:pPr>
        <w:jc w:val="both"/>
        <w:rPr>
          <w:sz w:val="28"/>
          <w:szCs w:val="28"/>
        </w:rPr>
      </w:pPr>
      <w:r w:rsidRPr="002E186D">
        <w:rPr>
          <w:sz w:val="28"/>
          <w:szCs w:val="28"/>
        </w:rPr>
        <w:tab/>
        <w:t xml:space="preserve">20. </w:t>
      </w:r>
      <w:proofErr w:type="gramStart"/>
      <w:r w:rsidRPr="002E186D">
        <w:rPr>
          <w:sz w:val="28"/>
          <w:szCs w:val="28"/>
        </w:rPr>
        <w:t>Показатель «Протяженность (мощность) объектов дорожной сети, построенных в рамках инфраструктурного проекта, реализуемого                       в целях обеспечения связанного с ним инвестиционного проекта «</w:t>
      </w:r>
      <w:proofErr w:type="spellStart"/>
      <w:r w:rsidRPr="002E186D">
        <w:rPr>
          <w:sz w:val="28"/>
          <w:szCs w:val="28"/>
        </w:rPr>
        <w:t>Деснаград</w:t>
      </w:r>
      <w:proofErr w:type="spellEnd"/>
      <w:r w:rsidRPr="002E186D">
        <w:rPr>
          <w:sz w:val="28"/>
          <w:szCs w:val="28"/>
        </w:rPr>
        <w:t>, Квартал набережных» (строительство улично-дорожной сети в микрорайоне по ул. Флотской 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End"/>
    </w:p>
    <w:p w:rsidR="00062827" w:rsidRPr="002E186D" w:rsidRDefault="00062827" w:rsidP="00062827">
      <w:pPr>
        <w:autoSpaceDE w:val="0"/>
        <w:autoSpaceDN w:val="0"/>
        <w:adjustRightInd w:val="0"/>
        <w:jc w:val="both"/>
        <w:rPr>
          <w:sz w:val="28"/>
          <w:szCs w:val="28"/>
        </w:rPr>
      </w:pPr>
      <w:r w:rsidRPr="002E186D">
        <w:rPr>
          <w:sz w:val="28"/>
          <w:szCs w:val="28"/>
        </w:rPr>
        <w:tab/>
        <w:t>21. Показатель «Протяженность отремонтированных автомобильных дорог в рамках реализации регионального проекта «Дорожная сеть»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22. Показатель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highlight w:val="yellow"/>
        </w:rPr>
      </w:pPr>
      <w:r w:rsidRPr="002E186D">
        <w:rPr>
          <w:sz w:val="28"/>
          <w:szCs w:val="28"/>
        </w:rPr>
        <w:tab/>
        <w:t>23. Показатель «Реконструкция и строительство объектов дорожной сети в рамках реализации регионального проекта «Дорожная сеть»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24. Показатель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25. Показатель «Проектирование и строительство объектов дорожной сети в рамках реализации регионального проекта «Жилье»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26. Показатель «Проектирование и строительство объектов дорожной сети в рамках реализации регионального проекта «Жилье (Брянская область)» определяется на основании отчетных данных исполнителя муниципальной программы -  комитета по жилищно-</w:t>
      </w:r>
      <w:r w:rsidRPr="002E186D">
        <w:rPr>
          <w:sz w:val="28"/>
          <w:szCs w:val="28"/>
        </w:rPr>
        <w:lastRenderedPageBreak/>
        <w:t>коммунальному хозяйству Брянской городской администрации                              о фактическом выполнении мероприятия.</w:t>
      </w:r>
    </w:p>
    <w:p w:rsidR="00062827" w:rsidRPr="002E186D" w:rsidRDefault="00062827" w:rsidP="00062827">
      <w:pPr>
        <w:autoSpaceDE w:val="0"/>
        <w:autoSpaceDN w:val="0"/>
        <w:adjustRightInd w:val="0"/>
        <w:jc w:val="both"/>
        <w:rPr>
          <w:sz w:val="28"/>
          <w:szCs w:val="28"/>
        </w:rPr>
      </w:pPr>
      <w:r w:rsidRPr="002E186D">
        <w:rPr>
          <w:sz w:val="28"/>
          <w:szCs w:val="28"/>
        </w:rPr>
        <w:tab/>
        <w:t xml:space="preserve">27. Показатель «Размещение в ЕИС извещений о проведении электронного аукциона на право выполнения работ по строительству объекта «Автодорога по ул. им. </w:t>
      </w:r>
      <w:proofErr w:type="spellStart"/>
      <w:r w:rsidRPr="002E186D">
        <w:rPr>
          <w:sz w:val="28"/>
          <w:szCs w:val="28"/>
        </w:rPr>
        <w:t>Визнюка</w:t>
      </w:r>
      <w:proofErr w:type="spellEnd"/>
      <w:r w:rsidRPr="002E186D">
        <w:rPr>
          <w:sz w:val="28"/>
          <w:szCs w:val="28"/>
        </w:rPr>
        <w:t xml:space="preserve"> в Советском районе г.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Start"/>
      <w:r w:rsidRPr="002E186D">
        <w:rPr>
          <w:sz w:val="28"/>
          <w:szCs w:val="28"/>
        </w:rPr>
        <w:t>.».</w:t>
      </w:r>
      <w:proofErr w:type="gramEnd"/>
    </w:p>
    <w:p w:rsidR="00062827" w:rsidRDefault="00062827" w:rsidP="00062827">
      <w:pPr>
        <w:rPr>
          <w:sz w:val="28"/>
          <w:szCs w:val="28"/>
        </w:rPr>
      </w:pPr>
    </w:p>
    <w:p w:rsidR="00062827" w:rsidRPr="00B854B5" w:rsidRDefault="00062827" w:rsidP="00062827">
      <w:pPr>
        <w:jc w:val="both"/>
        <w:rPr>
          <w:sz w:val="28"/>
          <w:szCs w:val="28"/>
        </w:rPr>
      </w:pPr>
      <w:r w:rsidRPr="00B854B5">
        <w:rPr>
          <w:sz w:val="28"/>
          <w:szCs w:val="28"/>
        </w:rPr>
        <w:t>Главный специалист отдела прогнозирования</w:t>
      </w:r>
    </w:p>
    <w:p w:rsidR="00062827" w:rsidRPr="00B854B5" w:rsidRDefault="00062827" w:rsidP="00062827">
      <w:pPr>
        <w:spacing w:line="238" w:lineRule="auto"/>
        <w:rPr>
          <w:sz w:val="28"/>
          <w:szCs w:val="28"/>
        </w:rPr>
      </w:pPr>
      <w:r w:rsidRPr="00B854B5">
        <w:rPr>
          <w:sz w:val="28"/>
          <w:szCs w:val="28"/>
        </w:rPr>
        <w:t>и экономического анализа комитета</w:t>
      </w:r>
    </w:p>
    <w:p w:rsidR="00062827" w:rsidRPr="00B854B5" w:rsidRDefault="00062827" w:rsidP="00062827">
      <w:pPr>
        <w:spacing w:line="238" w:lineRule="auto"/>
        <w:rPr>
          <w:sz w:val="28"/>
          <w:szCs w:val="28"/>
        </w:rPr>
      </w:pPr>
      <w:r w:rsidRPr="00B854B5">
        <w:rPr>
          <w:sz w:val="28"/>
          <w:szCs w:val="28"/>
        </w:rPr>
        <w:t xml:space="preserve">по жилищно-коммунальному хозяйству                                И.А. </w:t>
      </w:r>
      <w:proofErr w:type="spellStart"/>
      <w:r w:rsidRPr="00B854B5">
        <w:rPr>
          <w:sz w:val="28"/>
          <w:szCs w:val="28"/>
        </w:rPr>
        <w:t>Малашенок</w:t>
      </w:r>
      <w:proofErr w:type="spellEnd"/>
    </w:p>
    <w:p w:rsidR="00062827" w:rsidRPr="00D51851" w:rsidRDefault="00062827" w:rsidP="00062827">
      <w:pPr>
        <w:spacing w:line="238" w:lineRule="auto"/>
        <w:rPr>
          <w:sz w:val="28"/>
          <w:szCs w:val="28"/>
        </w:rPr>
      </w:pPr>
    </w:p>
    <w:p w:rsidR="00062827" w:rsidRPr="00A96F69" w:rsidRDefault="00062827" w:rsidP="00062827">
      <w:pPr>
        <w:spacing w:line="238" w:lineRule="auto"/>
        <w:rPr>
          <w:sz w:val="28"/>
          <w:szCs w:val="28"/>
        </w:rPr>
      </w:pPr>
      <w:r w:rsidRPr="00A96F69">
        <w:rPr>
          <w:sz w:val="28"/>
          <w:szCs w:val="28"/>
        </w:rPr>
        <w:t xml:space="preserve">Председатель комитета </w:t>
      </w:r>
      <w:proofErr w:type="gramStart"/>
      <w:r w:rsidRPr="00A96F69">
        <w:rPr>
          <w:sz w:val="28"/>
          <w:szCs w:val="28"/>
        </w:rPr>
        <w:t>по</w:t>
      </w:r>
      <w:proofErr w:type="gramEnd"/>
    </w:p>
    <w:p w:rsidR="00062827" w:rsidRPr="00A96F69" w:rsidRDefault="00062827" w:rsidP="00062827">
      <w:pPr>
        <w:spacing w:line="238" w:lineRule="auto"/>
        <w:rPr>
          <w:sz w:val="28"/>
          <w:szCs w:val="28"/>
        </w:rPr>
      </w:pPr>
      <w:r w:rsidRPr="00A96F69">
        <w:rPr>
          <w:sz w:val="28"/>
          <w:szCs w:val="28"/>
        </w:rPr>
        <w:t>жилищно-коммунальному хозяйству                                     В.В. Тюканько</w:t>
      </w:r>
      <w:r w:rsidRPr="00A96F69">
        <w:rPr>
          <w:sz w:val="28"/>
          <w:szCs w:val="28"/>
        </w:rPr>
        <w:tab/>
        <w:t xml:space="preserve">                                          </w:t>
      </w:r>
    </w:p>
    <w:p w:rsidR="00062827" w:rsidRPr="00A96F69" w:rsidRDefault="00062827" w:rsidP="00062827">
      <w:pPr>
        <w:spacing w:line="238" w:lineRule="auto"/>
        <w:rPr>
          <w:sz w:val="28"/>
          <w:szCs w:val="28"/>
        </w:rPr>
      </w:pPr>
      <w:proofErr w:type="spellStart"/>
      <w:r w:rsidRPr="00A96F69">
        <w:rPr>
          <w:sz w:val="28"/>
          <w:szCs w:val="28"/>
        </w:rPr>
        <w:t>И.о</w:t>
      </w:r>
      <w:proofErr w:type="spellEnd"/>
      <w:r w:rsidRPr="00A96F69">
        <w:rPr>
          <w:sz w:val="28"/>
          <w:szCs w:val="28"/>
        </w:rPr>
        <w:t>. первого заместителя Главы</w:t>
      </w:r>
    </w:p>
    <w:p w:rsidR="00062827" w:rsidRPr="00A96F69" w:rsidRDefault="00062827" w:rsidP="00062827">
      <w:pPr>
        <w:rPr>
          <w:sz w:val="28"/>
          <w:szCs w:val="28"/>
        </w:rPr>
      </w:pPr>
      <w:r w:rsidRPr="00A96F69">
        <w:rPr>
          <w:sz w:val="28"/>
          <w:szCs w:val="28"/>
        </w:rPr>
        <w:t xml:space="preserve">городской администрации                               </w:t>
      </w:r>
      <w:r w:rsidRPr="00A96F69">
        <w:rPr>
          <w:sz w:val="28"/>
          <w:szCs w:val="28"/>
        </w:rPr>
        <w:tab/>
      </w:r>
      <w:r w:rsidRPr="00A96F69">
        <w:rPr>
          <w:sz w:val="28"/>
          <w:szCs w:val="28"/>
        </w:rPr>
        <w:tab/>
        <w:t xml:space="preserve">         Н.И. </w:t>
      </w:r>
      <w:proofErr w:type="spellStart"/>
      <w:r w:rsidRPr="00A96F69">
        <w:rPr>
          <w:sz w:val="28"/>
          <w:szCs w:val="28"/>
        </w:rPr>
        <w:t>Голубокий</w:t>
      </w:r>
      <w:proofErr w:type="spellEnd"/>
    </w:p>
    <w:p w:rsidR="00062827" w:rsidRPr="00A96F69"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pPr>
    </w:p>
    <w:p w:rsidR="00062827" w:rsidRDefault="00062827" w:rsidP="00062827">
      <w:pPr>
        <w:rPr>
          <w:sz w:val="28"/>
          <w:szCs w:val="28"/>
        </w:rPr>
        <w:sectPr w:rsidR="00062827" w:rsidSect="00CB0861">
          <w:pgSz w:w="11906" w:h="16838"/>
          <w:pgMar w:top="1134" w:right="567" w:bottom="1134" w:left="2268" w:header="709" w:footer="709" w:gutter="0"/>
          <w:pgNumType w:start="18"/>
          <w:cols w:space="708"/>
          <w:docGrid w:linePitch="360"/>
        </w:sectPr>
      </w:pPr>
    </w:p>
    <w:p w:rsidR="00062827" w:rsidRDefault="00062827" w:rsidP="00062827">
      <w:pPr>
        <w:autoSpaceDE w:val="0"/>
        <w:autoSpaceDN w:val="0"/>
        <w:adjustRightInd w:val="0"/>
        <w:ind w:left="8496"/>
        <w:rPr>
          <w:sz w:val="28"/>
          <w:szCs w:val="28"/>
        </w:rPr>
      </w:pPr>
      <w:r>
        <w:rPr>
          <w:sz w:val="28"/>
          <w:szCs w:val="28"/>
        </w:rPr>
        <w:lastRenderedPageBreak/>
        <w:t>«Приложение № 3 к муниципальной программе,</w:t>
      </w:r>
    </w:p>
    <w:p w:rsidR="00062827" w:rsidRDefault="00062827" w:rsidP="00062827">
      <w:pPr>
        <w:autoSpaceDE w:val="0"/>
        <w:autoSpaceDN w:val="0"/>
        <w:adjustRightInd w:val="0"/>
        <w:ind w:left="8496"/>
        <w:rPr>
          <w:sz w:val="28"/>
          <w:szCs w:val="28"/>
        </w:rPr>
      </w:pPr>
      <w:r>
        <w:rPr>
          <w:sz w:val="28"/>
          <w:szCs w:val="28"/>
        </w:rPr>
        <w:t>утвержденной   постановлением                                                                                                                                                                                                                                                                                                                                                 Брянской городской администрации</w:t>
      </w:r>
    </w:p>
    <w:p w:rsidR="00062827" w:rsidRDefault="00062827" w:rsidP="00062827">
      <w:pPr>
        <w:autoSpaceDE w:val="0"/>
        <w:autoSpaceDN w:val="0"/>
        <w:adjustRightInd w:val="0"/>
        <w:ind w:left="7788" w:firstLine="708"/>
        <w:rPr>
          <w:sz w:val="28"/>
          <w:szCs w:val="28"/>
        </w:rPr>
      </w:pPr>
      <w:r w:rsidRPr="0002040A">
        <w:rPr>
          <w:sz w:val="28"/>
          <w:szCs w:val="28"/>
        </w:rPr>
        <w:t xml:space="preserve">от  </w:t>
      </w:r>
      <w:r>
        <w:rPr>
          <w:sz w:val="28"/>
          <w:szCs w:val="28"/>
        </w:rPr>
        <w:t>29.12.2022</w:t>
      </w:r>
      <w:r w:rsidRPr="0002040A">
        <w:rPr>
          <w:sz w:val="28"/>
          <w:szCs w:val="28"/>
        </w:rPr>
        <w:t xml:space="preserve">  №  </w:t>
      </w:r>
      <w:r>
        <w:rPr>
          <w:sz w:val="28"/>
          <w:szCs w:val="28"/>
        </w:rPr>
        <w:t>4994-п</w:t>
      </w:r>
    </w:p>
    <w:p w:rsidR="00062827" w:rsidRDefault="00062827" w:rsidP="00062827">
      <w:pPr>
        <w:autoSpaceDE w:val="0"/>
        <w:autoSpaceDN w:val="0"/>
        <w:adjustRightInd w:val="0"/>
        <w:ind w:firstLine="708"/>
        <w:jc w:val="center"/>
        <w:rPr>
          <w:sz w:val="28"/>
          <w:szCs w:val="28"/>
        </w:rPr>
      </w:pPr>
      <w:r>
        <w:rPr>
          <w:sz w:val="28"/>
          <w:szCs w:val="28"/>
        </w:rPr>
        <w:t>«Дорожная карта»</w:t>
      </w:r>
    </w:p>
    <w:p w:rsidR="00062827" w:rsidRDefault="00062827" w:rsidP="00062827">
      <w:pPr>
        <w:jc w:val="center"/>
        <w:rPr>
          <w:sz w:val="28"/>
          <w:szCs w:val="28"/>
        </w:rPr>
      </w:pPr>
      <w:r>
        <w:rPr>
          <w:sz w:val="28"/>
          <w:szCs w:val="28"/>
        </w:rPr>
        <w:t>по осуществлению мероприятий, направленных на формирование законопослушного поведения участников                  дорожного движения на 2022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237"/>
        <w:gridCol w:w="2127"/>
        <w:gridCol w:w="4252"/>
        <w:gridCol w:w="1531"/>
      </w:tblGrid>
      <w:tr w:rsidR="00062827" w:rsidTr="00062827">
        <w:tc>
          <w:tcPr>
            <w:tcW w:w="567" w:type="dxa"/>
            <w:shd w:val="clear" w:color="auto" w:fill="auto"/>
          </w:tcPr>
          <w:p w:rsidR="00062827" w:rsidRPr="00F913C2" w:rsidRDefault="00062827" w:rsidP="00CB0861">
            <w:pPr>
              <w:jc w:val="center"/>
              <w:rPr>
                <w:sz w:val="26"/>
                <w:szCs w:val="26"/>
              </w:rPr>
            </w:pPr>
            <w:r w:rsidRPr="00F913C2">
              <w:rPr>
                <w:sz w:val="26"/>
                <w:szCs w:val="26"/>
              </w:rPr>
              <w:t xml:space="preserve">№  </w:t>
            </w:r>
            <w:proofErr w:type="gramStart"/>
            <w:r w:rsidRPr="00F913C2">
              <w:rPr>
                <w:sz w:val="26"/>
                <w:szCs w:val="26"/>
              </w:rPr>
              <w:t>п</w:t>
            </w:r>
            <w:proofErr w:type="gramEnd"/>
            <w:r w:rsidRPr="00F913C2">
              <w:rPr>
                <w:sz w:val="26"/>
                <w:szCs w:val="26"/>
              </w:rPr>
              <w:t>/п</w:t>
            </w:r>
          </w:p>
        </w:tc>
        <w:tc>
          <w:tcPr>
            <w:tcW w:w="6237" w:type="dxa"/>
            <w:shd w:val="clear" w:color="auto" w:fill="auto"/>
          </w:tcPr>
          <w:p w:rsidR="00062827" w:rsidRPr="00F913C2" w:rsidRDefault="00062827" w:rsidP="00CB0861">
            <w:pPr>
              <w:jc w:val="center"/>
              <w:rPr>
                <w:sz w:val="26"/>
                <w:szCs w:val="26"/>
              </w:rPr>
            </w:pPr>
            <w:r w:rsidRPr="00F913C2">
              <w:rPr>
                <w:sz w:val="26"/>
                <w:szCs w:val="26"/>
              </w:rPr>
              <w:t>Наименование контрольного события (мероприятия) программы</w:t>
            </w:r>
          </w:p>
        </w:tc>
        <w:tc>
          <w:tcPr>
            <w:tcW w:w="2127" w:type="dxa"/>
            <w:shd w:val="clear" w:color="auto" w:fill="auto"/>
          </w:tcPr>
          <w:p w:rsidR="00062827" w:rsidRPr="00F913C2" w:rsidRDefault="00062827" w:rsidP="00CB0861">
            <w:pPr>
              <w:jc w:val="center"/>
              <w:rPr>
                <w:sz w:val="26"/>
                <w:szCs w:val="26"/>
              </w:rPr>
            </w:pPr>
            <w:r w:rsidRPr="00F913C2">
              <w:rPr>
                <w:sz w:val="26"/>
                <w:szCs w:val="26"/>
              </w:rPr>
              <w:t>Сроки исполнения</w:t>
            </w:r>
          </w:p>
        </w:tc>
        <w:tc>
          <w:tcPr>
            <w:tcW w:w="4252" w:type="dxa"/>
            <w:shd w:val="clear" w:color="auto" w:fill="auto"/>
          </w:tcPr>
          <w:p w:rsidR="00062827" w:rsidRPr="00F913C2" w:rsidRDefault="00062827" w:rsidP="00CB0861">
            <w:pPr>
              <w:jc w:val="center"/>
              <w:rPr>
                <w:sz w:val="26"/>
                <w:szCs w:val="26"/>
              </w:rPr>
            </w:pPr>
            <w:r w:rsidRPr="00F913C2">
              <w:rPr>
                <w:sz w:val="26"/>
                <w:szCs w:val="26"/>
              </w:rPr>
              <w:t>Ответственный исполнитель</w:t>
            </w:r>
          </w:p>
        </w:tc>
        <w:tc>
          <w:tcPr>
            <w:tcW w:w="1531" w:type="dxa"/>
            <w:shd w:val="clear" w:color="auto" w:fill="auto"/>
          </w:tcPr>
          <w:p w:rsidR="00062827" w:rsidRPr="00F913C2" w:rsidRDefault="00062827" w:rsidP="00CB0861">
            <w:pPr>
              <w:jc w:val="center"/>
              <w:rPr>
                <w:sz w:val="26"/>
                <w:szCs w:val="26"/>
              </w:rPr>
            </w:pPr>
            <w:r w:rsidRPr="00F913C2">
              <w:rPr>
                <w:sz w:val="26"/>
                <w:szCs w:val="26"/>
              </w:rPr>
              <w:t>Статус</w:t>
            </w:r>
          </w:p>
        </w:tc>
      </w:tr>
      <w:tr w:rsidR="00062827" w:rsidTr="00062827">
        <w:tc>
          <w:tcPr>
            <w:tcW w:w="567" w:type="dxa"/>
            <w:shd w:val="clear" w:color="auto" w:fill="auto"/>
          </w:tcPr>
          <w:p w:rsidR="00062827" w:rsidRPr="00A96F69" w:rsidRDefault="00062827" w:rsidP="00CB0861">
            <w:pPr>
              <w:jc w:val="center"/>
              <w:rPr>
                <w:sz w:val="26"/>
                <w:szCs w:val="26"/>
              </w:rPr>
            </w:pPr>
            <w:r w:rsidRPr="00A96F69">
              <w:rPr>
                <w:sz w:val="26"/>
                <w:szCs w:val="26"/>
              </w:rPr>
              <w:t>1</w:t>
            </w:r>
          </w:p>
        </w:tc>
        <w:tc>
          <w:tcPr>
            <w:tcW w:w="6237" w:type="dxa"/>
            <w:shd w:val="clear" w:color="auto" w:fill="auto"/>
          </w:tcPr>
          <w:p w:rsidR="00062827" w:rsidRPr="00A96F69" w:rsidRDefault="00062827" w:rsidP="00CB0861">
            <w:pPr>
              <w:jc w:val="center"/>
              <w:rPr>
                <w:sz w:val="26"/>
                <w:szCs w:val="26"/>
              </w:rPr>
            </w:pPr>
            <w:r w:rsidRPr="00A96F69">
              <w:rPr>
                <w:sz w:val="26"/>
                <w:szCs w:val="26"/>
              </w:rPr>
              <w:t>2</w:t>
            </w:r>
          </w:p>
        </w:tc>
        <w:tc>
          <w:tcPr>
            <w:tcW w:w="2127" w:type="dxa"/>
            <w:shd w:val="clear" w:color="auto" w:fill="auto"/>
          </w:tcPr>
          <w:p w:rsidR="00062827" w:rsidRPr="00A96F69" w:rsidRDefault="00062827" w:rsidP="00CB0861">
            <w:pPr>
              <w:jc w:val="center"/>
              <w:rPr>
                <w:sz w:val="26"/>
                <w:szCs w:val="26"/>
              </w:rPr>
            </w:pPr>
            <w:r w:rsidRPr="00A96F69">
              <w:rPr>
                <w:sz w:val="26"/>
                <w:szCs w:val="26"/>
              </w:rPr>
              <w:t>3</w:t>
            </w:r>
          </w:p>
        </w:tc>
        <w:tc>
          <w:tcPr>
            <w:tcW w:w="4252" w:type="dxa"/>
            <w:shd w:val="clear" w:color="auto" w:fill="auto"/>
          </w:tcPr>
          <w:p w:rsidR="00062827" w:rsidRPr="00A96F69" w:rsidRDefault="00062827" w:rsidP="00CB0861">
            <w:pPr>
              <w:jc w:val="center"/>
              <w:rPr>
                <w:sz w:val="26"/>
                <w:szCs w:val="26"/>
              </w:rPr>
            </w:pPr>
            <w:r w:rsidRPr="00A96F69">
              <w:rPr>
                <w:sz w:val="26"/>
                <w:szCs w:val="26"/>
              </w:rPr>
              <w:t>4</w:t>
            </w:r>
          </w:p>
        </w:tc>
        <w:tc>
          <w:tcPr>
            <w:tcW w:w="1531" w:type="dxa"/>
            <w:shd w:val="clear" w:color="auto" w:fill="auto"/>
          </w:tcPr>
          <w:p w:rsidR="00062827" w:rsidRPr="00A96F69" w:rsidRDefault="00062827" w:rsidP="00CB0861">
            <w:pPr>
              <w:jc w:val="center"/>
              <w:rPr>
                <w:sz w:val="26"/>
                <w:szCs w:val="26"/>
              </w:rPr>
            </w:pPr>
            <w:r w:rsidRPr="00A96F69">
              <w:rPr>
                <w:sz w:val="26"/>
                <w:szCs w:val="26"/>
              </w:rPr>
              <w:t>5</w:t>
            </w:r>
          </w:p>
        </w:tc>
      </w:tr>
      <w:tr w:rsidR="00062827" w:rsidTr="00062827">
        <w:tc>
          <w:tcPr>
            <w:tcW w:w="567" w:type="dxa"/>
            <w:shd w:val="clear" w:color="auto" w:fill="auto"/>
          </w:tcPr>
          <w:p w:rsidR="00062827" w:rsidRPr="00F913C2" w:rsidRDefault="00062827" w:rsidP="00CB0861">
            <w:pPr>
              <w:rPr>
                <w:sz w:val="26"/>
                <w:szCs w:val="26"/>
              </w:rPr>
            </w:pPr>
            <w:r w:rsidRPr="00F913C2">
              <w:rPr>
                <w:sz w:val="26"/>
                <w:szCs w:val="26"/>
              </w:rPr>
              <w:t>1</w:t>
            </w:r>
          </w:p>
        </w:tc>
        <w:tc>
          <w:tcPr>
            <w:tcW w:w="6237" w:type="dxa"/>
            <w:shd w:val="clear" w:color="auto" w:fill="auto"/>
          </w:tcPr>
          <w:p w:rsidR="00062827" w:rsidRPr="00F913C2" w:rsidRDefault="00062827" w:rsidP="00CB0861">
            <w:pPr>
              <w:rPr>
                <w:sz w:val="26"/>
                <w:szCs w:val="26"/>
              </w:rPr>
            </w:pPr>
            <w:r w:rsidRPr="00F913C2">
              <w:rPr>
                <w:sz w:val="26"/>
                <w:szCs w:val="26"/>
              </w:rPr>
              <w:t>Вовлечение объединений родительской общественности    в мероприятия по обучению детей основам безопасности участия в дорожном движении (родительские собрания, индивидуальные беседы)</w:t>
            </w:r>
          </w:p>
        </w:tc>
        <w:tc>
          <w:tcPr>
            <w:tcW w:w="2127" w:type="dxa"/>
            <w:shd w:val="clear" w:color="auto" w:fill="auto"/>
          </w:tcPr>
          <w:p w:rsidR="00062827" w:rsidRPr="00F913C2" w:rsidRDefault="00062827" w:rsidP="00CB0861">
            <w:pPr>
              <w:jc w:val="center"/>
              <w:rPr>
                <w:sz w:val="26"/>
                <w:szCs w:val="26"/>
              </w:rPr>
            </w:pPr>
            <w:r w:rsidRPr="00F913C2">
              <w:rPr>
                <w:sz w:val="26"/>
                <w:szCs w:val="26"/>
              </w:rPr>
              <w:t>В течение года</w:t>
            </w:r>
          </w:p>
        </w:tc>
        <w:tc>
          <w:tcPr>
            <w:tcW w:w="4252" w:type="dxa"/>
            <w:shd w:val="clear" w:color="auto" w:fill="auto"/>
          </w:tcPr>
          <w:p w:rsidR="00062827" w:rsidRPr="00F913C2" w:rsidRDefault="00062827" w:rsidP="00CB0861">
            <w:pPr>
              <w:jc w:val="center"/>
              <w:rPr>
                <w:sz w:val="26"/>
                <w:szCs w:val="26"/>
              </w:rPr>
            </w:pPr>
            <w:r w:rsidRPr="00F913C2">
              <w:rPr>
                <w:sz w:val="26"/>
                <w:szCs w:val="26"/>
              </w:rPr>
              <w:t>Управление образования Брянской городской администрации</w:t>
            </w:r>
          </w:p>
        </w:tc>
        <w:tc>
          <w:tcPr>
            <w:tcW w:w="1531" w:type="dxa"/>
            <w:shd w:val="clear" w:color="auto" w:fill="auto"/>
          </w:tcPr>
          <w:p w:rsidR="00062827" w:rsidRPr="00F913C2" w:rsidRDefault="00062827" w:rsidP="00CB0861">
            <w:pPr>
              <w:jc w:val="center"/>
              <w:rPr>
                <w:sz w:val="26"/>
                <w:szCs w:val="26"/>
              </w:rPr>
            </w:pPr>
          </w:p>
        </w:tc>
      </w:tr>
      <w:tr w:rsidR="00062827" w:rsidTr="00062827">
        <w:tc>
          <w:tcPr>
            <w:tcW w:w="567" w:type="dxa"/>
            <w:shd w:val="clear" w:color="auto" w:fill="auto"/>
          </w:tcPr>
          <w:p w:rsidR="00062827" w:rsidRPr="00F913C2" w:rsidRDefault="00062827" w:rsidP="00CB0861">
            <w:pPr>
              <w:rPr>
                <w:sz w:val="26"/>
                <w:szCs w:val="26"/>
              </w:rPr>
            </w:pPr>
            <w:r w:rsidRPr="00F913C2">
              <w:rPr>
                <w:sz w:val="26"/>
                <w:szCs w:val="26"/>
              </w:rPr>
              <w:t>2</w:t>
            </w:r>
          </w:p>
        </w:tc>
        <w:tc>
          <w:tcPr>
            <w:tcW w:w="6237" w:type="dxa"/>
            <w:shd w:val="clear" w:color="auto" w:fill="auto"/>
          </w:tcPr>
          <w:p w:rsidR="00062827" w:rsidRPr="00F913C2" w:rsidRDefault="00062827" w:rsidP="00CB0861">
            <w:pPr>
              <w:rPr>
                <w:sz w:val="26"/>
                <w:szCs w:val="26"/>
              </w:rPr>
            </w:pPr>
            <w:proofErr w:type="gramStart"/>
            <w:r w:rsidRPr="00F913C2">
              <w:rPr>
                <w:sz w:val="26"/>
                <w:szCs w:val="26"/>
              </w:rPr>
              <w:t>Проведение информационно-пропагандистских акций по профилактике детского дорожно-транспортного травматизма (Внимание!</w:t>
            </w:r>
            <w:proofErr w:type="gramEnd"/>
            <w:r w:rsidRPr="00F913C2">
              <w:rPr>
                <w:sz w:val="26"/>
                <w:szCs w:val="26"/>
              </w:rPr>
              <w:t xml:space="preserve"> Дети!», «Засветись!», «Пешеход на переход», «Неделя безопасности» и др.</w:t>
            </w:r>
          </w:p>
        </w:tc>
        <w:tc>
          <w:tcPr>
            <w:tcW w:w="2127" w:type="dxa"/>
            <w:shd w:val="clear" w:color="auto" w:fill="auto"/>
          </w:tcPr>
          <w:p w:rsidR="00062827" w:rsidRPr="00F913C2" w:rsidRDefault="00062827" w:rsidP="00CB0861">
            <w:pPr>
              <w:jc w:val="center"/>
              <w:rPr>
                <w:sz w:val="26"/>
                <w:szCs w:val="26"/>
              </w:rPr>
            </w:pPr>
            <w:r w:rsidRPr="00F913C2">
              <w:rPr>
                <w:sz w:val="26"/>
                <w:szCs w:val="26"/>
              </w:rPr>
              <w:t>В течение года</w:t>
            </w:r>
          </w:p>
        </w:tc>
        <w:tc>
          <w:tcPr>
            <w:tcW w:w="4252" w:type="dxa"/>
            <w:shd w:val="clear" w:color="auto" w:fill="auto"/>
          </w:tcPr>
          <w:p w:rsidR="00062827" w:rsidRPr="00F913C2" w:rsidRDefault="00062827" w:rsidP="00CB0861">
            <w:pPr>
              <w:jc w:val="center"/>
              <w:rPr>
                <w:sz w:val="26"/>
                <w:szCs w:val="26"/>
              </w:rPr>
            </w:pPr>
            <w:r w:rsidRPr="00F913C2">
              <w:rPr>
                <w:sz w:val="26"/>
                <w:szCs w:val="26"/>
              </w:rPr>
              <w:t>Управление образования Брянской городской администрации</w:t>
            </w:r>
          </w:p>
        </w:tc>
        <w:tc>
          <w:tcPr>
            <w:tcW w:w="1531" w:type="dxa"/>
            <w:shd w:val="clear" w:color="auto" w:fill="auto"/>
          </w:tcPr>
          <w:p w:rsidR="00062827" w:rsidRPr="00F913C2" w:rsidRDefault="00062827" w:rsidP="00CB0861">
            <w:pPr>
              <w:jc w:val="center"/>
              <w:rPr>
                <w:sz w:val="26"/>
                <w:szCs w:val="26"/>
              </w:rPr>
            </w:pPr>
          </w:p>
        </w:tc>
      </w:tr>
      <w:tr w:rsidR="00062827" w:rsidTr="00062827">
        <w:tc>
          <w:tcPr>
            <w:tcW w:w="567" w:type="dxa"/>
            <w:shd w:val="clear" w:color="auto" w:fill="auto"/>
          </w:tcPr>
          <w:p w:rsidR="00062827" w:rsidRPr="00F913C2" w:rsidRDefault="00062827" w:rsidP="00CB0861">
            <w:pPr>
              <w:rPr>
                <w:sz w:val="26"/>
                <w:szCs w:val="26"/>
              </w:rPr>
            </w:pPr>
            <w:r w:rsidRPr="00F913C2">
              <w:rPr>
                <w:sz w:val="26"/>
                <w:szCs w:val="26"/>
              </w:rPr>
              <w:t>3</w:t>
            </w:r>
          </w:p>
        </w:tc>
        <w:tc>
          <w:tcPr>
            <w:tcW w:w="6237" w:type="dxa"/>
            <w:shd w:val="clear" w:color="auto" w:fill="auto"/>
          </w:tcPr>
          <w:p w:rsidR="00062827" w:rsidRPr="00F913C2" w:rsidRDefault="00062827" w:rsidP="00CB0861">
            <w:pPr>
              <w:rPr>
                <w:sz w:val="26"/>
                <w:szCs w:val="26"/>
              </w:rPr>
            </w:pPr>
            <w:r w:rsidRPr="00F913C2">
              <w:rPr>
                <w:sz w:val="26"/>
                <w:szCs w:val="26"/>
              </w:rPr>
              <w:t>Размещение материалов  о проведении в общеобразовательных учреждениях мероприятий по формированию законопослушного поведе</w:t>
            </w:r>
            <w:r>
              <w:rPr>
                <w:sz w:val="26"/>
                <w:szCs w:val="26"/>
              </w:rPr>
              <w:t xml:space="preserve">ния участников </w:t>
            </w:r>
            <w:r w:rsidRPr="00F913C2">
              <w:rPr>
                <w:sz w:val="26"/>
                <w:szCs w:val="26"/>
              </w:rPr>
              <w:t>дорожного движения и профилактике  дорожно-транспортного травматизма среди несовершеннолетних граждан на официальном сайте Брянской городской администрации в сети «Интернет», в социальных сетях</w:t>
            </w:r>
          </w:p>
        </w:tc>
        <w:tc>
          <w:tcPr>
            <w:tcW w:w="2127" w:type="dxa"/>
            <w:shd w:val="clear" w:color="auto" w:fill="auto"/>
          </w:tcPr>
          <w:p w:rsidR="00062827" w:rsidRPr="00F913C2" w:rsidRDefault="00062827" w:rsidP="00CB0861">
            <w:pPr>
              <w:jc w:val="center"/>
              <w:rPr>
                <w:sz w:val="26"/>
                <w:szCs w:val="26"/>
              </w:rPr>
            </w:pPr>
            <w:r w:rsidRPr="00F913C2">
              <w:rPr>
                <w:sz w:val="26"/>
                <w:szCs w:val="26"/>
              </w:rPr>
              <w:t>В течение года</w:t>
            </w:r>
          </w:p>
        </w:tc>
        <w:tc>
          <w:tcPr>
            <w:tcW w:w="4252" w:type="dxa"/>
            <w:shd w:val="clear" w:color="auto" w:fill="auto"/>
          </w:tcPr>
          <w:p w:rsidR="00062827" w:rsidRPr="00F913C2" w:rsidRDefault="00062827" w:rsidP="00CB0861">
            <w:pPr>
              <w:jc w:val="center"/>
              <w:rPr>
                <w:sz w:val="26"/>
                <w:szCs w:val="26"/>
              </w:rPr>
            </w:pPr>
            <w:r w:rsidRPr="00F913C2">
              <w:rPr>
                <w:sz w:val="26"/>
                <w:szCs w:val="26"/>
              </w:rPr>
              <w:t>Отдел пресс-службы Брянской городской администрации</w:t>
            </w:r>
          </w:p>
        </w:tc>
        <w:tc>
          <w:tcPr>
            <w:tcW w:w="1531" w:type="dxa"/>
            <w:shd w:val="clear" w:color="auto" w:fill="auto"/>
          </w:tcPr>
          <w:p w:rsidR="00062827" w:rsidRPr="00F913C2" w:rsidRDefault="00062827" w:rsidP="00CB0861">
            <w:pPr>
              <w:jc w:val="center"/>
              <w:rPr>
                <w:sz w:val="26"/>
                <w:szCs w:val="26"/>
              </w:rPr>
            </w:pPr>
          </w:p>
        </w:tc>
      </w:tr>
      <w:tr w:rsidR="00062827" w:rsidTr="00062827">
        <w:tc>
          <w:tcPr>
            <w:tcW w:w="567" w:type="dxa"/>
            <w:shd w:val="clear" w:color="auto" w:fill="auto"/>
          </w:tcPr>
          <w:p w:rsidR="00062827" w:rsidRPr="00A96F69" w:rsidRDefault="00062827" w:rsidP="00CB0861">
            <w:pPr>
              <w:jc w:val="center"/>
            </w:pPr>
            <w:r w:rsidRPr="00A96F69">
              <w:lastRenderedPageBreak/>
              <w:t>1</w:t>
            </w:r>
          </w:p>
        </w:tc>
        <w:tc>
          <w:tcPr>
            <w:tcW w:w="6237" w:type="dxa"/>
            <w:shd w:val="clear" w:color="auto" w:fill="auto"/>
          </w:tcPr>
          <w:p w:rsidR="00062827" w:rsidRPr="00A96F69" w:rsidRDefault="00062827" w:rsidP="00CB0861">
            <w:pPr>
              <w:jc w:val="center"/>
            </w:pPr>
            <w:r w:rsidRPr="00A96F69">
              <w:t>2</w:t>
            </w:r>
          </w:p>
        </w:tc>
        <w:tc>
          <w:tcPr>
            <w:tcW w:w="2127" w:type="dxa"/>
            <w:shd w:val="clear" w:color="auto" w:fill="auto"/>
          </w:tcPr>
          <w:p w:rsidR="00062827" w:rsidRPr="00A96F69" w:rsidRDefault="00062827" w:rsidP="00CB0861">
            <w:pPr>
              <w:jc w:val="center"/>
            </w:pPr>
            <w:r w:rsidRPr="00A96F69">
              <w:t>3</w:t>
            </w:r>
          </w:p>
        </w:tc>
        <w:tc>
          <w:tcPr>
            <w:tcW w:w="4252" w:type="dxa"/>
            <w:shd w:val="clear" w:color="auto" w:fill="auto"/>
          </w:tcPr>
          <w:p w:rsidR="00062827" w:rsidRPr="00A96F69" w:rsidRDefault="00062827" w:rsidP="00CB0861">
            <w:pPr>
              <w:jc w:val="center"/>
            </w:pPr>
            <w:r w:rsidRPr="00A96F69">
              <w:t>4</w:t>
            </w:r>
          </w:p>
        </w:tc>
        <w:tc>
          <w:tcPr>
            <w:tcW w:w="1531" w:type="dxa"/>
            <w:shd w:val="clear" w:color="auto" w:fill="auto"/>
          </w:tcPr>
          <w:p w:rsidR="00062827" w:rsidRPr="00A96F69" w:rsidRDefault="00062827" w:rsidP="00CB0861">
            <w:pPr>
              <w:jc w:val="center"/>
            </w:pPr>
            <w:r w:rsidRPr="00A96F69">
              <w:t>5</w:t>
            </w:r>
          </w:p>
        </w:tc>
      </w:tr>
      <w:tr w:rsidR="00062827" w:rsidTr="00062827">
        <w:tc>
          <w:tcPr>
            <w:tcW w:w="567" w:type="dxa"/>
            <w:shd w:val="clear" w:color="auto" w:fill="auto"/>
          </w:tcPr>
          <w:p w:rsidR="00062827" w:rsidRPr="00F913C2" w:rsidRDefault="00062827" w:rsidP="00CB0861">
            <w:pPr>
              <w:rPr>
                <w:sz w:val="26"/>
                <w:szCs w:val="26"/>
              </w:rPr>
            </w:pPr>
            <w:r w:rsidRPr="00F913C2">
              <w:rPr>
                <w:sz w:val="26"/>
                <w:szCs w:val="26"/>
              </w:rPr>
              <w:t>4</w:t>
            </w:r>
          </w:p>
        </w:tc>
        <w:tc>
          <w:tcPr>
            <w:tcW w:w="6237" w:type="dxa"/>
            <w:shd w:val="clear" w:color="auto" w:fill="auto"/>
          </w:tcPr>
          <w:p w:rsidR="00062827" w:rsidRPr="00F913C2" w:rsidRDefault="00062827" w:rsidP="00CB0861">
            <w:pPr>
              <w:rPr>
                <w:sz w:val="26"/>
                <w:szCs w:val="26"/>
              </w:rPr>
            </w:pPr>
            <w:r w:rsidRPr="00F913C2">
              <w:rPr>
                <w:sz w:val="26"/>
                <w:szCs w:val="26"/>
              </w:rPr>
              <w:t>Ведение рубрики «Городской отдел ГИБДД информирует» на официальном сайте Брянской городской администрации   в сети «Интернет»</w:t>
            </w:r>
          </w:p>
        </w:tc>
        <w:tc>
          <w:tcPr>
            <w:tcW w:w="2127" w:type="dxa"/>
            <w:shd w:val="clear" w:color="auto" w:fill="auto"/>
          </w:tcPr>
          <w:p w:rsidR="00062827" w:rsidRPr="00F913C2" w:rsidRDefault="00062827" w:rsidP="00CB0861">
            <w:pPr>
              <w:jc w:val="center"/>
              <w:rPr>
                <w:sz w:val="26"/>
                <w:szCs w:val="26"/>
              </w:rPr>
            </w:pPr>
            <w:r w:rsidRPr="00F913C2">
              <w:rPr>
                <w:sz w:val="26"/>
                <w:szCs w:val="26"/>
              </w:rPr>
              <w:t>В течение года</w:t>
            </w:r>
          </w:p>
        </w:tc>
        <w:tc>
          <w:tcPr>
            <w:tcW w:w="4252" w:type="dxa"/>
            <w:shd w:val="clear" w:color="auto" w:fill="auto"/>
          </w:tcPr>
          <w:p w:rsidR="00062827" w:rsidRPr="00F913C2" w:rsidRDefault="00062827" w:rsidP="00CB0861">
            <w:pPr>
              <w:jc w:val="center"/>
              <w:rPr>
                <w:sz w:val="26"/>
                <w:szCs w:val="26"/>
              </w:rPr>
            </w:pPr>
            <w:r w:rsidRPr="00F913C2">
              <w:rPr>
                <w:sz w:val="26"/>
                <w:szCs w:val="26"/>
              </w:rPr>
              <w:t>Отдел пресс-службы Брянской городской администрации</w:t>
            </w:r>
          </w:p>
        </w:tc>
        <w:tc>
          <w:tcPr>
            <w:tcW w:w="1531" w:type="dxa"/>
            <w:shd w:val="clear" w:color="auto" w:fill="auto"/>
          </w:tcPr>
          <w:p w:rsidR="00062827" w:rsidRPr="00F913C2" w:rsidRDefault="00062827" w:rsidP="00CB0861">
            <w:pPr>
              <w:jc w:val="center"/>
              <w:rPr>
                <w:sz w:val="26"/>
                <w:szCs w:val="26"/>
              </w:rPr>
            </w:pPr>
          </w:p>
        </w:tc>
      </w:tr>
    </w:tbl>
    <w:p w:rsidR="00062827" w:rsidRPr="00645ED0" w:rsidRDefault="00062827" w:rsidP="00062827">
      <w:pPr>
        <w:jc w:val="both"/>
        <w:rPr>
          <w:sz w:val="28"/>
          <w:szCs w:val="28"/>
        </w:rPr>
      </w:pPr>
      <w:r>
        <w:rPr>
          <w:sz w:val="28"/>
          <w:szCs w:val="28"/>
        </w:rPr>
        <w:tab/>
      </w:r>
      <w:r w:rsidRPr="00645ED0">
        <w:rPr>
          <w:sz w:val="28"/>
          <w:szCs w:val="28"/>
        </w:rPr>
        <w:t>Примечание: реализация указанных в «Дорожной карте» контрольных событий (мероприятий) не требует финансирования из бюджета</w:t>
      </w:r>
      <w:proofErr w:type="gramStart"/>
      <w:r>
        <w:rPr>
          <w:sz w:val="28"/>
          <w:szCs w:val="28"/>
        </w:rPr>
        <w:t>.</w:t>
      </w:r>
      <w:r w:rsidRPr="00645ED0">
        <w:rPr>
          <w:sz w:val="28"/>
          <w:szCs w:val="28"/>
        </w:rPr>
        <w:t>».</w:t>
      </w:r>
      <w:proofErr w:type="gramEnd"/>
    </w:p>
    <w:p w:rsidR="00062827" w:rsidRDefault="00062827" w:rsidP="00062827">
      <w:pPr>
        <w:jc w:val="center"/>
        <w:rPr>
          <w:sz w:val="28"/>
          <w:szCs w:val="28"/>
        </w:rPr>
      </w:pPr>
    </w:p>
    <w:p w:rsidR="00062827" w:rsidRPr="0054054A" w:rsidRDefault="00062827" w:rsidP="00062827">
      <w:pPr>
        <w:jc w:val="center"/>
        <w:rPr>
          <w:sz w:val="28"/>
          <w:szCs w:val="28"/>
        </w:rPr>
      </w:pPr>
    </w:p>
    <w:p w:rsidR="00062827" w:rsidRPr="0054054A" w:rsidRDefault="00062827" w:rsidP="00062827">
      <w:pPr>
        <w:jc w:val="center"/>
        <w:rPr>
          <w:sz w:val="28"/>
          <w:szCs w:val="28"/>
        </w:rPr>
      </w:pPr>
    </w:p>
    <w:p w:rsidR="00062827" w:rsidRPr="00B854B5" w:rsidRDefault="00062827" w:rsidP="00062827">
      <w:pPr>
        <w:jc w:val="both"/>
        <w:rPr>
          <w:sz w:val="28"/>
          <w:szCs w:val="28"/>
        </w:rPr>
      </w:pPr>
      <w:r w:rsidRPr="00B854B5">
        <w:rPr>
          <w:sz w:val="28"/>
          <w:szCs w:val="28"/>
        </w:rPr>
        <w:t>Главный специалист отдела прогнозирования</w:t>
      </w:r>
    </w:p>
    <w:p w:rsidR="00062827" w:rsidRPr="00B854B5" w:rsidRDefault="00062827" w:rsidP="00062827">
      <w:pPr>
        <w:spacing w:line="238" w:lineRule="auto"/>
        <w:rPr>
          <w:sz w:val="28"/>
          <w:szCs w:val="28"/>
        </w:rPr>
      </w:pPr>
      <w:r w:rsidRPr="00B854B5">
        <w:rPr>
          <w:sz w:val="28"/>
          <w:szCs w:val="28"/>
        </w:rPr>
        <w:t>и экономического анализа комитета</w:t>
      </w:r>
    </w:p>
    <w:p w:rsidR="00062827" w:rsidRPr="00B854B5" w:rsidRDefault="00062827" w:rsidP="00062827">
      <w:pPr>
        <w:spacing w:line="238" w:lineRule="auto"/>
        <w:rPr>
          <w:sz w:val="28"/>
          <w:szCs w:val="28"/>
        </w:rPr>
      </w:pPr>
      <w:r w:rsidRPr="00B854B5">
        <w:rPr>
          <w:sz w:val="28"/>
          <w:szCs w:val="28"/>
        </w:rPr>
        <w:t xml:space="preserve">по жилищно-коммунальному хозяйству                                </w:t>
      </w:r>
      <w:r>
        <w:rPr>
          <w:sz w:val="28"/>
          <w:szCs w:val="28"/>
        </w:rPr>
        <w:t xml:space="preserve">                               </w:t>
      </w:r>
      <w:r w:rsidRPr="00B854B5">
        <w:rPr>
          <w:sz w:val="28"/>
          <w:szCs w:val="28"/>
        </w:rPr>
        <w:t xml:space="preserve">И.А. </w:t>
      </w:r>
      <w:proofErr w:type="spellStart"/>
      <w:r w:rsidRPr="00B854B5">
        <w:rPr>
          <w:sz w:val="28"/>
          <w:szCs w:val="28"/>
        </w:rPr>
        <w:t>Малашенок</w:t>
      </w:r>
      <w:proofErr w:type="spellEnd"/>
    </w:p>
    <w:p w:rsidR="00062827" w:rsidRPr="00D51851" w:rsidRDefault="00062827" w:rsidP="00062827">
      <w:pPr>
        <w:spacing w:line="238" w:lineRule="auto"/>
        <w:rPr>
          <w:sz w:val="28"/>
          <w:szCs w:val="28"/>
        </w:rPr>
      </w:pPr>
    </w:p>
    <w:p w:rsidR="00062827" w:rsidRPr="00D51851" w:rsidRDefault="00062827" w:rsidP="00062827">
      <w:pPr>
        <w:spacing w:line="238" w:lineRule="auto"/>
        <w:rPr>
          <w:sz w:val="28"/>
          <w:szCs w:val="28"/>
        </w:rPr>
      </w:pPr>
    </w:p>
    <w:p w:rsidR="00062827" w:rsidRPr="00A96F69" w:rsidRDefault="00062827" w:rsidP="00062827">
      <w:pPr>
        <w:spacing w:line="238" w:lineRule="auto"/>
        <w:rPr>
          <w:sz w:val="28"/>
          <w:szCs w:val="28"/>
        </w:rPr>
      </w:pPr>
      <w:r w:rsidRPr="00A96F69">
        <w:rPr>
          <w:sz w:val="28"/>
          <w:szCs w:val="28"/>
        </w:rPr>
        <w:t xml:space="preserve">Председатель комитета </w:t>
      </w:r>
      <w:proofErr w:type="gramStart"/>
      <w:r w:rsidRPr="00A96F69">
        <w:rPr>
          <w:sz w:val="28"/>
          <w:szCs w:val="28"/>
        </w:rPr>
        <w:t>по</w:t>
      </w:r>
      <w:proofErr w:type="gramEnd"/>
    </w:p>
    <w:p w:rsidR="00062827" w:rsidRPr="00A96F69" w:rsidRDefault="00062827" w:rsidP="00062827">
      <w:pPr>
        <w:spacing w:line="238" w:lineRule="auto"/>
        <w:rPr>
          <w:sz w:val="28"/>
          <w:szCs w:val="28"/>
        </w:rPr>
      </w:pPr>
      <w:r w:rsidRPr="00A96F69">
        <w:rPr>
          <w:sz w:val="28"/>
          <w:szCs w:val="28"/>
        </w:rPr>
        <w:t xml:space="preserve">жилищно-коммунальному хозяйству                                    </w:t>
      </w:r>
      <w:r w:rsidRPr="00A96F69">
        <w:rPr>
          <w:sz w:val="28"/>
          <w:szCs w:val="28"/>
        </w:rPr>
        <w:tab/>
      </w:r>
      <w:r w:rsidRPr="00A96F69">
        <w:rPr>
          <w:sz w:val="28"/>
          <w:szCs w:val="28"/>
        </w:rPr>
        <w:tab/>
      </w:r>
      <w:r w:rsidRPr="00A96F69">
        <w:rPr>
          <w:sz w:val="28"/>
          <w:szCs w:val="28"/>
        </w:rPr>
        <w:tab/>
        <w:t xml:space="preserve">         В.В. Тюканько</w:t>
      </w:r>
      <w:r w:rsidRPr="00A96F69">
        <w:rPr>
          <w:sz w:val="28"/>
          <w:szCs w:val="28"/>
        </w:rPr>
        <w:tab/>
        <w:t xml:space="preserve">        </w:t>
      </w:r>
    </w:p>
    <w:p w:rsidR="00062827" w:rsidRPr="00A96F69" w:rsidRDefault="00062827" w:rsidP="00062827">
      <w:pPr>
        <w:spacing w:line="238" w:lineRule="auto"/>
        <w:rPr>
          <w:sz w:val="28"/>
          <w:szCs w:val="28"/>
        </w:rPr>
      </w:pPr>
      <w:r w:rsidRPr="00A96F69">
        <w:rPr>
          <w:sz w:val="28"/>
          <w:szCs w:val="28"/>
        </w:rPr>
        <w:t xml:space="preserve">                                   </w:t>
      </w:r>
    </w:p>
    <w:p w:rsidR="00062827" w:rsidRPr="00A96F69" w:rsidRDefault="00062827" w:rsidP="00062827">
      <w:pPr>
        <w:spacing w:line="238" w:lineRule="auto"/>
        <w:rPr>
          <w:sz w:val="28"/>
          <w:szCs w:val="28"/>
        </w:rPr>
      </w:pPr>
      <w:proofErr w:type="spellStart"/>
      <w:r w:rsidRPr="00A96F69">
        <w:rPr>
          <w:sz w:val="28"/>
          <w:szCs w:val="28"/>
        </w:rPr>
        <w:t>И.о</w:t>
      </w:r>
      <w:proofErr w:type="spellEnd"/>
      <w:r w:rsidRPr="00A96F69">
        <w:rPr>
          <w:sz w:val="28"/>
          <w:szCs w:val="28"/>
        </w:rPr>
        <w:t>. первого заместителя Главы</w:t>
      </w:r>
    </w:p>
    <w:p w:rsidR="00062827" w:rsidRPr="00A96F69" w:rsidRDefault="00062827" w:rsidP="00062827">
      <w:pPr>
        <w:rPr>
          <w:sz w:val="28"/>
          <w:szCs w:val="28"/>
        </w:rPr>
      </w:pPr>
      <w:r w:rsidRPr="00A96F69">
        <w:rPr>
          <w:sz w:val="28"/>
          <w:szCs w:val="28"/>
        </w:rPr>
        <w:t xml:space="preserve">городской администрации                               </w:t>
      </w:r>
      <w:r w:rsidRPr="00A96F69">
        <w:rPr>
          <w:sz w:val="28"/>
          <w:szCs w:val="28"/>
        </w:rPr>
        <w:tab/>
      </w:r>
      <w:r w:rsidRPr="00A96F69">
        <w:rPr>
          <w:sz w:val="28"/>
          <w:szCs w:val="28"/>
        </w:rPr>
        <w:tab/>
        <w:t xml:space="preserve">                                       Н.И. </w:t>
      </w:r>
      <w:proofErr w:type="spellStart"/>
      <w:r w:rsidRPr="00A96F69">
        <w:rPr>
          <w:sz w:val="28"/>
          <w:szCs w:val="28"/>
        </w:rPr>
        <w:t>Голубокий</w:t>
      </w:r>
      <w:proofErr w:type="spellEnd"/>
    </w:p>
    <w:p w:rsidR="00062827" w:rsidRDefault="00062827" w:rsidP="00062827">
      <w:pPr>
        <w:rPr>
          <w:sz w:val="28"/>
          <w:szCs w:val="28"/>
        </w:rPr>
      </w:pPr>
      <w:r w:rsidRPr="005D4488">
        <w:rPr>
          <w:sz w:val="28"/>
          <w:szCs w:val="28"/>
        </w:rPr>
        <w:t xml:space="preserve">  </w:t>
      </w:r>
    </w:p>
    <w:sectPr w:rsidR="00062827" w:rsidSect="00365888">
      <w:pgSz w:w="16838" w:h="11906" w:orient="landscape"/>
      <w:pgMar w:top="2268"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506" w:rsidRDefault="000C3506">
      <w:r>
        <w:separator/>
      </w:r>
    </w:p>
  </w:endnote>
  <w:endnote w:type="continuationSeparator" w:id="0">
    <w:p w:rsidR="000C3506" w:rsidRDefault="000C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506" w:rsidRDefault="000C3506">
      <w:r>
        <w:separator/>
      </w:r>
    </w:p>
  </w:footnote>
  <w:footnote w:type="continuationSeparator" w:id="0">
    <w:p w:rsidR="000C3506" w:rsidRDefault="000C3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61" w:rsidRDefault="00CB0861" w:rsidP="00454C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B0861" w:rsidRDefault="00CB086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61" w:rsidRPr="00A3261A" w:rsidRDefault="00CB0861" w:rsidP="00454CFC">
    <w:pPr>
      <w:pStyle w:val="a4"/>
      <w:framePr w:wrap="around" w:vAnchor="text" w:hAnchor="margin" w:xAlign="center" w:y="1"/>
      <w:rPr>
        <w:rStyle w:val="a7"/>
        <w:sz w:val="22"/>
        <w:szCs w:val="22"/>
      </w:rPr>
    </w:pPr>
    <w:r w:rsidRPr="00A3261A">
      <w:rPr>
        <w:rStyle w:val="a7"/>
        <w:sz w:val="22"/>
        <w:szCs w:val="22"/>
      </w:rPr>
      <w:fldChar w:fldCharType="begin"/>
    </w:r>
    <w:r w:rsidRPr="00A3261A">
      <w:rPr>
        <w:rStyle w:val="a7"/>
        <w:sz w:val="22"/>
        <w:szCs w:val="22"/>
      </w:rPr>
      <w:instrText xml:space="preserve">PAGE  </w:instrText>
    </w:r>
    <w:r w:rsidRPr="00A3261A">
      <w:rPr>
        <w:rStyle w:val="a7"/>
        <w:sz w:val="22"/>
        <w:szCs w:val="22"/>
      </w:rPr>
      <w:fldChar w:fldCharType="separate"/>
    </w:r>
    <w:r w:rsidR="00EB7B64">
      <w:rPr>
        <w:rStyle w:val="a7"/>
        <w:noProof/>
        <w:sz w:val="22"/>
        <w:szCs w:val="22"/>
      </w:rPr>
      <w:t>6</w:t>
    </w:r>
    <w:r w:rsidRPr="00A3261A">
      <w:rPr>
        <w:rStyle w:val="a7"/>
        <w:sz w:val="22"/>
        <w:szCs w:val="22"/>
      </w:rPr>
      <w:fldChar w:fldCharType="end"/>
    </w:r>
  </w:p>
  <w:p w:rsidR="00CB0861" w:rsidRDefault="00CB0861" w:rsidP="009A3E48">
    <w:pPr>
      <w:pStyle w:val="a4"/>
      <w:tabs>
        <w:tab w:val="left" w:pos="226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61" w:rsidRDefault="00CB0861" w:rsidP="00454C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B0861" w:rsidRDefault="00CB086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61" w:rsidRDefault="00CB0861" w:rsidP="009A3E48">
    <w:pPr>
      <w:pStyle w:val="a4"/>
      <w:tabs>
        <w:tab w:val="left" w:pos="226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nsid w:val="740E0FDE"/>
    <w:multiLevelType w:val="hybridMultilevel"/>
    <w:tmpl w:val="99D88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10F5"/>
    <w:rsid w:val="000014F6"/>
    <w:rsid w:val="000028E0"/>
    <w:rsid w:val="000108BD"/>
    <w:rsid w:val="0001133A"/>
    <w:rsid w:val="00011571"/>
    <w:rsid w:val="00012464"/>
    <w:rsid w:val="00012D9E"/>
    <w:rsid w:val="000134FD"/>
    <w:rsid w:val="00015584"/>
    <w:rsid w:val="00015E8C"/>
    <w:rsid w:val="000202F3"/>
    <w:rsid w:val="0002210D"/>
    <w:rsid w:val="000232D9"/>
    <w:rsid w:val="00023EDF"/>
    <w:rsid w:val="00026251"/>
    <w:rsid w:val="00027B1B"/>
    <w:rsid w:val="0003121A"/>
    <w:rsid w:val="000327FD"/>
    <w:rsid w:val="0003401F"/>
    <w:rsid w:val="00034613"/>
    <w:rsid w:val="00034F43"/>
    <w:rsid w:val="0003603F"/>
    <w:rsid w:val="000377DE"/>
    <w:rsid w:val="00041E23"/>
    <w:rsid w:val="000421F1"/>
    <w:rsid w:val="000424BD"/>
    <w:rsid w:val="0004361A"/>
    <w:rsid w:val="00043774"/>
    <w:rsid w:val="00050089"/>
    <w:rsid w:val="00052588"/>
    <w:rsid w:val="000527B8"/>
    <w:rsid w:val="000553A0"/>
    <w:rsid w:val="000571D3"/>
    <w:rsid w:val="0006113F"/>
    <w:rsid w:val="0006195F"/>
    <w:rsid w:val="00062827"/>
    <w:rsid w:val="00063F15"/>
    <w:rsid w:val="000653D1"/>
    <w:rsid w:val="0006572F"/>
    <w:rsid w:val="00065E9E"/>
    <w:rsid w:val="000664A1"/>
    <w:rsid w:val="000669A3"/>
    <w:rsid w:val="00066EBA"/>
    <w:rsid w:val="00070BB9"/>
    <w:rsid w:val="00071A93"/>
    <w:rsid w:val="000738F9"/>
    <w:rsid w:val="00074275"/>
    <w:rsid w:val="0007459A"/>
    <w:rsid w:val="00075424"/>
    <w:rsid w:val="00076771"/>
    <w:rsid w:val="000772C3"/>
    <w:rsid w:val="0007740A"/>
    <w:rsid w:val="00081BB4"/>
    <w:rsid w:val="0008211E"/>
    <w:rsid w:val="00082862"/>
    <w:rsid w:val="000838B1"/>
    <w:rsid w:val="000876B9"/>
    <w:rsid w:val="000876E2"/>
    <w:rsid w:val="00087AB2"/>
    <w:rsid w:val="00087B4F"/>
    <w:rsid w:val="0009066D"/>
    <w:rsid w:val="0009205F"/>
    <w:rsid w:val="00092854"/>
    <w:rsid w:val="00093C7C"/>
    <w:rsid w:val="00093ED7"/>
    <w:rsid w:val="00095A98"/>
    <w:rsid w:val="00096192"/>
    <w:rsid w:val="00097B65"/>
    <w:rsid w:val="00097C45"/>
    <w:rsid w:val="000A00DC"/>
    <w:rsid w:val="000A1033"/>
    <w:rsid w:val="000A5A73"/>
    <w:rsid w:val="000A76CD"/>
    <w:rsid w:val="000A7C8C"/>
    <w:rsid w:val="000B0057"/>
    <w:rsid w:val="000B361A"/>
    <w:rsid w:val="000B534F"/>
    <w:rsid w:val="000B5E09"/>
    <w:rsid w:val="000B66F7"/>
    <w:rsid w:val="000B6E06"/>
    <w:rsid w:val="000C0ED2"/>
    <w:rsid w:val="000C2393"/>
    <w:rsid w:val="000C2527"/>
    <w:rsid w:val="000C2C58"/>
    <w:rsid w:val="000C3506"/>
    <w:rsid w:val="000C5FB9"/>
    <w:rsid w:val="000C7BD6"/>
    <w:rsid w:val="000C7EDB"/>
    <w:rsid w:val="000D05DA"/>
    <w:rsid w:val="000D390A"/>
    <w:rsid w:val="000D7D4D"/>
    <w:rsid w:val="000E69AF"/>
    <w:rsid w:val="000E703F"/>
    <w:rsid w:val="000F0736"/>
    <w:rsid w:val="000F213C"/>
    <w:rsid w:val="000F409E"/>
    <w:rsid w:val="000F5465"/>
    <w:rsid w:val="000F57A3"/>
    <w:rsid w:val="000F5F58"/>
    <w:rsid w:val="00100473"/>
    <w:rsid w:val="00101CB1"/>
    <w:rsid w:val="00102489"/>
    <w:rsid w:val="001043F7"/>
    <w:rsid w:val="001053C3"/>
    <w:rsid w:val="00106B9D"/>
    <w:rsid w:val="001075C0"/>
    <w:rsid w:val="00110184"/>
    <w:rsid w:val="0011055D"/>
    <w:rsid w:val="0011180B"/>
    <w:rsid w:val="00111AE6"/>
    <w:rsid w:val="00111C70"/>
    <w:rsid w:val="001132FA"/>
    <w:rsid w:val="00115DDB"/>
    <w:rsid w:val="00120750"/>
    <w:rsid w:val="00121825"/>
    <w:rsid w:val="00121FA8"/>
    <w:rsid w:val="00122A22"/>
    <w:rsid w:val="0012408C"/>
    <w:rsid w:val="00124CE9"/>
    <w:rsid w:val="001256D7"/>
    <w:rsid w:val="00126D03"/>
    <w:rsid w:val="001329C8"/>
    <w:rsid w:val="00133261"/>
    <w:rsid w:val="001346FE"/>
    <w:rsid w:val="00134863"/>
    <w:rsid w:val="00136857"/>
    <w:rsid w:val="001403DA"/>
    <w:rsid w:val="00142568"/>
    <w:rsid w:val="0014256C"/>
    <w:rsid w:val="0014281C"/>
    <w:rsid w:val="001449C0"/>
    <w:rsid w:val="00144A4D"/>
    <w:rsid w:val="00145984"/>
    <w:rsid w:val="00147BA9"/>
    <w:rsid w:val="00151E02"/>
    <w:rsid w:val="00152DFA"/>
    <w:rsid w:val="00155089"/>
    <w:rsid w:val="00156697"/>
    <w:rsid w:val="001614F8"/>
    <w:rsid w:val="001618CE"/>
    <w:rsid w:val="00162240"/>
    <w:rsid w:val="00162EF0"/>
    <w:rsid w:val="00163EBD"/>
    <w:rsid w:val="00163F4F"/>
    <w:rsid w:val="00164B84"/>
    <w:rsid w:val="00164D7D"/>
    <w:rsid w:val="00167C80"/>
    <w:rsid w:val="00167CB4"/>
    <w:rsid w:val="00170093"/>
    <w:rsid w:val="00170895"/>
    <w:rsid w:val="001731C5"/>
    <w:rsid w:val="00173567"/>
    <w:rsid w:val="0017490D"/>
    <w:rsid w:val="0017511D"/>
    <w:rsid w:val="00175EFA"/>
    <w:rsid w:val="001800D2"/>
    <w:rsid w:val="0018214D"/>
    <w:rsid w:val="00182386"/>
    <w:rsid w:val="00183D60"/>
    <w:rsid w:val="0018489F"/>
    <w:rsid w:val="00184CAB"/>
    <w:rsid w:val="00187B25"/>
    <w:rsid w:val="001918F2"/>
    <w:rsid w:val="00192821"/>
    <w:rsid w:val="00193730"/>
    <w:rsid w:val="00195B7E"/>
    <w:rsid w:val="00196AE9"/>
    <w:rsid w:val="00196DDE"/>
    <w:rsid w:val="001A1F37"/>
    <w:rsid w:val="001A2D55"/>
    <w:rsid w:val="001A3491"/>
    <w:rsid w:val="001A5E77"/>
    <w:rsid w:val="001A7B9A"/>
    <w:rsid w:val="001B0641"/>
    <w:rsid w:val="001B2D60"/>
    <w:rsid w:val="001B2D6B"/>
    <w:rsid w:val="001B4E01"/>
    <w:rsid w:val="001B71A9"/>
    <w:rsid w:val="001C0CC2"/>
    <w:rsid w:val="001C1C61"/>
    <w:rsid w:val="001C4653"/>
    <w:rsid w:val="001C6FF9"/>
    <w:rsid w:val="001D0051"/>
    <w:rsid w:val="001D1F7D"/>
    <w:rsid w:val="001D2044"/>
    <w:rsid w:val="001D457D"/>
    <w:rsid w:val="001E016F"/>
    <w:rsid w:val="001E4686"/>
    <w:rsid w:val="001E468D"/>
    <w:rsid w:val="001E5072"/>
    <w:rsid w:val="001E5ED3"/>
    <w:rsid w:val="001E60D4"/>
    <w:rsid w:val="001E63C7"/>
    <w:rsid w:val="001E642E"/>
    <w:rsid w:val="001F1A15"/>
    <w:rsid w:val="001F3213"/>
    <w:rsid w:val="001F32EF"/>
    <w:rsid w:val="001F4CC2"/>
    <w:rsid w:val="001F526A"/>
    <w:rsid w:val="001F67E1"/>
    <w:rsid w:val="001F6AF4"/>
    <w:rsid w:val="00201AED"/>
    <w:rsid w:val="00202485"/>
    <w:rsid w:val="00202BD4"/>
    <w:rsid w:val="00204542"/>
    <w:rsid w:val="002065A3"/>
    <w:rsid w:val="00206616"/>
    <w:rsid w:val="002104B1"/>
    <w:rsid w:val="00210A71"/>
    <w:rsid w:val="00211BB1"/>
    <w:rsid w:val="00215AF3"/>
    <w:rsid w:val="00217179"/>
    <w:rsid w:val="002174A3"/>
    <w:rsid w:val="00220DD7"/>
    <w:rsid w:val="0022117A"/>
    <w:rsid w:val="00221E4C"/>
    <w:rsid w:val="00222E10"/>
    <w:rsid w:val="00223876"/>
    <w:rsid w:val="0022535B"/>
    <w:rsid w:val="002277C3"/>
    <w:rsid w:val="00227A4E"/>
    <w:rsid w:val="002317BC"/>
    <w:rsid w:val="0023209C"/>
    <w:rsid w:val="00233063"/>
    <w:rsid w:val="00234E47"/>
    <w:rsid w:val="00236B8D"/>
    <w:rsid w:val="002377AF"/>
    <w:rsid w:val="00237EEF"/>
    <w:rsid w:val="002409CF"/>
    <w:rsid w:val="00240BEE"/>
    <w:rsid w:val="00242C55"/>
    <w:rsid w:val="00245131"/>
    <w:rsid w:val="002458D6"/>
    <w:rsid w:val="0024773C"/>
    <w:rsid w:val="00250A9E"/>
    <w:rsid w:val="00251063"/>
    <w:rsid w:val="00252E08"/>
    <w:rsid w:val="00255885"/>
    <w:rsid w:val="00257124"/>
    <w:rsid w:val="0026238F"/>
    <w:rsid w:val="002650C8"/>
    <w:rsid w:val="00265213"/>
    <w:rsid w:val="00265A67"/>
    <w:rsid w:val="00267FF2"/>
    <w:rsid w:val="0027010E"/>
    <w:rsid w:val="0027097B"/>
    <w:rsid w:val="0027158A"/>
    <w:rsid w:val="002728DA"/>
    <w:rsid w:val="002759B2"/>
    <w:rsid w:val="00275D2C"/>
    <w:rsid w:val="002760DF"/>
    <w:rsid w:val="00276922"/>
    <w:rsid w:val="00276D7F"/>
    <w:rsid w:val="00277F91"/>
    <w:rsid w:val="00284780"/>
    <w:rsid w:val="0028654D"/>
    <w:rsid w:val="002869FE"/>
    <w:rsid w:val="00287837"/>
    <w:rsid w:val="002907AB"/>
    <w:rsid w:val="00290832"/>
    <w:rsid w:val="00290943"/>
    <w:rsid w:val="00290D2E"/>
    <w:rsid w:val="00291FB6"/>
    <w:rsid w:val="00291FD6"/>
    <w:rsid w:val="00293815"/>
    <w:rsid w:val="00294ED6"/>
    <w:rsid w:val="00295E8F"/>
    <w:rsid w:val="002A1211"/>
    <w:rsid w:val="002A2C5C"/>
    <w:rsid w:val="002A2E12"/>
    <w:rsid w:val="002A42D8"/>
    <w:rsid w:val="002A4D7A"/>
    <w:rsid w:val="002A6980"/>
    <w:rsid w:val="002A6E3B"/>
    <w:rsid w:val="002B117F"/>
    <w:rsid w:val="002B1D4E"/>
    <w:rsid w:val="002B2814"/>
    <w:rsid w:val="002B2B42"/>
    <w:rsid w:val="002B2C10"/>
    <w:rsid w:val="002B3D68"/>
    <w:rsid w:val="002B47AF"/>
    <w:rsid w:val="002B4C2F"/>
    <w:rsid w:val="002B5043"/>
    <w:rsid w:val="002B54A2"/>
    <w:rsid w:val="002C058F"/>
    <w:rsid w:val="002C0889"/>
    <w:rsid w:val="002C0EF3"/>
    <w:rsid w:val="002C1749"/>
    <w:rsid w:val="002C45D6"/>
    <w:rsid w:val="002C4A6E"/>
    <w:rsid w:val="002C5120"/>
    <w:rsid w:val="002C7FC7"/>
    <w:rsid w:val="002D0666"/>
    <w:rsid w:val="002D114A"/>
    <w:rsid w:val="002D17D2"/>
    <w:rsid w:val="002D2D47"/>
    <w:rsid w:val="002D3A6F"/>
    <w:rsid w:val="002D41D3"/>
    <w:rsid w:val="002D4A93"/>
    <w:rsid w:val="002D5406"/>
    <w:rsid w:val="002D641A"/>
    <w:rsid w:val="002D7960"/>
    <w:rsid w:val="002E150D"/>
    <w:rsid w:val="002E1B43"/>
    <w:rsid w:val="002E2845"/>
    <w:rsid w:val="002E4DD9"/>
    <w:rsid w:val="002E54DA"/>
    <w:rsid w:val="002E57A8"/>
    <w:rsid w:val="002E65D7"/>
    <w:rsid w:val="002F0FC3"/>
    <w:rsid w:val="002F1BE6"/>
    <w:rsid w:val="002F2935"/>
    <w:rsid w:val="002F391F"/>
    <w:rsid w:val="002F4A23"/>
    <w:rsid w:val="002F6452"/>
    <w:rsid w:val="002F645C"/>
    <w:rsid w:val="002F6923"/>
    <w:rsid w:val="002F764D"/>
    <w:rsid w:val="002F77F3"/>
    <w:rsid w:val="003022F8"/>
    <w:rsid w:val="00302E3F"/>
    <w:rsid w:val="0030360C"/>
    <w:rsid w:val="003057BE"/>
    <w:rsid w:val="003079D3"/>
    <w:rsid w:val="00310B20"/>
    <w:rsid w:val="003136DB"/>
    <w:rsid w:val="00314994"/>
    <w:rsid w:val="00316972"/>
    <w:rsid w:val="00317334"/>
    <w:rsid w:val="00317881"/>
    <w:rsid w:val="003200C5"/>
    <w:rsid w:val="0032460D"/>
    <w:rsid w:val="00324FC1"/>
    <w:rsid w:val="0032751C"/>
    <w:rsid w:val="003304A7"/>
    <w:rsid w:val="00331222"/>
    <w:rsid w:val="00331596"/>
    <w:rsid w:val="00331B04"/>
    <w:rsid w:val="00332B65"/>
    <w:rsid w:val="00333A60"/>
    <w:rsid w:val="0033507D"/>
    <w:rsid w:val="00336AEB"/>
    <w:rsid w:val="003376BE"/>
    <w:rsid w:val="003401BD"/>
    <w:rsid w:val="00342188"/>
    <w:rsid w:val="00342425"/>
    <w:rsid w:val="00343602"/>
    <w:rsid w:val="00344AE4"/>
    <w:rsid w:val="003452A0"/>
    <w:rsid w:val="003459F1"/>
    <w:rsid w:val="00345AE6"/>
    <w:rsid w:val="00352097"/>
    <w:rsid w:val="00354497"/>
    <w:rsid w:val="0035464E"/>
    <w:rsid w:val="0035537B"/>
    <w:rsid w:val="00360834"/>
    <w:rsid w:val="00361D2B"/>
    <w:rsid w:val="00363AC4"/>
    <w:rsid w:val="00364DB5"/>
    <w:rsid w:val="00365888"/>
    <w:rsid w:val="003666D0"/>
    <w:rsid w:val="0036732F"/>
    <w:rsid w:val="003677A0"/>
    <w:rsid w:val="00370C32"/>
    <w:rsid w:val="00374B6B"/>
    <w:rsid w:val="003758AC"/>
    <w:rsid w:val="00377DAC"/>
    <w:rsid w:val="00377F80"/>
    <w:rsid w:val="0038421C"/>
    <w:rsid w:val="003842CB"/>
    <w:rsid w:val="00384E99"/>
    <w:rsid w:val="003850B0"/>
    <w:rsid w:val="00385BAF"/>
    <w:rsid w:val="003866E1"/>
    <w:rsid w:val="003900C1"/>
    <w:rsid w:val="00390328"/>
    <w:rsid w:val="00391387"/>
    <w:rsid w:val="00392289"/>
    <w:rsid w:val="00393418"/>
    <w:rsid w:val="00396756"/>
    <w:rsid w:val="00396FDD"/>
    <w:rsid w:val="00397CD6"/>
    <w:rsid w:val="003A072E"/>
    <w:rsid w:val="003A1C9E"/>
    <w:rsid w:val="003A2023"/>
    <w:rsid w:val="003A21C1"/>
    <w:rsid w:val="003A278A"/>
    <w:rsid w:val="003A4B0A"/>
    <w:rsid w:val="003A6F03"/>
    <w:rsid w:val="003A70CF"/>
    <w:rsid w:val="003B0EAA"/>
    <w:rsid w:val="003B1D30"/>
    <w:rsid w:val="003B1D6A"/>
    <w:rsid w:val="003B2558"/>
    <w:rsid w:val="003B2D6E"/>
    <w:rsid w:val="003B56AF"/>
    <w:rsid w:val="003C0722"/>
    <w:rsid w:val="003C0AB3"/>
    <w:rsid w:val="003C3C7A"/>
    <w:rsid w:val="003C58D5"/>
    <w:rsid w:val="003C6CB7"/>
    <w:rsid w:val="003C738F"/>
    <w:rsid w:val="003D2C42"/>
    <w:rsid w:val="003D324D"/>
    <w:rsid w:val="003D3326"/>
    <w:rsid w:val="003D4453"/>
    <w:rsid w:val="003D4A6C"/>
    <w:rsid w:val="003D50A4"/>
    <w:rsid w:val="003D54FA"/>
    <w:rsid w:val="003D6FC9"/>
    <w:rsid w:val="003E036E"/>
    <w:rsid w:val="003E0B76"/>
    <w:rsid w:val="003E1DD0"/>
    <w:rsid w:val="003E22C6"/>
    <w:rsid w:val="003E2CE3"/>
    <w:rsid w:val="003E3BE9"/>
    <w:rsid w:val="003E3FCD"/>
    <w:rsid w:val="003F0E14"/>
    <w:rsid w:val="003F1ECA"/>
    <w:rsid w:val="003F31CA"/>
    <w:rsid w:val="003F4734"/>
    <w:rsid w:val="003F505B"/>
    <w:rsid w:val="003F52A6"/>
    <w:rsid w:val="003F56A0"/>
    <w:rsid w:val="003F588E"/>
    <w:rsid w:val="003F5BC7"/>
    <w:rsid w:val="003F5FBB"/>
    <w:rsid w:val="003F6E8F"/>
    <w:rsid w:val="00401577"/>
    <w:rsid w:val="00403E92"/>
    <w:rsid w:val="00404589"/>
    <w:rsid w:val="00404B82"/>
    <w:rsid w:val="004057F4"/>
    <w:rsid w:val="00406003"/>
    <w:rsid w:val="00406037"/>
    <w:rsid w:val="00412130"/>
    <w:rsid w:val="0041236E"/>
    <w:rsid w:val="00412443"/>
    <w:rsid w:val="00412798"/>
    <w:rsid w:val="00413D7B"/>
    <w:rsid w:val="004146C1"/>
    <w:rsid w:val="00414CAB"/>
    <w:rsid w:val="00415857"/>
    <w:rsid w:val="004206DE"/>
    <w:rsid w:val="00420EBC"/>
    <w:rsid w:val="00421784"/>
    <w:rsid w:val="00423919"/>
    <w:rsid w:val="00425723"/>
    <w:rsid w:val="004265B6"/>
    <w:rsid w:val="0042746D"/>
    <w:rsid w:val="00431644"/>
    <w:rsid w:val="0043469C"/>
    <w:rsid w:val="004360BD"/>
    <w:rsid w:val="00436A7D"/>
    <w:rsid w:val="0043760D"/>
    <w:rsid w:val="004378A7"/>
    <w:rsid w:val="004400D3"/>
    <w:rsid w:val="00441634"/>
    <w:rsid w:val="00444DE5"/>
    <w:rsid w:val="00445223"/>
    <w:rsid w:val="004522A4"/>
    <w:rsid w:val="0045260E"/>
    <w:rsid w:val="00453917"/>
    <w:rsid w:val="004539D1"/>
    <w:rsid w:val="00454CFC"/>
    <w:rsid w:val="004551C4"/>
    <w:rsid w:val="00455C59"/>
    <w:rsid w:val="0045769C"/>
    <w:rsid w:val="00463024"/>
    <w:rsid w:val="00463F04"/>
    <w:rsid w:val="00466992"/>
    <w:rsid w:val="00466B7A"/>
    <w:rsid w:val="00470F78"/>
    <w:rsid w:val="004731B6"/>
    <w:rsid w:val="00474D7D"/>
    <w:rsid w:val="004763A7"/>
    <w:rsid w:val="00476F90"/>
    <w:rsid w:val="00477F9C"/>
    <w:rsid w:val="00482BF4"/>
    <w:rsid w:val="00483AD1"/>
    <w:rsid w:val="004843CE"/>
    <w:rsid w:val="00490481"/>
    <w:rsid w:val="00491340"/>
    <w:rsid w:val="00493423"/>
    <w:rsid w:val="004939BB"/>
    <w:rsid w:val="00493CA2"/>
    <w:rsid w:val="00493E13"/>
    <w:rsid w:val="004942D2"/>
    <w:rsid w:val="0049476B"/>
    <w:rsid w:val="00496DA5"/>
    <w:rsid w:val="004979BF"/>
    <w:rsid w:val="004A034B"/>
    <w:rsid w:val="004A11F0"/>
    <w:rsid w:val="004A2780"/>
    <w:rsid w:val="004A61A5"/>
    <w:rsid w:val="004A7F5A"/>
    <w:rsid w:val="004B4240"/>
    <w:rsid w:val="004B52CE"/>
    <w:rsid w:val="004B70E5"/>
    <w:rsid w:val="004B7479"/>
    <w:rsid w:val="004C307F"/>
    <w:rsid w:val="004C7DA2"/>
    <w:rsid w:val="004D0CE5"/>
    <w:rsid w:val="004D1F6B"/>
    <w:rsid w:val="004D24EF"/>
    <w:rsid w:val="004D328F"/>
    <w:rsid w:val="004D379A"/>
    <w:rsid w:val="004D60E3"/>
    <w:rsid w:val="004D70E9"/>
    <w:rsid w:val="004E0264"/>
    <w:rsid w:val="004E0524"/>
    <w:rsid w:val="004E08D0"/>
    <w:rsid w:val="004E27E1"/>
    <w:rsid w:val="004E351B"/>
    <w:rsid w:val="004E7CB0"/>
    <w:rsid w:val="004E7DCA"/>
    <w:rsid w:val="004E7F90"/>
    <w:rsid w:val="004F1EF9"/>
    <w:rsid w:val="004F42C9"/>
    <w:rsid w:val="004F7BFC"/>
    <w:rsid w:val="00501DE8"/>
    <w:rsid w:val="00504523"/>
    <w:rsid w:val="005049C9"/>
    <w:rsid w:val="00505E21"/>
    <w:rsid w:val="005071A5"/>
    <w:rsid w:val="005104A2"/>
    <w:rsid w:val="0051079B"/>
    <w:rsid w:val="00513B14"/>
    <w:rsid w:val="00514267"/>
    <w:rsid w:val="005150D2"/>
    <w:rsid w:val="00516179"/>
    <w:rsid w:val="00516338"/>
    <w:rsid w:val="00521BEC"/>
    <w:rsid w:val="00530B18"/>
    <w:rsid w:val="00531135"/>
    <w:rsid w:val="005331A4"/>
    <w:rsid w:val="005338DD"/>
    <w:rsid w:val="00535403"/>
    <w:rsid w:val="005400FB"/>
    <w:rsid w:val="0054099C"/>
    <w:rsid w:val="00540BD2"/>
    <w:rsid w:val="00540CA1"/>
    <w:rsid w:val="00541C23"/>
    <w:rsid w:val="00541DE0"/>
    <w:rsid w:val="00546266"/>
    <w:rsid w:val="005538A8"/>
    <w:rsid w:val="0055431C"/>
    <w:rsid w:val="00556B24"/>
    <w:rsid w:val="005625B0"/>
    <w:rsid w:val="005644F0"/>
    <w:rsid w:val="00564B5A"/>
    <w:rsid w:val="005653B4"/>
    <w:rsid w:val="005666A8"/>
    <w:rsid w:val="0056789C"/>
    <w:rsid w:val="0057108B"/>
    <w:rsid w:val="005750FE"/>
    <w:rsid w:val="005764FA"/>
    <w:rsid w:val="005806D6"/>
    <w:rsid w:val="00580BB9"/>
    <w:rsid w:val="00580D01"/>
    <w:rsid w:val="0058164A"/>
    <w:rsid w:val="005843BC"/>
    <w:rsid w:val="0059217A"/>
    <w:rsid w:val="00592585"/>
    <w:rsid w:val="005925B8"/>
    <w:rsid w:val="00593B2D"/>
    <w:rsid w:val="00593D4E"/>
    <w:rsid w:val="0059524D"/>
    <w:rsid w:val="00595AD8"/>
    <w:rsid w:val="005963D0"/>
    <w:rsid w:val="005A1004"/>
    <w:rsid w:val="005A44AE"/>
    <w:rsid w:val="005A58AA"/>
    <w:rsid w:val="005A6A69"/>
    <w:rsid w:val="005A77E3"/>
    <w:rsid w:val="005B0934"/>
    <w:rsid w:val="005B31FC"/>
    <w:rsid w:val="005B3231"/>
    <w:rsid w:val="005B471C"/>
    <w:rsid w:val="005B6E5C"/>
    <w:rsid w:val="005C5116"/>
    <w:rsid w:val="005C5EC8"/>
    <w:rsid w:val="005C791D"/>
    <w:rsid w:val="005C7B21"/>
    <w:rsid w:val="005D0F75"/>
    <w:rsid w:val="005D1F5C"/>
    <w:rsid w:val="005D4BFB"/>
    <w:rsid w:val="005D7110"/>
    <w:rsid w:val="005D7D42"/>
    <w:rsid w:val="005E40A7"/>
    <w:rsid w:val="005F1A97"/>
    <w:rsid w:val="005F22B2"/>
    <w:rsid w:val="005F237C"/>
    <w:rsid w:val="005F23C8"/>
    <w:rsid w:val="005F3A59"/>
    <w:rsid w:val="005F439D"/>
    <w:rsid w:val="005F453E"/>
    <w:rsid w:val="005F4CDD"/>
    <w:rsid w:val="005F58C8"/>
    <w:rsid w:val="005F5B9F"/>
    <w:rsid w:val="005F7E17"/>
    <w:rsid w:val="005F7E37"/>
    <w:rsid w:val="0060065E"/>
    <w:rsid w:val="00600C4C"/>
    <w:rsid w:val="00602686"/>
    <w:rsid w:val="00604008"/>
    <w:rsid w:val="00604EE7"/>
    <w:rsid w:val="0060736F"/>
    <w:rsid w:val="006113AE"/>
    <w:rsid w:val="00611FD2"/>
    <w:rsid w:val="00615B0F"/>
    <w:rsid w:val="00615E16"/>
    <w:rsid w:val="00620FEF"/>
    <w:rsid w:val="00621622"/>
    <w:rsid w:val="00622F11"/>
    <w:rsid w:val="00625381"/>
    <w:rsid w:val="0062586C"/>
    <w:rsid w:val="0062633A"/>
    <w:rsid w:val="00626F8C"/>
    <w:rsid w:val="00631C12"/>
    <w:rsid w:val="00632960"/>
    <w:rsid w:val="00633740"/>
    <w:rsid w:val="00635814"/>
    <w:rsid w:val="0063665C"/>
    <w:rsid w:val="006417EA"/>
    <w:rsid w:val="00641858"/>
    <w:rsid w:val="006427CB"/>
    <w:rsid w:val="00644F0F"/>
    <w:rsid w:val="00646CAE"/>
    <w:rsid w:val="00646F02"/>
    <w:rsid w:val="00652998"/>
    <w:rsid w:val="00653153"/>
    <w:rsid w:val="00653B48"/>
    <w:rsid w:val="006542E2"/>
    <w:rsid w:val="00655629"/>
    <w:rsid w:val="00657F64"/>
    <w:rsid w:val="0066147C"/>
    <w:rsid w:val="00662772"/>
    <w:rsid w:val="00662894"/>
    <w:rsid w:val="00664583"/>
    <w:rsid w:val="006674A4"/>
    <w:rsid w:val="00667546"/>
    <w:rsid w:val="006678EA"/>
    <w:rsid w:val="006725BB"/>
    <w:rsid w:val="00673B89"/>
    <w:rsid w:val="00673F46"/>
    <w:rsid w:val="00673FA4"/>
    <w:rsid w:val="006756D8"/>
    <w:rsid w:val="00676A13"/>
    <w:rsid w:val="006775A9"/>
    <w:rsid w:val="00682B15"/>
    <w:rsid w:val="00683EEA"/>
    <w:rsid w:val="006873C7"/>
    <w:rsid w:val="00691416"/>
    <w:rsid w:val="0069229C"/>
    <w:rsid w:val="00692733"/>
    <w:rsid w:val="00692C64"/>
    <w:rsid w:val="00693862"/>
    <w:rsid w:val="00695E03"/>
    <w:rsid w:val="006979DB"/>
    <w:rsid w:val="006A1082"/>
    <w:rsid w:val="006A2B73"/>
    <w:rsid w:val="006A32F6"/>
    <w:rsid w:val="006A3758"/>
    <w:rsid w:val="006A4573"/>
    <w:rsid w:val="006A6006"/>
    <w:rsid w:val="006A6448"/>
    <w:rsid w:val="006A7DFB"/>
    <w:rsid w:val="006B07D8"/>
    <w:rsid w:val="006B38E5"/>
    <w:rsid w:val="006B400C"/>
    <w:rsid w:val="006B4D55"/>
    <w:rsid w:val="006B7EE4"/>
    <w:rsid w:val="006C1941"/>
    <w:rsid w:val="006C2CF5"/>
    <w:rsid w:val="006C2D7C"/>
    <w:rsid w:val="006C67FC"/>
    <w:rsid w:val="006C7EF2"/>
    <w:rsid w:val="006D384D"/>
    <w:rsid w:val="006D4EC2"/>
    <w:rsid w:val="006D6A1C"/>
    <w:rsid w:val="006E2392"/>
    <w:rsid w:val="006E241A"/>
    <w:rsid w:val="006E2F52"/>
    <w:rsid w:val="006E44F5"/>
    <w:rsid w:val="006E4816"/>
    <w:rsid w:val="006E5420"/>
    <w:rsid w:val="006E60AC"/>
    <w:rsid w:val="006E60D2"/>
    <w:rsid w:val="006E61F0"/>
    <w:rsid w:val="006E75A4"/>
    <w:rsid w:val="006E75AA"/>
    <w:rsid w:val="006F1B16"/>
    <w:rsid w:val="006F2430"/>
    <w:rsid w:val="006F66A8"/>
    <w:rsid w:val="007015A3"/>
    <w:rsid w:val="00701B16"/>
    <w:rsid w:val="00701B71"/>
    <w:rsid w:val="007025DF"/>
    <w:rsid w:val="00703A90"/>
    <w:rsid w:val="007056BD"/>
    <w:rsid w:val="00705AB9"/>
    <w:rsid w:val="00705FE9"/>
    <w:rsid w:val="007060A1"/>
    <w:rsid w:val="00706BAA"/>
    <w:rsid w:val="00706EAF"/>
    <w:rsid w:val="00707B6D"/>
    <w:rsid w:val="007104DF"/>
    <w:rsid w:val="0071066C"/>
    <w:rsid w:val="00711FB9"/>
    <w:rsid w:val="00713563"/>
    <w:rsid w:val="00716603"/>
    <w:rsid w:val="00716A8A"/>
    <w:rsid w:val="00716EF2"/>
    <w:rsid w:val="007205B9"/>
    <w:rsid w:val="00721070"/>
    <w:rsid w:val="00721F00"/>
    <w:rsid w:val="00723807"/>
    <w:rsid w:val="00725D79"/>
    <w:rsid w:val="0072663F"/>
    <w:rsid w:val="00727303"/>
    <w:rsid w:val="00731590"/>
    <w:rsid w:val="00733877"/>
    <w:rsid w:val="00733A84"/>
    <w:rsid w:val="007351B2"/>
    <w:rsid w:val="007360DD"/>
    <w:rsid w:val="00736B33"/>
    <w:rsid w:val="007404D3"/>
    <w:rsid w:val="007424CC"/>
    <w:rsid w:val="00743270"/>
    <w:rsid w:val="00744782"/>
    <w:rsid w:val="00744D1B"/>
    <w:rsid w:val="0075048C"/>
    <w:rsid w:val="00750A72"/>
    <w:rsid w:val="00750DC8"/>
    <w:rsid w:val="00752096"/>
    <w:rsid w:val="00753C2B"/>
    <w:rsid w:val="00756E5F"/>
    <w:rsid w:val="00756EF2"/>
    <w:rsid w:val="00762CFE"/>
    <w:rsid w:val="00762EE4"/>
    <w:rsid w:val="00763E87"/>
    <w:rsid w:val="00763FD7"/>
    <w:rsid w:val="007660CA"/>
    <w:rsid w:val="0076797C"/>
    <w:rsid w:val="00767DFE"/>
    <w:rsid w:val="0077094A"/>
    <w:rsid w:val="0077133A"/>
    <w:rsid w:val="00771F66"/>
    <w:rsid w:val="00773A86"/>
    <w:rsid w:val="00773AAB"/>
    <w:rsid w:val="0077550E"/>
    <w:rsid w:val="0077791B"/>
    <w:rsid w:val="007779F2"/>
    <w:rsid w:val="00780887"/>
    <w:rsid w:val="00780AF7"/>
    <w:rsid w:val="0078187A"/>
    <w:rsid w:val="007836D5"/>
    <w:rsid w:val="007839D7"/>
    <w:rsid w:val="00790ABD"/>
    <w:rsid w:val="00791747"/>
    <w:rsid w:val="00792868"/>
    <w:rsid w:val="007936D7"/>
    <w:rsid w:val="007947A5"/>
    <w:rsid w:val="0079590D"/>
    <w:rsid w:val="007967CA"/>
    <w:rsid w:val="00796DB0"/>
    <w:rsid w:val="007A12DB"/>
    <w:rsid w:val="007A231E"/>
    <w:rsid w:val="007A48B9"/>
    <w:rsid w:val="007A68E3"/>
    <w:rsid w:val="007A6A21"/>
    <w:rsid w:val="007B0A47"/>
    <w:rsid w:val="007B199A"/>
    <w:rsid w:val="007B49FC"/>
    <w:rsid w:val="007B596B"/>
    <w:rsid w:val="007B5F1B"/>
    <w:rsid w:val="007B7D62"/>
    <w:rsid w:val="007C1D10"/>
    <w:rsid w:val="007C2729"/>
    <w:rsid w:val="007C2861"/>
    <w:rsid w:val="007C32C9"/>
    <w:rsid w:val="007C3634"/>
    <w:rsid w:val="007C4F36"/>
    <w:rsid w:val="007C5569"/>
    <w:rsid w:val="007C7A2B"/>
    <w:rsid w:val="007D01AC"/>
    <w:rsid w:val="007D04D2"/>
    <w:rsid w:val="007D1DBC"/>
    <w:rsid w:val="007D2336"/>
    <w:rsid w:val="007D3C7B"/>
    <w:rsid w:val="007D4F69"/>
    <w:rsid w:val="007D4FCE"/>
    <w:rsid w:val="007D6CA5"/>
    <w:rsid w:val="007E09D2"/>
    <w:rsid w:val="007E0C3A"/>
    <w:rsid w:val="007E21CA"/>
    <w:rsid w:val="007E2BFF"/>
    <w:rsid w:val="007E404E"/>
    <w:rsid w:val="007E4FB1"/>
    <w:rsid w:val="007E6513"/>
    <w:rsid w:val="007F0B4C"/>
    <w:rsid w:val="007F2FFD"/>
    <w:rsid w:val="007F419C"/>
    <w:rsid w:val="007F5660"/>
    <w:rsid w:val="007F6D89"/>
    <w:rsid w:val="00801095"/>
    <w:rsid w:val="00802E0D"/>
    <w:rsid w:val="008036C1"/>
    <w:rsid w:val="00803A33"/>
    <w:rsid w:val="008047E5"/>
    <w:rsid w:val="0080504B"/>
    <w:rsid w:val="00805397"/>
    <w:rsid w:val="0080735D"/>
    <w:rsid w:val="008073E9"/>
    <w:rsid w:val="00807B60"/>
    <w:rsid w:val="008125DF"/>
    <w:rsid w:val="00813F4E"/>
    <w:rsid w:val="00814822"/>
    <w:rsid w:val="00814DD0"/>
    <w:rsid w:val="00816CED"/>
    <w:rsid w:val="008214B7"/>
    <w:rsid w:val="0082180C"/>
    <w:rsid w:val="00822CC5"/>
    <w:rsid w:val="0082362A"/>
    <w:rsid w:val="0082592C"/>
    <w:rsid w:val="00825C4C"/>
    <w:rsid w:val="00830FB1"/>
    <w:rsid w:val="00831B88"/>
    <w:rsid w:val="0083402C"/>
    <w:rsid w:val="00834DD5"/>
    <w:rsid w:val="00834F0E"/>
    <w:rsid w:val="00836256"/>
    <w:rsid w:val="00840F81"/>
    <w:rsid w:val="00841FDC"/>
    <w:rsid w:val="00842557"/>
    <w:rsid w:val="0084331D"/>
    <w:rsid w:val="008438DB"/>
    <w:rsid w:val="008450EE"/>
    <w:rsid w:val="00845E51"/>
    <w:rsid w:val="00846542"/>
    <w:rsid w:val="00846ECA"/>
    <w:rsid w:val="00850FDC"/>
    <w:rsid w:val="00851ED6"/>
    <w:rsid w:val="00854420"/>
    <w:rsid w:val="00855035"/>
    <w:rsid w:val="00855AE8"/>
    <w:rsid w:val="0085655E"/>
    <w:rsid w:val="00860559"/>
    <w:rsid w:val="0086060B"/>
    <w:rsid w:val="00861278"/>
    <w:rsid w:val="0086222C"/>
    <w:rsid w:val="008634DE"/>
    <w:rsid w:val="00864CF3"/>
    <w:rsid w:val="00867C9A"/>
    <w:rsid w:val="00870F4A"/>
    <w:rsid w:val="008727BE"/>
    <w:rsid w:val="008736DE"/>
    <w:rsid w:val="00874748"/>
    <w:rsid w:val="008803F3"/>
    <w:rsid w:val="0088087D"/>
    <w:rsid w:val="008828D0"/>
    <w:rsid w:val="008836CC"/>
    <w:rsid w:val="00884BC5"/>
    <w:rsid w:val="00890595"/>
    <w:rsid w:val="00891E05"/>
    <w:rsid w:val="00892212"/>
    <w:rsid w:val="00893315"/>
    <w:rsid w:val="00895736"/>
    <w:rsid w:val="00895AB4"/>
    <w:rsid w:val="00896BB5"/>
    <w:rsid w:val="00896F9C"/>
    <w:rsid w:val="00897A65"/>
    <w:rsid w:val="008A03D3"/>
    <w:rsid w:val="008A07CA"/>
    <w:rsid w:val="008A45EB"/>
    <w:rsid w:val="008A6756"/>
    <w:rsid w:val="008A7698"/>
    <w:rsid w:val="008A7B48"/>
    <w:rsid w:val="008B0FCA"/>
    <w:rsid w:val="008B13EC"/>
    <w:rsid w:val="008B4EC1"/>
    <w:rsid w:val="008B5602"/>
    <w:rsid w:val="008B638F"/>
    <w:rsid w:val="008B6880"/>
    <w:rsid w:val="008B79A0"/>
    <w:rsid w:val="008C0C47"/>
    <w:rsid w:val="008C1DC7"/>
    <w:rsid w:val="008C22C9"/>
    <w:rsid w:val="008C2C4D"/>
    <w:rsid w:val="008C2C83"/>
    <w:rsid w:val="008C364C"/>
    <w:rsid w:val="008C3E5A"/>
    <w:rsid w:val="008C47C3"/>
    <w:rsid w:val="008C7555"/>
    <w:rsid w:val="008C769D"/>
    <w:rsid w:val="008C7CB3"/>
    <w:rsid w:val="008D09D8"/>
    <w:rsid w:val="008D20B1"/>
    <w:rsid w:val="008D2A3A"/>
    <w:rsid w:val="008D2B6F"/>
    <w:rsid w:val="008D47D6"/>
    <w:rsid w:val="008D70E0"/>
    <w:rsid w:val="008E0874"/>
    <w:rsid w:val="008E0B1C"/>
    <w:rsid w:val="008E1039"/>
    <w:rsid w:val="008E3FD0"/>
    <w:rsid w:val="008E67AA"/>
    <w:rsid w:val="008E7403"/>
    <w:rsid w:val="008F1555"/>
    <w:rsid w:val="008F2022"/>
    <w:rsid w:val="008F315B"/>
    <w:rsid w:val="008F446C"/>
    <w:rsid w:val="008F53F4"/>
    <w:rsid w:val="008F556B"/>
    <w:rsid w:val="008F5DC0"/>
    <w:rsid w:val="008F727F"/>
    <w:rsid w:val="008F73CB"/>
    <w:rsid w:val="009004E9"/>
    <w:rsid w:val="00900945"/>
    <w:rsid w:val="00901A61"/>
    <w:rsid w:val="00904BC4"/>
    <w:rsid w:val="00905C2F"/>
    <w:rsid w:val="00906D0D"/>
    <w:rsid w:val="00907D47"/>
    <w:rsid w:val="00911D06"/>
    <w:rsid w:val="0091304E"/>
    <w:rsid w:val="00913102"/>
    <w:rsid w:val="00913151"/>
    <w:rsid w:val="00913504"/>
    <w:rsid w:val="0091390A"/>
    <w:rsid w:val="00913C0D"/>
    <w:rsid w:val="00913E34"/>
    <w:rsid w:val="00916990"/>
    <w:rsid w:val="00920B79"/>
    <w:rsid w:val="00922705"/>
    <w:rsid w:val="00922ADB"/>
    <w:rsid w:val="009238B4"/>
    <w:rsid w:val="00924361"/>
    <w:rsid w:val="00924666"/>
    <w:rsid w:val="00924A85"/>
    <w:rsid w:val="00925C6B"/>
    <w:rsid w:val="009267D7"/>
    <w:rsid w:val="00926C9C"/>
    <w:rsid w:val="00927563"/>
    <w:rsid w:val="00930C45"/>
    <w:rsid w:val="00930E23"/>
    <w:rsid w:val="00932944"/>
    <w:rsid w:val="00933589"/>
    <w:rsid w:val="00933AB8"/>
    <w:rsid w:val="00934C11"/>
    <w:rsid w:val="00935F41"/>
    <w:rsid w:val="00940015"/>
    <w:rsid w:val="00940706"/>
    <w:rsid w:val="00942645"/>
    <w:rsid w:val="00942F07"/>
    <w:rsid w:val="00945126"/>
    <w:rsid w:val="00951089"/>
    <w:rsid w:val="009514A9"/>
    <w:rsid w:val="00951D89"/>
    <w:rsid w:val="00952BDD"/>
    <w:rsid w:val="00957FE2"/>
    <w:rsid w:val="0096464D"/>
    <w:rsid w:val="00965659"/>
    <w:rsid w:val="00966B28"/>
    <w:rsid w:val="00971017"/>
    <w:rsid w:val="00971831"/>
    <w:rsid w:val="009721B4"/>
    <w:rsid w:val="00972CDA"/>
    <w:rsid w:val="009769BA"/>
    <w:rsid w:val="00976E9A"/>
    <w:rsid w:val="0097717F"/>
    <w:rsid w:val="009802F3"/>
    <w:rsid w:val="009832E9"/>
    <w:rsid w:val="00984831"/>
    <w:rsid w:val="00986939"/>
    <w:rsid w:val="00986E7C"/>
    <w:rsid w:val="00990B27"/>
    <w:rsid w:val="009979F3"/>
    <w:rsid w:val="009A0BD0"/>
    <w:rsid w:val="009A0D18"/>
    <w:rsid w:val="009A3405"/>
    <w:rsid w:val="009A3B4F"/>
    <w:rsid w:val="009A3E48"/>
    <w:rsid w:val="009A3F4A"/>
    <w:rsid w:val="009A6997"/>
    <w:rsid w:val="009A6E64"/>
    <w:rsid w:val="009A7E95"/>
    <w:rsid w:val="009B05AE"/>
    <w:rsid w:val="009B0734"/>
    <w:rsid w:val="009B1A83"/>
    <w:rsid w:val="009B247E"/>
    <w:rsid w:val="009B2F1C"/>
    <w:rsid w:val="009B390D"/>
    <w:rsid w:val="009B3BEF"/>
    <w:rsid w:val="009B4995"/>
    <w:rsid w:val="009B7489"/>
    <w:rsid w:val="009B75F8"/>
    <w:rsid w:val="009B7796"/>
    <w:rsid w:val="009B7E18"/>
    <w:rsid w:val="009B7FCE"/>
    <w:rsid w:val="009C10E8"/>
    <w:rsid w:val="009C24A3"/>
    <w:rsid w:val="009C27F1"/>
    <w:rsid w:val="009C294C"/>
    <w:rsid w:val="009C40FC"/>
    <w:rsid w:val="009C493B"/>
    <w:rsid w:val="009C6E0B"/>
    <w:rsid w:val="009D3C56"/>
    <w:rsid w:val="009D58EE"/>
    <w:rsid w:val="009D59F3"/>
    <w:rsid w:val="009E0803"/>
    <w:rsid w:val="009E2DB6"/>
    <w:rsid w:val="009E3343"/>
    <w:rsid w:val="009E6193"/>
    <w:rsid w:val="009F02BB"/>
    <w:rsid w:val="009F2B18"/>
    <w:rsid w:val="009F5040"/>
    <w:rsid w:val="009F5F13"/>
    <w:rsid w:val="009F6117"/>
    <w:rsid w:val="009F6958"/>
    <w:rsid w:val="009F6E33"/>
    <w:rsid w:val="009F7468"/>
    <w:rsid w:val="009F7535"/>
    <w:rsid w:val="00A00E08"/>
    <w:rsid w:val="00A02252"/>
    <w:rsid w:val="00A02D66"/>
    <w:rsid w:val="00A034DB"/>
    <w:rsid w:val="00A03934"/>
    <w:rsid w:val="00A042FC"/>
    <w:rsid w:val="00A0601D"/>
    <w:rsid w:val="00A1027E"/>
    <w:rsid w:val="00A10A71"/>
    <w:rsid w:val="00A114B7"/>
    <w:rsid w:val="00A121AD"/>
    <w:rsid w:val="00A12DFE"/>
    <w:rsid w:val="00A1312D"/>
    <w:rsid w:val="00A1391C"/>
    <w:rsid w:val="00A15958"/>
    <w:rsid w:val="00A22072"/>
    <w:rsid w:val="00A2229B"/>
    <w:rsid w:val="00A223FC"/>
    <w:rsid w:val="00A22868"/>
    <w:rsid w:val="00A268CB"/>
    <w:rsid w:val="00A27806"/>
    <w:rsid w:val="00A30C60"/>
    <w:rsid w:val="00A311DD"/>
    <w:rsid w:val="00A3261A"/>
    <w:rsid w:val="00A33351"/>
    <w:rsid w:val="00A34B2C"/>
    <w:rsid w:val="00A35487"/>
    <w:rsid w:val="00A35B98"/>
    <w:rsid w:val="00A35DA6"/>
    <w:rsid w:val="00A35FF6"/>
    <w:rsid w:val="00A3702B"/>
    <w:rsid w:val="00A37280"/>
    <w:rsid w:val="00A37D07"/>
    <w:rsid w:val="00A40299"/>
    <w:rsid w:val="00A426CE"/>
    <w:rsid w:val="00A4287B"/>
    <w:rsid w:val="00A42A01"/>
    <w:rsid w:val="00A432E9"/>
    <w:rsid w:val="00A43A84"/>
    <w:rsid w:val="00A446D3"/>
    <w:rsid w:val="00A503BF"/>
    <w:rsid w:val="00A525B0"/>
    <w:rsid w:val="00A52AB9"/>
    <w:rsid w:val="00A52F77"/>
    <w:rsid w:val="00A558B2"/>
    <w:rsid w:val="00A558B3"/>
    <w:rsid w:val="00A56DB7"/>
    <w:rsid w:val="00A602D1"/>
    <w:rsid w:val="00A60825"/>
    <w:rsid w:val="00A60993"/>
    <w:rsid w:val="00A634F9"/>
    <w:rsid w:val="00A651E0"/>
    <w:rsid w:val="00A675A9"/>
    <w:rsid w:val="00A67B2A"/>
    <w:rsid w:val="00A72B8E"/>
    <w:rsid w:val="00A747DA"/>
    <w:rsid w:val="00A755D7"/>
    <w:rsid w:val="00A809C9"/>
    <w:rsid w:val="00A81A39"/>
    <w:rsid w:val="00A82A66"/>
    <w:rsid w:val="00A836FD"/>
    <w:rsid w:val="00A83C6B"/>
    <w:rsid w:val="00A85230"/>
    <w:rsid w:val="00A85E39"/>
    <w:rsid w:val="00A90657"/>
    <w:rsid w:val="00A917E1"/>
    <w:rsid w:val="00A920CB"/>
    <w:rsid w:val="00A9327F"/>
    <w:rsid w:val="00A94A19"/>
    <w:rsid w:val="00A94A63"/>
    <w:rsid w:val="00A94BE8"/>
    <w:rsid w:val="00A96B4E"/>
    <w:rsid w:val="00A978C1"/>
    <w:rsid w:val="00A97E61"/>
    <w:rsid w:val="00AA26B4"/>
    <w:rsid w:val="00AA32FB"/>
    <w:rsid w:val="00AA33AF"/>
    <w:rsid w:val="00AA7609"/>
    <w:rsid w:val="00AB1405"/>
    <w:rsid w:val="00AB1C24"/>
    <w:rsid w:val="00AB464D"/>
    <w:rsid w:val="00AB5393"/>
    <w:rsid w:val="00AB6444"/>
    <w:rsid w:val="00AB7623"/>
    <w:rsid w:val="00AC0750"/>
    <w:rsid w:val="00AC26EA"/>
    <w:rsid w:val="00AC28E5"/>
    <w:rsid w:val="00AC4C6A"/>
    <w:rsid w:val="00AC5DE1"/>
    <w:rsid w:val="00AC5E44"/>
    <w:rsid w:val="00AC6248"/>
    <w:rsid w:val="00AD0EE0"/>
    <w:rsid w:val="00AD1149"/>
    <w:rsid w:val="00AD1A49"/>
    <w:rsid w:val="00AD2966"/>
    <w:rsid w:val="00AD6D45"/>
    <w:rsid w:val="00AD75B8"/>
    <w:rsid w:val="00AD7906"/>
    <w:rsid w:val="00AE0E94"/>
    <w:rsid w:val="00AE10AF"/>
    <w:rsid w:val="00AE1EE2"/>
    <w:rsid w:val="00AE2B18"/>
    <w:rsid w:val="00AE35E4"/>
    <w:rsid w:val="00AE4DD1"/>
    <w:rsid w:val="00AE55E5"/>
    <w:rsid w:val="00AE5F65"/>
    <w:rsid w:val="00AE658F"/>
    <w:rsid w:val="00AF10C5"/>
    <w:rsid w:val="00AF3131"/>
    <w:rsid w:val="00AF52DB"/>
    <w:rsid w:val="00AF62DA"/>
    <w:rsid w:val="00AF6367"/>
    <w:rsid w:val="00AF689A"/>
    <w:rsid w:val="00AF7202"/>
    <w:rsid w:val="00AF75E0"/>
    <w:rsid w:val="00B010D0"/>
    <w:rsid w:val="00B01B26"/>
    <w:rsid w:val="00B01D75"/>
    <w:rsid w:val="00B134CF"/>
    <w:rsid w:val="00B17969"/>
    <w:rsid w:val="00B2129A"/>
    <w:rsid w:val="00B22D0A"/>
    <w:rsid w:val="00B2316C"/>
    <w:rsid w:val="00B23904"/>
    <w:rsid w:val="00B26114"/>
    <w:rsid w:val="00B26B76"/>
    <w:rsid w:val="00B26F4C"/>
    <w:rsid w:val="00B27F53"/>
    <w:rsid w:val="00B305D4"/>
    <w:rsid w:val="00B3083B"/>
    <w:rsid w:val="00B31F95"/>
    <w:rsid w:val="00B32849"/>
    <w:rsid w:val="00B330CE"/>
    <w:rsid w:val="00B337F4"/>
    <w:rsid w:val="00B346AE"/>
    <w:rsid w:val="00B35134"/>
    <w:rsid w:val="00B353EF"/>
    <w:rsid w:val="00B36E7C"/>
    <w:rsid w:val="00B379BD"/>
    <w:rsid w:val="00B41608"/>
    <w:rsid w:val="00B41B5E"/>
    <w:rsid w:val="00B434C6"/>
    <w:rsid w:val="00B44719"/>
    <w:rsid w:val="00B45915"/>
    <w:rsid w:val="00B45C94"/>
    <w:rsid w:val="00B46604"/>
    <w:rsid w:val="00B46A8D"/>
    <w:rsid w:val="00B46DF6"/>
    <w:rsid w:val="00B476EB"/>
    <w:rsid w:val="00B53804"/>
    <w:rsid w:val="00B54074"/>
    <w:rsid w:val="00B55DF1"/>
    <w:rsid w:val="00B61224"/>
    <w:rsid w:val="00B64476"/>
    <w:rsid w:val="00B64FC0"/>
    <w:rsid w:val="00B65111"/>
    <w:rsid w:val="00B663D8"/>
    <w:rsid w:val="00B6716A"/>
    <w:rsid w:val="00B67709"/>
    <w:rsid w:val="00B76164"/>
    <w:rsid w:val="00B768E1"/>
    <w:rsid w:val="00B8013D"/>
    <w:rsid w:val="00B8034C"/>
    <w:rsid w:val="00B808EF"/>
    <w:rsid w:val="00B80EFF"/>
    <w:rsid w:val="00B80FE2"/>
    <w:rsid w:val="00B81371"/>
    <w:rsid w:val="00B81D72"/>
    <w:rsid w:val="00B83926"/>
    <w:rsid w:val="00B84918"/>
    <w:rsid w:val="00B84EE3"/>
    <w:rsid w:val="00B85128"/>
    <w:rsid w:val="00B854B5"/>
    <w:rsid w:val="00B8669C"/>
    <w:rsid w:val="00B87F13"/>
    <w:rsid w:val="00B902A7"/>
    <w:rsid w:val="00B90472"/>
    <w:rsid w:val="00B92869"/>
    <w:rsid w:val="00B94C08"/>
    <w:rsid w:val="00B97811"/>
    <w:rsid w:val="00BA0E2D"/>
    <w:rsid w:val="00BA27D6"/>
    <w:rsid w:val="00BA32A8"/>
    <w:rsid w:val="00BA3415"/>
    <w:rsid w:val="00BA3741"/>
    <w:rsid w:val="00BA5E7A"/>
    <w:rsid w:val="00BA65E3"/>
    <w:rsid w:val="00BA77CF"/>
    <w:rsid w:val="00BA7C96"/>
    <w:rsid w:val="00BB094E"/>
    <w:rsid w:val="00BB2053"/>
    <w:rsid w:val="00BB48EA"/>
    <w:rsid w:val="00BB5C45"/>
    <w:rsid w:val="00BB5D2F"/>
    <w:rsid w:val="00BB645C"/>
    <w:rsid w:val="00BB7405"/>
    <w:rsid w:val="00BB7A00"/>
    <w:rsid w:val="00BB7AE2"/>
    <w:rsid w:val="00BC2AB7"/>
    <w:rsid w:val="00BC34A0"/>
    <w:rsid w:val="00BC476F"/>
    <w:rsid w:val="00BC53DD"/>
    <w:rsid w:val="00BC789D"/>
    <w:rsid w:val="00BD1322"/>
    <w:rsid w:val="00BD4448"/>
    <w:rsid w:val="00BD5B9B"/>
    <w:rsid w:val="00BD6903"/>
    <w:rsid w:val="00BD7A67"/>
    <w:rsid w:val="00BE1350"/>
    <w:rsid w:val="00BE17F2"/>
    <w:rsid w:val="00BE1F3D"/>
    <w:rsid w:val="00BE214D"/>
    <w:rsid w:val="00BE329B"/>
    <w:rsid w:val="00BE4248"/>
    <w:rsid w:val="00BE52DB"/>
    <w:rsid w:val="00BE535C"/>
    <w:rsid w:val="00BE66F8"/>
    <w:rsid w:val="00BE67F3"/>
    <w:rsid w:val="00BE72E3"/>
    <w:rsid w:val="00BF2CB3"/>
    <w:rsid w:val="00BF47DC"/>
    <w:rsid w:val="00BF5642"/>
    <w:rsid w:val="00BF6528"/>
    <w:rsid w:val="00BF6588"/>
    <w:rsid w:val="00BF663C"/>
    <w:rsid w:val="00C00E85"/>
    <w:rsid w:val="00C02CF3"/>
    <w:rsid w:val="00C02F5E"/>
    <w:rsid w:val="00C03333"/>
    <w:rsid w:val="00C0357D"/>
    <w:rsid w:val="00C042BC"/>
    <w:rsid w:val="00C04981"/>
    <w:rsid w:val="00C04EB5"/>
    <w:rsid w:val="00C05CFD"/>
    <w:rsid w:val="00C05DC3"/>
    <w:rsid w:val="00C06908"/>
    <w:rsid w:val="00C069CC"/>
    <w:rsid w:val="00C07861"/>
    <w:rsid w:val="00C10E53"/>
    <w:rsid w:val="00C14592"/>
    <w:rsid w:val="00C1531E"/>
    <w:rsid w:val="00C16388"/>
    <w:rsid w:val="00C17C24"/>
    <w:rsid w:val="00C21586"/>
    <w:rsid w:val="00C21641"/>
    <w:rsid w:val="00C220A0"/>
    <w:rsid w:val="00C22D50"/>
    <w:rsid w:val="00C242E8"/>
    <w:rsid w:val="00C26455"/>
    <w:rsid w:val="00C2705D"/>
    <w:rsid w:val="00C27E5E"/>
    <w:rsid w:val="00C31ACF"/>
    <w:rsid w:val="00C3374A"/>
    <w:rsid w:val="00C33E01"/>
    <w:rsid w:val="00C34C24"/>
    <w:rsid w:val="00C37290"/>
    <w:rsid w:val="00C37A4A"/>
    <w:rsid w:val="00C41265"/>
    <w:rsid w:val="00C446AD"/>
    <w:rsid w:val="00C456E4"/>
    <w:rsid w:val="00C50E01"/>
    <w:rsid w:val="00C521EF"/>
    <w:rsid w:val="00C5235B"/>
    <w:rsid w:val="00C52798"/>
    <w:rsid w:val="00C53C83"/>
    <w:rsid w:val="00C53F0C"/>
    <w:rsid w:val="00C54E72"/>
    <w:rsid w:val="00C54FE7"/>
    <w:rsid w:val="00C57CE5"/>
    <w:rsid w:val="00C57FE7"/>
    <w:rsid w:val="00C615F8"/>
    <w:rsid w:val="00C619C1"/>
    <w:rsid w:val="00C61DCA"/>
    <w:rsid w:val="00C6275F"/>
    <w:rsid w:val="00C62872"/>
    <w:rsid w:val="00C633BF"/>
    <w:rsid w:val="00C63D54"/>
    <w:rsid w:val="00C64826"/>
    <w:rsid w:val="00C64B7E"/>
    <w:rsid w:val="00C65EA3"/>
    <w:rsid w:val="00C66D08"/>
    <w:rsid w:val="00C67A0F"/>
    <w:rsid w:val="00C67ED6"/>
    <w:rsid w:val="00C67F0D"/>
    <w:rsid w:val="00C70541"/>
    <w:rsid w:val="00C7086B"/>
    <w:rsid w:val="00C70A2E"/>
    <w:rsid w:val="00C71F95"/>
    <w:rsid w:val="00C74199"/>
    <w:rsid w:val="00C7425E"/>
    <w:rsid w:val="00C74A1C"/>
    <w:rsid w:val="00C75C69"/>
    <w:rsid w:val="00C773BA"/>
    <w:rsid w:val="00C811F8"/>
    <w:rsid w:val="00C8642C"/>
    <w:rsid w:val="00C86BBC"/>
    <w:rsid w:val="00C901A9"/>
    <w:rsid w:val="00C90533"/>
    <w:rsid w:val="00C90737"/>
    <w:rsid w:val="00C9194E"/>
    <w:rsid w:val="00C92B5A"/>
    <w:rsid w:val="00C94D6B"/>
    <w:rsid w:val="00C94E6E"/>
    <w:rsid w:val="00C957C3"/>
    <w:rsid w:val="00CA2523"/>
    <w:rsid w:val="00CA395C"/>
    <w:rsid w:val="00CA54A2"/>
    <w:rsid w:val="00CA60DB"/>
    <w:rsid w:val="00CB0861"/>
    <w:rsid w:val="00CB0AA2"/>
    <w:rsid w:val="00CB168D"/>
    <w:rsid w:val="00CB2039"/>
    <w:rsid w:val="00CB430F"/>
    <w:rsid w:val="00CB5110"/>
    <w:rsid w:val="00CB536A"/>
    <w:rsid w:val="00CB63CF"/>
    <w:rsid w:val="00CC013C"/>
    <w:rsid w:val="00CC13BA"/>
    <w:rsid w:val="00CC5369"/>
    <w:rsid w:val="00CC58F6"/>
    <w:rsid w:val="00CC63E9"/>
    <w:rsid w:val="00CD00A0"/>
    <w:rsid w:val="00CD11A5"/>
    <w:rsid w:val="00CD3A47"/>
    <w:rsid w:val="00CD6FF8"/>
    <w:rsid w:val="00CD7AC6"/>
    <w:rsid w:val="00CE1152"/>
    <w:rsid w:val="00CE1E0A"/>
    <w:rsid w:val="00CE493B"/>
    <w:rsid w:val="00CE5CB7"/>
    <w:rsid w:val="00CE7DB0"/>
    <w:rsid w:val="00CF0900"/>
    <w:rsid w:val="00CF09F3"/>
    <w:rsid w:val="00CF1B90"/>
    <w:rsid w:val="00CF2909"/>
    <w:rsid w:val="00CF299E"/>
    <w:rsid w:val="00CF40BD"/>
    <w:rsid w:val="00CF7B5A"/>
    <w:rsid w:val="00D028C4"/>
    <w:rsid w:val="00D04C97"/>
    <w:rsid w:val="00D0521A"/>
    <w:rsid w:val="00D06307"/>
    <w:rsid w:val="00D071D9"/>
    <w:rsid w:val="00D10F85"/>
    <w:rsid w:val="00D11806"/>
    <w:rsid w:val="00D13124"/>
    <w:rsid w:val="00D1688D"/>
    <w:rsid w:val="00D17E2B"/>
    <w:rsid w:val="00D20831"/>
    <w:rsid w:val="00D209E0"/>
    <w:rsid w:val="00D209E5"/>
    <w:rsid w:val="00D21140"/>
    <w:rsid w:val="00D211F9"/>
    <w:rsid w:val="00D2398E"/>
    <w:rsid w:val="00D24DFC"/>
    <w:rsid w:val="00D254A6"/>
    <w:rsid w:val="00D26370"/>
    <w:rsid w:val="00D27A7D"/>
    <w:rsid w:val="00D27B62"/>
    <w:rsid w:val="00D27F33"/>
    <w:rsid w:val="00D34B61"/>
    <w:rsid w:val="00D35CC2"/>
    <w:rsid w:val="00D364FC"/>
    <w:rsid w:val="00D367D2"/>
    <w:rsid w:val="00D37A23"/>
    <w:rsid w:val="00D37CB8"/>
    <w:rsid w:val="00D37FA9"/>
    <w:rsid w:val="00D416E2"/>
    <w:rsid w:val="00D449C8"/>
    <w:rsid w:val="00D5058A"/>
    <w:rsid w:val="00D50614"/>
    <w:rsid w:val="00D5097A"/>
    <w:rsid w:val="00D50FEA"/>
    <w:rsid w:val="00D51121"/>
    <w:rsid w:val="00D5145E"/>
    <w:rsid w:val="00D5213B"/>
    <w:rsid w:val="00D54BBE"/>
    <w:rsid w:val="00D55488"/>
    <w:rsid w:val="00D5688F"/>
    <w:rsid w:val="00D61AAF"/>
    <w:rsid w:val="00D622D9"/>
    <w:rsid w:val="00D63915"/>
    <w:rsid w:val="00D63B86"/>
    <w:rsid w:val="00D6469E"/>
    <w:rsid w:val="00D65B3B"/>
    <w:rsid w:val="00D65B7B"/>
    <w:rsid w:val="00D66484"/>
    <w:rsid w:val="00D664DF"/>
    <w:rsid w:val="00D70772"/>
    <w:rsid w:val="00D70D52"/>
    <w:rsid w:val="00D71630"/>
    <w:rsid w:val="00D71F68"/>
    <w:rsid w:val="00D757C5"/>
    <w:rsid w:val="00D75C6B"/>
    <w:rsid w:val="00D75DF9"/>
    <w:rsid w:val="00D76252"/>
    <w:rsid w:val="00D776F2"/>
    <w:rsid w:val="00D83BE7"/>
    <w:rsid w:val="00D85658"/>
    <w:rsid w:val="00D856A0"/>
    <w:rsid w:val="00D8576A"/>
    <w:rsid w:val="00D8697A"/>
    <w:rsid w:val="00D90208"/>
    <w:rsid w:val="00D910DF"/>
    <w:rsid w:val="00D933E6"/>
    <w:rsid w:val="00D9417E"/>
    <w:rsid w:val="00D9474E"/>
    <w:rsid w:val="00D94E28"/>
    <w:rsid w:val="00D94F14"/>
    <w:rsid w:val="00D962FF"/>
    <w:rsid w:val="00D96666"/>
    <w:rsid w:val="00D97354"/>
    <w:rsid w:val="00D97F9A"/>
    <w:rsid w:val="00DA07B4"/>
    <w:rsid w:val="00DA24FC"/>
    <w:rsid w:val="00DA2821"/>
    <w:rsid w:val="00DA4506"/>
    <w:rsid w:val="00DA5A89"/>
    <w:rsid w:val="00DA69C0"/>
    <w:rsid w:val="00DA6A27"/>
    <w:rsid w:val="00DA7260"/>
    <w:rsid w:val="00DB0EA6"/>
    <w:rsid w:val="00DB344A"/>
    <w:rsid w:val="00DB3E0B"/>
    <w:rsid w:val="00DB3F11"/>
    <w:rsid w:val="00DB52AE"/>
    <w:rsid w:val="00DB6E78"/>
    <w:rsid w:val="00DC00C0"/>
    <w:rsid w:val="00DC075D"/>
    <w:rsid w:val="00DC52F9"/>
    <w:rsid w:val="00DC795E"/>
    <w:rsid w:val="00DD03C6"/>
    <w:rsid w:val="00DD2517"/>
    <w:rsid w:val="00DD3E08"/>
    <w:rsid w:val="00DD7750"/>
    <w:rsid w:val="00DE2451"/>
    <w:rsid w:val="00DE5B3E"/>
    <w:rsid w:val="00DE6FBE"/>
    <w:rsid w:val="00DE74C0"/>
    <w:rsid w:val="00DE7F7F"/>
    <w:rsid w:val="00DF4E80"/>
    <w:rsid w:val="00DF7993"/>
    <w:rsid w:val="00DF7DB4"/>
    <w:rsid w:val="00E00314"/>
    <w:rsid w:val="00E013FF"/>
    <w:rsid w:val="00E014D3"/>
    <w:rsid w:val="00E03BBD"/>
    <w:rsid w:val="00E05F30"/>
    <w:rsid w:val="00E06BFD"/>
    <w:rsid w:val="00E116BF"/>
    <w:rsid w:val="00E13A9E"/>
    <w:rsid w:val="00E13B38"/>
    <w:rsid w:val="00E1479D"/>
    <w:rsid w:val="00E15EF8"/>
    <w:rsid w:val="00E1624D"/>
    <w:rsid w:val="00E16C5A"/>
    <w:rsid w:val="00E175C5"/>
    <w:rsid w:val="00E20090"/>
    <w:rsid w:val="00E20731"/>
    <w:rsid w:val="00E20E1D"/>
    <w:rsid w:val="00E21A61"/>
    <w:rsid w:val="00E225F8"/>
    <w:rsid w:val="00E22BCA"/>
    <w:rsid w:val="00E2582B"/>
    <w:rsid w:val="00E26EC9"/>
    <w:rsid w:val="00E27B7C"/>
    <w:rsid w:val="00E302FE"/>
    <w:rsid w:val="00E306E8"/>
    <w:rsid w:val="00E32020"/>
    <w:rsid w:val="00E3510E"/>
    <w:rsid w:val="00E36120"/>
    <w:rsid w:val="00E3699B"/>
    <w:rsid w:val="00E37914"/>
    <w:rsid w:val="00E37923"/>
    <w:rsid w:val="00E40F94"/>
    <w:rsid w:val="00E411AD"/>
    <w:rsid w:val="00E41587"/>
    <w:rsid w:val="00E41AE2"/>
    <w:rsid w:val="00E42932"/>
    <w:rsid w:val="00E4575E"/>
    <w:rsid w:val="00E465CA"/>
    <w:rsid w:val="00E476A3"/>
    <w:rsid w:val="00E47986"/>
    <w:rsid w:val="00E5163B"/>
    <w:rsid w:val="00E51793"/>
    <w:rsid w:val="00E51C47"/>
    <w:rsid w:val="00E53CF0"/>
    <w:rsid w:val="00E54938"/>
    <w:rsid w:val="00E54A16"/>
    <w:rsid w:val="00E54F10"/>
    <w:rsid w:val="00E55037"/>
    <w:rsid w:val="00E55175"/>
    <w:rsid w:val="00E5566A"/>
    <w:rsid w:val="00E566E0"/>
    <w:rsid w:val="00E56EF6"/>
    <w:rsid w:val="00E60C52"/>
    <w:rsid w:val="00E61C34"/>
    <w:rsid w:val="00E629BB"/>
    <w:rsid w:val="00E65952"/>
    <w:rsid w:val="00E662C7"/>
    <w:rsid w:val="00E7588D"/>
    <w:rsid w:val="00E766D8"/>
    <w:rsid w:val="00E76783"/>
    <w:rsid w:val="00E8083E"/>
    <w:rsid w:val="00E8197A"/>
    <w:rsid w:val="00E828C0"/>
    <w:rsid w:val="00E82C0E"/>
    <w:rsid w:val="00E836D1"/>
    <w:rsid w:val="00E83FB1"/>
    <w:rsid w:val="00E841B1"/>
    <w:rsid w:val="00E84C8C"/>
    <w:rsid w:val="00E86DC9"/>
    <w:rsid w:val="00E86DD3"/>
    <w:rsid w:val="00E87145"/>
    <w:rsid w:val="00E87319"/>
    <w:rsid w:val="00E875DB"/>
    <w:rsid w:val="00E87ACC"/>
    <w:rsid w:val="00E9013D"/>
    <w:rsid w:val="00E90D41"/>
    <w:rsid w:val="00E91496"/>
    <w:rsid w:val="00E9242C"/>
    <w:rsid w:val="00E967BB"/>
    <w:rsid w:val="00E97475"/>
    <w:rsid w:val="00E979BE"/>
    <w:rsid w:val="00EA1C86"/>
    <w:rsid w:val="00EA2CDA"/>
    <w:rsid w:val="00EA4532"/>
    <w:rsid w:val="00EA4DD2"/>
    <w:rsid w:val="00EA5887"/>
    <w:rsid w:val="00EA70FF"/>
    <w:rsid w:val="00EA798E"/>
    <w:rsid w:val="00EB0A61"/>
    <w:rsid w:val="00EB0CD2"/>
    <w:rsid w:val="00EB1EB6"/>
    <w:rsid w:val="00EB2A0C"/>
    <w:rsid w:val="00EB3F99"/>
    <w:rsid w:val="00EB49C1"/>
    <w:rsid w:val="00EB5B44"/>
    <w:rsid w:val="00EB61FE"/>
    <w:rsid w:val="00EB7B64"/>
    <w:rsid w:val="00EC07F3"/>
    <w:rsid w:val="00EC2C9C"/>
    <w:rsid w:val="00EC463D"/>
    <w:rsid w:val="00EC4FAD"/>
    <w:rsid w:val="00EC5261"/>
    <w:rsid w:val="00EC6944"/>
    <w:rsid w:val="00EC7114"/>
    <w:rsid w:val="00EC75B7"/>
    <w:rsid w:val="00EC7FD4"/>
    <w:rsid w:val="00ED20A7"/>
    <w:rsid w:val="00ED29A0"/>
    <w:rsid w:val="00ED301D"/>
    <w:rsid w:val="00ED374D"/>
    <w:rsid w:val="00ED393B"/>
    <w:rsid w:val="00ED4822"/>
    <w:rsid w:val="00ED7037"/>
    <w:rsid w:val="00EE12D4"/>
    <w:rsid w:val="00EE2C07"/>
    <w:rsid w:val="00EE42E2"/>
    <w:rsid w:val="00EE47CD"/>
    <w:rsid w:val="00EE4B7B"/>
    <w:rsid w:val="00EE540A"/>
    <w:rsid w:val="00EE7375"/>
    <w:rsid w:val="00EF0979"/>
    <w:rsid w:val="00EF41AD"/>
    <w:rsid w:val="00EF4A94"/>
    <w:rsid w:val="00EF5733"/>
    <w:rsid w:val="00EF6265"/>
    <w:rsid w:val="00EF77B7"/>
    <w:rsid w:val="00F025F7"/>
    <w:rsid w:val="00F04103"/>
    <w:rsid w:val="00F042CB"/>
    <w:rsid w:val="00F046BA"/>
    <w:rsid w:val="00F05135"/>
    <w:rsid w:val="00F0547A"/>
    <w:rsid w:val="00F074B0"/>
    <w:rsid w:val="00F10197"/>
    <w:rsid w:val="00F103DD"/>
    <w:rsid w:val="00F109F3"/>
    <w:rsid w:val="00F11535"/>
    <w:rsid w:val="00F1281B"/>
    <w:rsid w:val="00F1335C"/>
    <w:rsid w:val="00F13574"/>
    <w:rsid w:val="00F15457"/>
    <w:rsid w:val="00F21864"/>
    <w:rsid w:val="00F22BE3"/>
    <w:rsid w:val="00F23992"/>
    <w:rsid w:val="00F24367"/>
    <w:rsid w:val="00F2494E"/>
    <w:rsid w:val="00F24F75"/>
    <w:rsid w:val="00F25B83"/>
    <w:rsid w:val="00F25BAD"/>
    <w:rsid w:val="00F26C9D"/>
    <w:rsid w:val="00F27085"/>
    <w:rsid w:val="00F30A70"/>
    <w:rsid w:val="00F32263"/>
    <w:rsid w:val="00F327AF"/>
    <w:rsid w:val="00F33108"/>
    <w:rsid w:val="00F3734C"/>
    <w:rsid w:val="00F45AE2"/>
    <w:rsid w:val="00F4645A"/>
    <w:rsid w:val="00F46B34"/>
    <w:rsid w:val="00F50C6C"/>
    <w:rsid w:val="00F52493"/>
    <w:rsid w:val="00F524FC"/>
    <w:rsid w:val="00F536D1"/>
    <w:rsid w:val="00F55D89"/>
    <w:rsid w:val="00F572DE"/>
    <w:rsid w:val="00F57E9E"/>
    <w:rsid w:val="00F6190E"/>
    <w:rsid w:val="00F62D51"/>
    <w:rsid w:val="00F6499A"/>
    <w:rsid w:val="00F71C8A"/>
    <w:rsid w:val="00F73E50"/>
    <w:rsid w:val="00F74793"/>
    <w:rsid w:val="00F747B1"/>
    <w:rsid w:val="00F755CF"/>
    <w:rsid w:val="00F75753"/>
    <w:rsid w:val="00F757BA"/>
    <w:rsid w:val="00F80FD5"/>
    <w:rsid w:val="00F82B64"/>
    <w:rsid w:val="00F83201"/>
    <w:rsid w:val="00F851E1"/>
    <w:rsid w:val="00F87A0F"/>
    <w:rsid w:val="00F935DD"/>
    <w:rsid w:val="00F95F8B"/>
    <w:rsid w:val="00FA15B4"/>
    <w:rsid w:val="00FA4417"/>
    <w:rsid w:val="00FA5C3F"/>
    <w:rsid w:val="00FA6663"/>
    <w:rsid w:val="00FA7DAF"/>
    <w:rsid w:val="00FA7FD1"/>
    <w:rsid w:val="00FB018C"/>
    <w:rsid w:val="00FB16BB"/>
    <w:rsid w:val="00FB224A"/>
    <w:rsid w:val="00FB23D5"/>
    <w:rsid w:val="00FC2095"/>
    <w:rsid w:val="00FC347D"/>
    <w:rsid w:val="00FC3BC0"/>
    <w:rsid w:val="00FC5A7F"/>
    <w:rsid w:val="00FC5A8A"/>
    <w:rsid w:val="00FC5ABA"/>
    <w:rsid w:val="00FC6630"/>
    <w:rsid w:val="00FD04CF"/>
    <w:rsid w:val="00FD12B7"/>
    <w:rsid w:val="00FD3487"/>
    <w:rsid w:val="00FD3C24"/>
    <w:rsid w:val="00FD4B70"/>
    <w:rsid w:val="00FD4E31"/>
    <w:rsid w:val="00FD5A25"/>
    <w:rsid w:val="00FD5F32"/>
    <w:rsid w:val="00FD7E4A"/>
    <w:rsid w:val="00FE0D8D"/>
    <w:rsid w:val="00FE1EE4"/>
    <w:rsid w:val="00FE49A0"/>
    <w:rsid w:val="00FE5876"/>
    <w:rsid w:val="00FE775C"/>
    <w:rsid w:val="00FF2DC7"/>
    <w:rsid w:val="00FF404E"/>
    <w:rsid w:val="00FF4411"/>
    <w:rsid w:val="00FF514D"/>
    <w:rsid w:val="00FF6681"/>
    <w:rsid w:val="00FF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604"/>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link w:val="a5"/>
    <w:uiPriority w:val="99"/>
    <w:rsid w:val="00874748"/>
    <w:pPr>
      <w:tabs>
        <w:tab w:val="center" w:pos="4153"/>
        <w:tab w:val="right" w:pos="8306"/>
      </w:tabs>
    </w:pPr>
  </w:style>
  <w:style w:type="paragraph" w:styleId="a6">
    <w:name w:val="footer"/>
    <w:basedOn w:val="a"/>
    <w:rsid w:val="00874748"/>
    <w:pPr>
      <w:tabs>
        <w:tab w:val="center" w:pos="4153"/>
        <w:tab w:val="right" w:pos="8306"/>
      </w:tabs>
    </w:pPr>
  </w:style>
  <w:style w:type="character" w:styleId="a7">
    <w:name w:val="page number"/>
    <w:basedOn w:val="a0"/>
    <w:rsid w:val="00874748"/>
  </w:style>
  <w:style w:type="paragraph" w:customStyle="1" w:styleId="10">
    <w:name w:val="Обычный1"/>
    <w:rsid w:val="00874748"/>
    <w:pPr>
      <w:spacing w:before="100" w:after="100"/>
    </w:pPr>
    <w:rPr>
      <w:snapToGrid w:val="0"/>
      <w:sz w:val="24"/>
    </w:rPr>
  </w:style>
  <w:style w:type="character" w:styleId="a8">
    <w:name w:val="Hyperlink"/>
    <w:rsid w:val="00874748"/>
    <w:rPr>
      <w:color w:val="0000FF"/>
      <w:u w:val="single"/>
    </w:rPr>
  </w:style>
  <w:style w:type="paragraph" w:styleId="a9">
    <w:name w:val="Body Text Indent"/>
    <w:basedOn w:val="a"/>
    <w:rsid w:val="00874748"/>
    <w:pPr>
      <w:ind w:firstLine="567"/>
      <w:jc w:val="both"/>
    </w:pPr>
    <w:rPr>
      <w:sz w:val="28"/>
    </w:rPr>
  </w:style>
  <w:style w:type="paragraph" w:customStyle="1" w:styleId="11">
    <w:name w:val="Заголовок1"/>
    <w:basedOn w:val="10"/>
    <w:rsid w:val="00874748"/>
    <w:pPr>
      <w:widowControl w:val="0"/>
      <w:spacing w:before="0" w:after="0"/>
      <w:ind w:firstLine="567"/>
      <w:jc w:val="center"/>
    </w:pPr>
    <w:rPr>
      <w:b/>
      <w:sz w:val="28"/>
    </w:rPr>
  </w:style>
  <w:style w:type="paragraph" w:styleId="aa">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b">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c">
    <w:name w:val="Table Grid"/>
    <w:basedOn w:val="a1"/>
    <w:rsid w:val="008747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d">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e">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f">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0">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1">
    <w:name w:val="Strong"/>
    <w:qFormat/>
    <w:rsid w:val="00874748"/>
    <w:rPr>
      <w:b/>
      <w:bCs/>
    </w:rPr>
  </w:style>
  <w:style w:type="paragraph" w:customStyle="1" w:styleId="af2">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3">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4">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5">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6">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7">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p15">
    <w:name w:val="p15"/>
    <w:basedOn w:val="a"/>
    <w:rsid w:val="00B92869"/>
    <w:pPr>
      <w:spacing w:before="100" w:beforeAutospacing="1" w:after="100" w:afterAutospacing="1"/>
    </w:pPr>
    <w:rPr>
      <w:sz w:val="24"/>
      <w:szCs w:val="24"/>
    </w:rPr>
  </w:style>
  <w:style w:type="character" w:customStyle="1" w:styleId="s3">
    <w:name w:val="s3"/>
    <w:basedOn w:val="a0"/>
    <w:rsid w:val="00B92869"/>
  </w:style>
  <w:style w:type="paragraph" w:customStyle="1" w:styleId="p10">
    <w:name w:val="p10"/>
    <w:basedOn w:val="a"/>
    <w:rsid w:val="00B92869"/>
    <w:pPr>
      <w:spacing w:before="100" w:beforeAutospacing="1" w:after="100" w:afterAutospacing="1"/>
    </w:pPr>
    <w:rPr>
      <w:sz w:val="24"/>
      <w:szCs w:val="24"/>
    </w:rPr>
  </w:style>
  <w:style w:type="paragraph" w:customStyle="1" w:styleId="13">
    <w:name w:val="Абзац списка1"/>
    <w:basedOn w:val="a"/>
    <w:rsid w:val="00C34C24"/>
    <w:pPr>
      <w:spacing w:after="200" w:line="276" w:lineRule="auto"/>
      <w:ind w:left="720"/>
      <w:contextualSpacing/>
    </w:pPr>
    <w:rPr>
      <w:rFonts w:ascii="Calibri" w:hAnsi="Calibri"/>
      <w:sz w:val="22"/>
      <w:szCs w:val="22"/>
      <w:lang w:eastAsia="en-US"/>
    </w:rPr>
  </w:style>
  <w:style w:type="paragraph" w:styleId="af8">
    <w:name w:val="Balloon Text"/>
    <w:basedOn w:val="a"/>
    <w:link w:val="af9"/>
    <w:rsid w:val="007947A5"/>
    <w:rPr>
      <w:rFonts w:ascii="Tahoma" w:hAnsi="Tahoma" w:cs="Tahoma"/>
      <w:sz w:val="16"/>
      <w:szCs w:val="16"/>
    </w:rPr>
  </w:style>
  <w:style w:type="character" w:customStyle="1" w:styleId="af9">
    <w:name w:val="Текст выноски Знак"/>
    <w:link w:val="af8"/>
    <w:rsid w:val="007947A5"/>
    <w:rPr>
      <w:rFonts w:ascii="Tahoma" w:hAnsi="Tahoma" w:cs="Tahoma"/>
      <w:sz w:val="16"/>
      <w:szCs w:val="16"/>
    </w:rPr>
  </w:style>
  <w:style w:type="paragraph" w:styleId="afa">
    <w:name w:val="No Spacing"/>
    <w:uiPriority w:val="1"/>
    <w:qFormat/>
    <w:rsid w:val="00062827"/>
    <w:rPr>
      <w:rFonts w:ascii="Calibri" w:eastAsia="Calibri" w:hAnsi="Calibri"/>
      <w:sz w:val="22"/>
      <w:szCs w:val="22"/>
      <w:lang w:eastAsia="en-US"/>
    </w:rPr>
  </w:style>
  <w:style w:type="character" w:customStyle="1" w:styleId="a5">
    <w:name w:val="Верхний колонтитул Знак"/>
    <w:link w:val="a4"/>
    <w:uiPriority w:val="99"/>
    <w:rsid w:val="000628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5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79C78-DBE1-431A-B56C-6D3BF29C3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6922</Words>
  <Characters>39462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46292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123</cp:lastModifiedBy>
  <cp:revision>5</cp:revision>
  <cp:lastPrinted>2022-12-29T06:12:00Z</cp:lastPrinted>
  <dcterms:created xsi:type="dcterms:W3CDTF">2023-01-10T15:27:00Z</dcterms:created>
  <dcterms:modified xsi:type="dcterms:W3CDTF">2023-01-11T08:16:00Z</dcterms:modified>
</cp:coreProperties>
</file>