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DE1" w:rsidRDefault="008F6DE1" w:rsidP="008F6DE1">
      <w:pPr>
        <w:widowControl/>
        <w:outlineLvl w:val="0"/>
        <w:rPr>
          <w:rFonts w:ascii="Times New Roman" w:hAnsi="Times New Roman"/>
          <w:b/>
          <w:sz w:val="28"/>
          <w:szCs w:val="28"/>
          <w:lang w:val="en-US"/>
        </w:rPr>
      </w:pPr>
    </w:p>
    <w:p w:rsidR="00A94365" w:rsidRPr="00A94365" w:rsidRDefault="00A94365" w:rsidP="008F6DE1">
      <w:pPr>
        <w:widowControl/>
        <w:outlineLvl w:val="0"/>
        <w:rPr>
          <w:rFonts w:ascii="Times New Roman" w:hAnsi="Times New Roman"/>
          <w:b/>
          <w:sz w:val="28"/>
          <w:szCs w:val="28"/>
          <w:lang w:val="en-US"/>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9E6F63" w:rsidRDefault="009E6F63" w:rsidP="008F6DE1">
      <w:pPr>
        <w:widowControl/>
        <w:outlineLvl w:val="0"/>
        <w:rPr>
          <w:rFonts w:ascii="Times New Roman" w:hAnsi="Times New Roman"/>
          <w:b/>
          <w:sz w:val="28"/>
          <w:szCs w:val="28"/>
          <w:lang w:val="en-US"/>
        </w:rPr>
      </w:pPr>
    </w:p>
    <w:p w:rsidR="009E6F63" w:rsidRDefault="009E6F63" w:rsidP="008F6DE1">
      <w:pPr>
        <w:widowControl/>
        <w:outlineLvl w:val="0"/>
        <w:rPr>
          <w:rFonts w:ascii="Times New Roman" w:hAnsi="Times New Roman"/>
          <w:b/>
          <w:sz w:val="28"/>
          <w:szCs w:val="28"/>
          <w:lang w:val="en-US"/>
        </w:rPr>
      </w:pPr>
    </w:p>
    <w:p w:rsidR="009E6F63" w:rsidRDefault="009E6F63" w:rsidP="008F6DE1">
      <w:pPr>
        <w:widowControl/>
        <w:outlineLvl w:val="0"/>
        <w:rPr>
          <w:rFonts w:ascii="Times New Roman" w:hAnsi="Times New Roman"/>
          <w:b/>
          <w:sz w:val="28"/>
          <w:szCs w:val="28"/>
          <w:lang w:val="en-US"/>
        </w:rPr>
      </w:pPr>
    </w:p>
    <w:p w:rsidR="008C1C7F" w:rsidRDefault="008F6DE1" w:rsidP="008F6DE1">
      <w:pPr>
        <w:widowControl/>
        <w:outlineLvl w:val="0"/>
        <w:rPr>
          <w:rFonts w:ascii="Times New Roman" w:hAnsi="Times New Roman"/>
          <w:b/>
          <w:sz w:val="28"/>
          <w:szCs w:val="28"/>
        </w:rPr>
      </w:pPr>
      <w:r>
        <w:rPr>
          <w:rFonts w:ascii="Times New Roman" w:hAnsi="Times New Roman"/>
          <w:b/>
          <w:sz w:val="28"/>
          <w:szCs w:val="28"/>
        </w:rPr>
        <w:t xml:space="preserve">О бюджете города Брянска </w:t>
      </w:r>
      <w:r w:rsidR="00BF390D">
        <w:rPr>
          <w:rFonts w:ascii="Times New Roman" w:hAnsi="Times New Roman"/>
          <w:b/>
          <w:sz w:val="28"/>
          <w:szCs w:val="28"/>
        </w:rPr>
        <w:t>на 2017 год</w:t>
      </w:r>
    </w:p>
    <w:p w:rsidR="008F6DE1" w:rsidRDefault="00BF390D" w:rsidP="008F6DE1">
      <w:pPr>
        <w:widowControl/>
        <w:outlineLvl w:val="0"/>
        <w:rPr>
          <w:rFonts w:ascii="Times New Roman" w:hAnsi="Times New Roman"/>
          <w:b/>
          <w:sz w:val="28"/>
          <w:szCs w:val="28"/>
        </w:rPr>
      </w:pPr>
      <w:r>
        <w:rPr>
          <w:rFonts w:ascii="Times New Roman" w:hAnsi="Times New Roman"/>
          <w:b/>
          <w:sz w:val="28"/>
          <w:szCs w:val="28"/>
        </w:rPr>
        <w:t>и на плановый период 2018 и 2019 годов</w:t>
      </w:r>
      <w:r w:rsidR="008F6DE1">
        <w:rPr>
          <w:rFonts w:ascii="Times New Roman" w:hAnsi="Times New Roman"/>
          <w:b/>
          <w:sz w:val="28"/>
          <w:szCs w:val="28"/>
        </w:rPr>
        <w:t xml:space="preserve"> </w:t>
      </w:r>
    </w:p>
    <w:p w:rsidR="008F6DE1" w:rsidRDefault="008F6DE1" w:rsidP="008F6DE1">
      <w:pPr>
        <w:widowControl/>
        <w:outlineLvl w:val="0"/>
        <w:rPr>
          <w:rFonts w:ascii="Times New Roman" w:hAnsi="Times New Roman"/>
          <w:b/>
          <w:sz w:val="28"/>
          <w:szCs w:val="28"/>
        </w:rPr>
      </w:pPr>
    </w:p>
    <w:p w:rsidR="007D3014" w:rsidRDefault="00EA7178" w:rsidP="007D3014">
      <w:pPr>
        <w:pStyle w:val="2"/>
        <w:ind w:right="-187" w:firstLine="720"/>
      </w:pPr>
      <w:proofErr w:type="gramStart"/>
      <w:r>
        <w:t>Р</w:t>
      </w:r>
      <w:r w:rsidR="008F6DE1" w:rsidRPr="00647C6D">
        <w:t xml:space="preserve">уководствуясь Бюджетным </w:t>
      </w:r>
      <w:r w:rsidR="008F6DE1">
        <w:t>кодексом Российской Федерации, Ф</w:t>
      </w:r>
      <w:r w:rsidR="008F6DE1" w:rsidRPr="00647C6D">
        <w:t>едеральным закон</w:t>
      </w:r>
      <w:r w:rsidR="008F6DE1">
        <w:t>ом</w:t>
      </w:r>
      <w:r w:rsidR="008F6DE1" w:rsidRPr="00647C6D">
        <w:t xml:space="preserve"> от 06.10.2003 № 131-ФЗ «Об общих принципах организации местного самоуправления в Российской Федерации», </w:t>
      </w:r>
      <w:r w:rsidR="008F6DE1">
        <w:t xml:space="preserve">Приказом Министерства финансов Российской Федерации </w:t>
      </w:r>
      <w:r w:rsidR="008F6DE1" w:rsidRPr="0084211A">
        <w:t>от  01.07. 2013  № 65н</w:t>
      </w:r>
      <w:r w:rsidR="008F6DE1">
        <w:t xml:space="preserve"> « Об утверждении У</w:t>
      </w:r>
      <w:r w:rsidR="008F6DE1" w:rsidRPr="00EF687D">
        <w:t>казаний о порядке применения бюджетной классификации  Росс</w:t>
      </w:r>
      <w:r w:rsidR="001C5BBE">
        <w:t>ийской Федерации»</w:t>
      </w:r>
      <w:r w:rsidR="007D3014" w:rsidRPr="00EF687D">
        <w:t>,</w:t>
      </w:r>
      <w:r w:rsidR="007D3014">
        <w:t xml:space="preserve"> законом</w:t>
      </w:r>
      <w:r w:rsidR="007D3014" w:rsidRPr="00647C6D">
        <w:t xml:space="preserve"> Брянской области от </w:t>
      </w:r>
      <w:r w:rsidR="00CF266A">
        <w:t>02.11.2016</w:t>
      </w:r>
      <w:r w:rsidR="007D3014" w:rsidRPr="007D2A45">
        <w:t xml:space="preserve"> № </w:t>
      </w:r>
      <w:r w:rsidR="00CF266A">
        <w:t>89</w:t>
      </w:r>
      <w:r w:rsidR="007D3014" w:rsidRPr="008B415B">
        <w:t>-З «О межбюджетных отношениях в</w:t>
      </w:r>
      <w:r w:rsidR="007D3014" w:rsidRPr="007D2A45">
        <w:t xml:space="preserve"> Брянской области</w:t>
      </w:r>
      <w:r w:rsidR="007D3014">
        <w:t xml:space="preserve">», проектом закона Брянской области </w:t>
      </w:r>
      <w:r w:rsidR="007D3014" w:rsidRPr="00293179">
        <w:t>«Об</w:t>
      </w:r>
      <w:r w:rsidR="007D3014" w:rsidRPr="007D2A45">
        <w:t xml:space="preserve">  областном бюджете</w:t>
      </w:r>
      <w:r w:rsidR="00277F31">
        <w:t xml:space="preserve"> </w:t>
      </w:r>
      <w:r w:rsidR="007D3014" w:rsidRPr="007D2A45">
        <w:t xml:space="preserve"> на 201</w:t>
      </w:r>
      <w:r w:rsidR="007D3014">
        <w:t>7 год</w:t>
      </w:r>
      <w:proofErr w:type="gramEnd"/>
      <w:r w:rsidR="007D3014">
        <w:t xml:space="preserve"> и на плановый период 2018 и 2019 годов</w:t>
      </w:r>
      <w:r w:rsidR="007D3014" w:rsidRPr="007D2A45">
        <w:t>», Уставом города Брянска, другими</w:t>
      </w:r>
      <w:r w:rsidR="007D3014">
        <w:t xml:space="preserve"> законодательными актами Брянской области и нормативными правовыми актами органов местного самоуправления города Брянска, Брянский городской Совет народных депутатов</w:t>
      </w:r>
    </w:p>
    <w:p w:rsidR="007D3014" w:rsidRDefault="007D3014" w:rsidP="008F6DE1">
      <w:pPr>
        <w:ind w:right="74" w:firstLine="720"/>
        <w:jc w:val="both"/>
        <w:rPr>
          <w:rFonts w:asciiTheme="minorHAnsi" w:hAnsiTheme="minorHAnsi"/>
          <w:b/>
          <w:sz w:val="28"/>
        </w:rPr>
      </w:pPr>
    </w:p>
    <w:p w:rsidR="008F6DE1" w:rsidRPr="001E0135" w:rsidRDefault="008F6DE1" w:rsidP="008F6DE1">
      <w:pPr>
        <w:ind w:right="74" w:firstLine="720"/>
        <w:jc w:val="both"/>
        <w:rPr>
          <w:rFonts w:ascii="Calibri" w:hAnsi="Calibri"/>
          <w:b/>
          <w:sz w:val="28"/>
        </w:rPr>
      </w:pPr>
      <w:proofErr w:type="gramStart"/>
      <w:r w:rsidRPr="00E13DB7">
        <w:rPr>
          <w:b/>
          <w:sz w:val="28"/>
        </w:rPr>
        <w:t>Р</w:t>
      </w:r>
      <w:proofErr w:type="gramEnd"/>
      <w:r w:rsidRPr="00E13DB7">
        <w:rPr>
          <w:b/>
          <w:sz w:val="28"/>
        </w:rPr>
        <w:t xml:space="preserve"> Е Ш И Л :</w:t>
      </w:r>
    </w:p>
    <w:p w:rsidR="008F6DE1" w:rsidRDefault="008F6DE1" w:rsidP="008F6DE1">
      <w:pPr>
        <w:ind w:right="74" w:firstLine="720"/>
        <w:jc w:val="both"/>
        <w:rPr>
          <w:rFonts w:ascii="Calibri" w:hAnsi="Calibri"/>
          <w:b/>
          <w:sz w:val="28"/>
        </w:rPr>
      </w:pPr>
    </w:p>
    <w:p w:rsidR="008F6DE1" w:rsidRPr="00023A23" w:rsidRDefault="00023A23" w:rsidP="00023A23">
      <w:pPr>
        <w:pStyle w:val="ac"/>
        <w:autoSpaceDE w:val="0"/>
        <w:autoSpaceDN w:val="0"/>
        <w:adjustRightInd w:val="0"/>
        <w:spacing w:line="360" w:lineRule="auto"/>
        <w:ind w:left="1080"/>
        <w:jc w:val="both"/>
        <w:outlineLvl w:val="0"/>
        <w:rPr>
          <w:rFonts w:ascii="Times New Roman" w:hAnsi="Times New Roman"/>
          <w:sz w:val="28"/>
          <w:szCs w:val="28"/>
        </w:rPr>
      </w:pPr>
      <w:r w:rsidRPr="00023A23">
        <w:rPr>
          <w:rFonts w:ascii="Times New Roman" w:hAnsi="Times New Roman"/>
          <w:b/>
          <w:sz w:val="28"/>
          <w:szCs w:val="28"/>
        </w:rPr>
        <w:t>1</w:t>
      </w:r>
      <w:r>
        <w:rPr>
          <w:rFonts w:ascii="Times New Roman" w:hAnsi="Times New Roman"/>
          <w:sz w:val="28"/>
          <w:szCs w:val="28"/>
        </w:rPr>
        <w:t>.</w:t>
      </w:r>
      <w:r w:rsidR="008F6DE1" w:rsidRPr="00023A23">
        <w:rPr>
          <w:rFonts w:ascii="Times New Roman" w:hAnsi="Times New Roman"/>
          <w:sz w:val="28"/>
          <w:szCs w:val="28"/>
        </w:rPr>
        <w:t>Утвердить основные характеристики бюджета города Брянска</w:t>
      </w:r>
      <w:r>
        <w:rPr>
          <w:rFonts w:ascii="Times New Roman" w:hAnsi="Times New Roman"/>
          <w:sz w:val="28"/>
          <w:szCs w:val="28"/>
        </w:rPr>
        <w:t xml:space="preserve"> на </w:t>
      </w:r>
      <w:r w:rsidR="008F6DE1" w:rsidRPr="00023A23">
        <w:rPr>
          <w:rFonts w:ascii="Times New Roman" w:hAnsi="Times New Roman"/>
          <w:sz w:val="28"/>
          <w:szCs w:val="28"/>
        </w:rPr>
        <w:t>201</w:t>
      </w:r>
      <w:r w:rsidR="0061282F" w:rsidRPr="00023A23">
        <w:rPr>
          <w:rFonts w:ascii="Times New Roman" w:hAnsi="Times New Roman"/>
          <w:sz w:val="28"/>
          <w:szCs w:val="28"/>
        </w:rPr>
        <w:t>7</w:t>
      </w:r>
      <w:r w:rsidR="008F6DE1" w:rsidRPr="00023A23">
        <w:rPr>
          <w:rFonts w:ascii="Times New Roman" w:hAnsi="Times New Roman"/>
          <w:sz w:val="28"/>
          <w:szCs w:val="28"/>
        </w:rPr>
        <w:t xml:space="preserve"> год:</w:t>
      </w:r>
    </w:p>
    <w:p w:rsidR="008F6DE1" w:rsidRPr="003C647F"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BD5527">
        <w:rPr>
          <w:rFonts w:ascii="Times New Roman" w:hAnsi="Times New Roman"/>
          <w:sz w:val="28"/>
          <w:szCs w:val="28"/>
        </w:rPr>
        <w:t xml:space="preserve">общий объем доходов бюджета города Брянска в сумме </w:t>
      </w:r>
      <w:r w:rsidRPr="00BD5527">
        <w:rPr>
          <w:rFonts w:ascii="Times New Roman" w:hAnsi="Times New Roman"/>
          <w:sz w:val="28"/>
          <w:szCs w:val="28"/>
        </w:rPr>
        <w:br/>
      </w:r>
      <w:r w:rsidR="007A08C5">
        <w:rPr>
          <w:rFonts w:ascii="Times New Roman" w:hAnsi="Times New Roman"/>
          <w:sz w:val="28"/>
          <w:szCs w:val="28"/>
        </w:rPr>
        <w:t xml:space="preserve">5 553 079,4 </w:t>
      </w:r>
      <w:r w:rsidRPr="007A08C5">
        <w:rPr>
          <w:rFonts w:ascii="Times New Roman" w:hAnsi="Times New Roman"/>
          <w:sz w:val="28"/>
          <w:szCs w:val="28"/>
        </w:rPr>
        <w:t>тыс. рублей;</w:t>
      </w:r>
    </w:p>
    <w:p w:rsidR="008F6DE1"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3C647F">
        <w:rPr>
          <w:rFonts w:ascii="Times New Roman" w:hAnsi="Times New Roman"/>
          <w:sz w:val="28"/>
          <w:szCs w:val="28"/>
        </w:rPr>
        <w:lastRenderedPageBreak/>
        <w:t xml:space="preserve">общий объем расходов бюджета города Брянска в сумме </w:t>
      </w:r>
      <w:r w:rsidRPr="003C647F">
        <w:rPr>
          <w:rFonts w:ascii="Times New Roman" w:hAnsi="Times New Roman"/>
          <w:sz w:val="28"/>
          <w:szCs w:val="28"/>
        </w:rPr>
        <w:br/>
      </w:r>
      <w:r w:rsidR="007A08C5">
        <w:rPr>
          <w:rFonts w:ascii="Times New Roman" w:hAnsi="Times New Roman"/>
          <w:sz w:val="28"/>
          <w:szCs w:val="28"/>
        </w:rPr>
        <w:t xml:space="preserve">5 553 079,4 </w:t>
      </w:r>
      <w:r w:rsidR="00BD14FC" w:rsidRPr="007A08C5">
        <w:rPr>
          <w:rFonts w:ascii="Times New Roman" w:hAnsi="Times New Roman"/>
          <w:sz w:val="28"/>
          <w:szCs w:val="28"/>
        </w:rPr>
        <w:t xml:space="preserve">тыс. </w:t>
      </w:r>
      <w:r w:rsidR="003B14F6">
        <w:rPr>
          <w:rFonts w:ascii="Times New Roman" w:hAnsi="Times New Roman"/>
          <w:sz w:val="28"/>
          <w:szCs w:val="28"/>
        </w:rPr>
        <w:t>рублей;</w:t>
      </w:r>
    </w:p>
    <w:p w:rsidR="003B14F6" w:rsidRDefault="003B14F6" w:rsidP="003B14F6">
      <w:pPr>
        <w:autoSpaceDE w:val="0"/>
        <w:autoSpaceDN w:val="0"/>
        <w:adjustRightInd w:val="0"/>
        <w:spacing w:line="360" w:lineRule="auto"/>
        <w:ind w:firstLine="720"/>
        <w:jc w:val="both"/>
        <w:outlineLvl w:val="0"/>
        <w:rPr>
          <w:rFonts w:ascii="Times New Roman" w:hAnsi="Times New Roman"/>
          <w:sz w:val="28"/>
          <w:szCs w:val="28"/>
        </w:rPr>
      </w:pPr>
      <w:r>
        <w:rPr>
          <w:rFonts w:ascii="Times New Roman" w:hAnsi="Times New Roman"/>
          <w:sz w:val="28"/>
          <w:szCs w:val="28"/>
        </w:rPr>
        <w:t xml:space="preserve">верхний </w:t>
      </w:r>
      <w:r w:rsidR="001A2407">
        <w:rPr>
          <w:rFonts w:ascii="Times New Roman" w:hAnsi="Times New Roman"/>
          <w:sz w:val="28"/>
          <w:szCs w:val="28"/>
        </w:rPr>
        <w:t xml:space="preserve">  </w:t>
      </w:r>
      <w:r>
        <w:rPr>
          <w:rFonts w:ascii="Times New Roman" w:hAnsi="Times New Roman"/>
          <w:sz w:val="28"/>
          <w:szCs w:val="28"/>
        </w:rPr>
        <w:t xml:space="preserve">предел муниципального  </w:t>
      </w:r>
      <w:r w:rsidRPr="00F003FC">
        <w:rPr>
          <w:rFonts w:ascii="Times New Roman" w:hAnsi="Times New Roman"/>
          <w:sz w:val="28"/>
          <w:szCs w:val="28"/>
        </w:rPr>
        <w:t>долга</w:t>
      </w:r>
      <w:r>
        <w:rPr>
          <w:rFonts w:ascii="Times New Roman" w:hAnsi="Times New Roman"/>
          <w:sz w:val="28"/>
          <w:szCs w:val="28"/>
        </w:rPr>
        <w:t xml:space="preserve"> города Брянска на 1 января 2018</w:t>
      </w:r>
      <w:r w:rsidRPr="00F003FC">
        <w:rPr>
          <w:rFonts w:ascii="Times New Roman" w:hAnsi="Times New Roman"/>
          <w:sz w:val="28"/>
          <w:szCs w:val="28"/>
        </w:rPr>
        <w:t xml:space="preserve"> года в </w:t>
      </w:r>
      <w:r w:rsidRPr="006E3E75">
        <w:rPr>
          <w:rFonts w:ascii="Times New Roman" w:hAnsi="Times New Roman"/>
          <w:sz w:val="28"/>
          <w:szCs w:val="28"/>
        </w:rPr>
        <w:t xml:space="preserve">сумме  </w:t>
      </w:r>
      <w:r w:rsidR="0068717F">
        <w:rPr>
          <w:rFonts w:ascii="Times New Roman" w:hAnsi="Times New Roman"/>
          <w:sz w:val="28"/>
          <w:szCs w:val="28"/>
        </w:rPr>
        <w:t>2 172 663</w:t>
      </w:r>
      <w:r>
        <w:rPr>
          <w:rFonts w:ascii="Times New Roman" w:hAnsi="Times New Roman"/>
          <w:sz w:val="28"/>
          <w:szCs w:val="28"/>
        </w:rPr>
        <w:t xml:space="preserve">,0 </w:t>
      </w:r>
      <w:r w:rsidRPr="006E3E75">
        <w:rPr>
          <w:rFonts w:ascii="Times New Roman" w:hAnsi="Times New Roman"/>
          <w:sz w:val="28"/>
          <w:szCs w:val="28"/>
        </w:rPr>
        <w:t>тыс. рублей</w:t>
      </w:r>
      <w:r>
        <w:rPr>
          <w:rFonts w:ascii="Times New Roman" w:hAnsi="Times New Roman"/>
          <w:sz w:val="28"/>
          <w:szCs w:val="28"/>
        </w:rPr>
        <w:t xml:space="preserve">, в том числе </w:t>
      </w:r>
      <w:r w:rsidRPr="00F003FC">
        <w:rPr>
          <w:rFonts w:ascii="Times New Roman" w:hAnsi="Times New Roman"/>
          <w:sz w:val="28"/>
          <w:szCs w:val="28"/>
        </w:rPr>
        <w:t>по муниципальным гарантиям</w:t>
      </w:r>
      <w:r>
        <w:rPr>
          <w:rFonts w:ascii="Times New Roman" w:hAnsi="Times New Roman"/>
          <w:sz w:val="28"/>
          <w:szCs w:val="28"/>
        </w:rPr>
        <w:t xml:space="preserve"> города Брянска </w:t>
      </w:r>
      <w:r w:rsidRPr="003B14F6">
        <w:rPr>
          <w:rFonts w:ascii="Times New Roman" w:hAnsi="Times New Roman"/>
          <w:sz w:val="28"/>
          <w:szCs w:val="28"/>
        </w:rPr>
        <w:t>в сумме 40 500,0 тыс. рублей.</w:t>
      </w:r>
    </w:p>
    <w:p w:rsidR="0061282F" w:rsidRDefault="0061282F" w:rsidP="0061282F">
      <w:pPr>
        <w:autoSpaceDE w:val="0"/>
        <w:autoSpaceDN w:val="0"/>
        <w:adjustRightInd w:val="0"/>
        <w:spacing w:line="360" w:lineRule="auto"/>
        <w:ind w:firstLine="720"/>
        <w:jc w:val="both"/>
        <w:outlineLvl w:val="0"/>
        <w:rPr>
          <w:rFonts w:ascii="Times New Roman" w:hAnsi="Times New Roman"/>
          <w:sz w:val="28"/>
          <w:szCs w:val="28"/>
        </w:rPr>
      </w:pPr>
      <w:r w:rsidRPr="00234FC3">
        <w:rPr>
          <w:rFonts w:ascii="Times New Roman" w:hAnsi="Times New Roman"/>
          <w:sz w:val="28"/>
          <w:szCs w:val="28"/>
        </w:rPr>
        <w:t>на</w:t>
      </w:r>
      <w:r>
        <w:rPr>
          <w:rFonts w:ascii="Times New Roman" w:hAnsi="Times New Roman"/>
          <w:sz w:val="28"/>
          <w:szCs w:val="28"/>
        </w:rPr>
        <w:t xml:space="preserve"> плановый </w:t>
      </w:r>
      <w:r w:rsidRPr="00234FC3">
        <w:rPr>
          <w:rFonts w:ascii="Times New Roman" w:hAnsi="Times New Roman"/>
          <w:sz w:val="28"/>
          <w:szCs w:val="28"/>
        </w:rPr>
        <w:t xml:space="preserve"> </w:t>
      </w:r>
      <w:r>
        <w:rPr>
          <w:rFonts w:ascii="Times New Roman" w:hAnsi="Times New Roman"/>
          <w:sz w:val="28"/>
          <w:szCs w:val="28"/>
        </w:rPr>
        <w:t xml:space="preserve"> период </w:t>
      </w:r>
      <w:r w:rsidR="003B14F6">
        <w:rPr>
          <w:rFonts w:ascii="Times New Roman" w:hAnsi="Times New Roman"/>
          <w:sz w:val="28"/>
          <w:szCs w:val="28"/>
        </w:rPr>
        <w:t xml:space="preserve"> </w:t>
      </w:r>
      <w:r w:rsidRPr="00234FC3">
        <w:rPr>
          <w:rFonts w:ascii="Times New Roman" w:hAnsi="Times New Roman"/>
          <w:sz w:val="28"/>
          <w:szCs w:val="28"/>
        </w:rPr>
        <w:t>201</w:t>
      </w:r>
      <w:r>
        <w:rPr>
          <w:rFonts w:ascii="Times New Roman" w:hAnsi="Times New Roman"/>
          <w:sz w:val="28"/>
          <w:szCs w:val="28"/>
        </w:rPr>
        <w:t xml:space="preserve">8  и </w:t>
      </w:r>
      <w:r w:rsidR="007A08C5">
        <w:rPr>
          <w:rFonts w:ascii="Times New Roman" w:hAnsi="Times New Roman"/>
          <w:sz w:val="28"/>
          <w:szCs w:val="28"/>
        </w:rPr>
        <w:t xml:space="preserve"> </w:t>
      </w:r>
      <w:r>
        <w:rPr>
          <w:rFonts w:ascii="Times New Roman" w:hAnsi="Times New Roman"/>
          <w:sz w:val="28"/>
          <w:szCs w:val="28"/>
        </w:rPr>
        <w:t xml:space="preserve">2019 </w:t>
      </w:r>
      <w:r w:rsidR="007A08C5">
        <w:rPr>
          <w:rFonts w:ascii="Times New Roman" w:hAnsi="Times New Roman"/>
          <w:sz w:val="28"/>
          <w:szCs w:val="28"/>
        </w:rPr>
        <w:t xml:space="preserve"> </w:t>
      </w:r>
      <w:r>
        <w:rPr>
          <w:rFonts w:ascii="Times New Roman" w:hAnsi="Times New Roman"/>
          <w:sz w:val="28"/>
          <w:szCs w:val="28"/>
        </w:rPr>
        <w:t>годов</w:t>
      </w:r>
      <w:r w:rsidRPr="00234FC3">
        <w:rPr>
          <w:rFonts w:ascii="Times New Roman" w:hAnsi="Times New Roman"/>
          <w:sz w:val="28"/>
          <w:szCs w:val="28"/>
        </w:rPr>
        <w:t>:</w:t>
      </w:r>
    </w:p>
    <w:p w:rsidR="0061282F" w:rsidRPr="003C647F" w:rsidRDefault="0061282F" w:rsidP="0061282F">
      <w:pPr>
        <w:autoSpaceDE w:val="0"/>
        <w:autoSpaceDN w:val="0"/>
        <w:adjustRightInd w:val="0"/>
        <w:spacing w:line="360" w:lineRule="auto"/>
        <w:ind w:firstLine="720"/>
        <w:jc w:val="both"/>
        <w:outlineLvl w:val="0"/>
        <w:rPr>
          <w:rFonts w:ascii="Times New Roman" w:hAnsi="Times New Roman"/>
          <w:sz w:val="28"/>
          <w:szCs w:val="28"/>
        </w:rPr>
      </w:pPr>
      <w:r w:rsidRPr="00BD5527">
        <w:rPr>
          <w:rFonts w:ascii="Times New Roman" w:hAnsi="Times New Roman"/>
          <w:sz w:val="28"/>
          <w:szCs w:val="28"/>
        </w:rPr>
        <w:t xml:space="preserve">общий объем доходов бюджета города Брянска </w:t>
      </w:r>
      <w:r>
        <w:rPr>
          <w:rFonts w:ascii="Times New Roman" w:hAnsi="Times New Roman"/>
          <w:sz w:val="28"/>
          <w:szCs w:val="28"/>
        </w:rPr>
        <w:t xml:space="preserve">на 2018 год </w:t>
      </w:r>
      <w:r w:rsidR="007A08C5">
        <w:rPr>
          <w:rFonts w:ascii="Times New Roman" w:hAnsi="Times New Roman"/>
          <w:sz w:val="28"/>
          <w:szCs w:val="28"/>
        </w:rPr>
        <w:t xml:space="preserve">в сумме 5 493 804,7 </w:t>
      </w:r>
      <w:r w:rsidRPr="007A08C5">
        <w:rPr>
          <w:rFonts w:ascii="Times New Roman" w:hAnsi="Times New Roman"/>
          <w:sz w:val="28"/>
          <w:szCs w:val="28"/>
        </w:rPr>
        <w:t>тыс. рублей</w:t>
      </w:r>
      <w:r>
        <w:rPr>
          <w:rFonts w:ascii="Times New Roman" w:hAnsi="Times New Roman"/>
          <w:sz w:val="28"/>
          <w:szCs w:val="28"/>
        </w:rPr>
        <w:t xml:space="preserve"> и на 2019 год </w:t>
      </w:r>
      <w:r w:rsidRPr="00BD5527">
        <w:rPr>
          <w:rFonts w:ascii="Times New Roman" w:hAnsi="Times New Roman"/>
          <w:sz w:val="28"/>
          <w:szCs w:val="28"/>
        </w:rPr>
        <w:t xml:space="preserve">в сумме </w:t>
      </w:r>
      <w:r w:rsidRPr="00BD5527">
        <w:rPr>
          <w:rFonts w:ascii="Times New Roman" w:hAnsi="Times New Roman"/>
          <w:sz w:val="28"/>
          <w:szCs w:val="28"/>
        </w:rPr>
        <w:br/>
      </w:r>
      <w:r w:rsidR="006E3E75">
        <w:rPr>
          <w:rFonts w:ascii="Times New Roman" w:hAnsi="Times New Roman"/>
          <w:sz w:val="28"/>
          <w:szCs w:val="28"/>
        </w:rPr>
        <w:t xml:space="preserve">5 572 319,0 </w:t>
      </w:r>
      <w:r w:rsidRPr="007A08C5">
        <w:rPr>
          <w:rFonts w:ascii="Times New Roman" w:hAnsi="Times New Roman"/>
          <w:sz w:val="28"/>
          <w:szCs w:val="28"/>
        </w:rPr>
        <w:t>тыс. рублей;</w:t>
      </w:r>
    </w:p>
    <w:p w:rsidR="0061282F" w:rsidRDefault="0061282F" w:rsidP="0061282F">
      <w:pPr>
        <w:autoSpaceDE w:val="0"/>
        <w:autoSpaceDN w:val="0"/>
        <w:adjustRightInd w:val="0"/>
        <w:spacing w:line="360" w:lineRule="auto"/>
        <w:ind w:firstLine="720"/>
        <w:jc w:val="both"/>
        <w:outlineLvl w:val="0"/>
        <w:rPr>
          <w:rFonts w:ascii="Times New Roman" w:hAnsi="Times New Roman"/>
          <w:sz w:val="28"/>
          <w:szCs w:val="28"/>
        </w:rPr>
      </w:pPr>
      <w:r w:rsidRPr="007A08C5">
        <w:rPr>
          <w:rFonts w:ascii="Times New Roman" w:hAnsi="Times New Roman"/>
          <w:sz w:val="28"/>
          <w:szCs w:val="28"/>
        </w:rPr>
        <w:t xml:space="preserve">общий объем расходов бюджета города Брянска на 2018 год в сумме </w:t>
      </w:r>
      <w:r w:rsidRPr="007A08C5">
        <w:rPr>
          <w:rFonts w:ascii="Times New Roman" w:hAnsi="Times New Roman"/>
          <w:sz w:val="28"/>
          <w:szCs w:val="28"/>
        </w:rPr>
        <w:br/>
      </w:r>
      <w:r w:rsidR="006E3E75">
        <w:rPr>
          <w:rFonts w:ascii="Times New Roman" w:hAnsi="Times New Roman"/>
          <w:sz w:val="28"/>
          <w:szCs w:val="28"/>
        </w:rPr>
        <w:t xml:space="preserve">5 493 804,7 </w:t>
      </w:r>
      <w:r w:rsidRPr="007A08C5">
        <w:rPr>
          <w:rFonts w:ascii="Times New Roman" w:hAnsi="Times New Roman"/>
          <w:sz w:val="28"/>
          <w:szCs w:val="28"/>
        </w:rPr>
        <w:t>тыс. рублей</w:t>
      </w:r>
      <w:r w:rsidR="00DC1B80">
        <w:rPr>
          <w:rFonts w:ascii="Times New Roman" w:hAnsi="Times New Roman"/>
          <w:sz w:val="28"/>
          <w:szCs w:val="28"/>
        </w:rPr>
        <w:t xml:space="preserve">, в том числе  условно-утвержденные расходы в сумме 416 106,0 тыс. </w:t>
      </w:r>
      <w:r w:rsidR="0068717F">
        <w:rPr>
          <w:rFonts w:ascii="Times New Roman" w:hAnsi="Times New Roman"/>
          <w:sz w:val="28"/>
          <w:szCs w:val="28"/>
        </w:rPr>
        <w:t>рублей,</w:t>
      </w:r>
      <w:r w:rsidRPr="007A08C5">
        <w:rPr>
          <w:rFonts w:ascii="Times New Roman" w:hAnsi="Times New Roman"/>
          <w:sz w:val="28"/>
          <w:szCs w:val="28"/>
        </w:rPr>
        <w:t xml:space="preserve"> на 2019 год в сумме </w:t>
      </w:r>
      <w:r w:rsidRPr="007A08C5">
        <w:rPr>
          <w:rFonts w:ascii="Times New Roman" w:hAnsi="Times New Roman"/>
          <w:sz w:val="28"/>
          <w:szCs w:val="28"/>
        </w:rPr>
        <w:br/>
      </w:r>
      <w:r w:rsidR="006E3E75">
        <w:rPr>
          <w:rFonts w:ascii="Times New Roman" w:hAnsi="Times New Roman"/>
          <w:sz w:val="28"/>
          <w:szCs w:val="28"/>
        </w:rPr>
        <w:t xml:space="preserve">5 572 319,0 </w:t>
      </w:r>
      <w:r w:rsidRPr="007A08C5">
        <w:rPr>
          <w:rFonts w:ascii="Times New Roman" w:hAnsi="Times New Roman"/>
          <w:sz w:val="28"/>
          <w:szCs w:val="28"/>
        </w:rPr>
        <w:t>тыс. рублей</w:t>
      </w:r>
      <w:proofErr w:type="gramStart"/>
      <w:r w:rsidR="00DC1B80">
        <w:rPr>
          <w:rFonts w:ascii="Times New Roman" w:hAnsi="Times New Roman"/>
          <w:sz w:val="28"/>
          <w:szCs w:val="28"/>
        </w:rPr>
        <w:t>.</w:t>
      </w:r>
      <w:proofErr w:type="gramEnd"/>
      <w:r w:rsidR="00DC1B80">
        <w:rPr>
          <w:rFonts w:ascii="Times New Roman" w:hAnsi="Times New Roman"/>
          <w:sz w:val="28"/>
          <w:szCs w:val="28"/>
        </w:rPr>
        <w:t xml:space="preserve"> </w:t>
      </w:r>
      <w:proofErr w:type="gramStart"/>
      <w:r w:rsidR="00DC1B80">
        <w:rPr>
          <w:rFonts w:ascii="Times New Roman" w:hAnsi="Times New Roman"/>
          <w:sz w:val="28"/>
          <w:szCs w:val="28"/>
        </w:rPr>
        <w:t>в</w:t>
      </w:r>
      <w:proofErr w:type="gramEnd"/>
      <w:r w:rsidR="00DC1B80">
        <w:rPr>
          <w:rFonts w:ascii="Times New Roman" w:hAnsi="Times New Roman"/>
          <w:sz w:val="28"/>
          <w:szCs w:val="28"/>
        </w:rPr>
        <w:t xml:space="preserve"> том числе условно-утвержденные расходы в сумме 590 411,9 тыс.</w:t>
      </w:r>
      <w:r w:rsidR="001548A1">
        <w:rPr>
          <w:rFonts w:ascii="Times New Roman" w:hAnsi="Times New Roman"/>
          <w:sz w:val="28"/>
          <w:szCs w:val="28"/>
        </w:rPr>
        <w:t xml:space="preserve"> </w:t>
      </w:r>
      <w:r w:rsidR="00DC1B80">
        <w:rPr>
          <w:rFonts w:ascii="Times New Roman" w:hAnsi="Times New Roman"/>
          <w:sz w:val="28"/>
          <w:szCs w:val="28"/>
        </w:rPr>
        <w:t>рублей;</w:t>
      </w:r>
    </w:p>
    <w:p w:rsidR="003B14F6" w:rsidRDefault="00DF4FC8" w:rsidP="003B14F6">
      <w:pPr>
        <w:autoSpaceDE w:val="0"/>
        <w:autoSpaceDN w:val="0"/>
        <w:adjustRightInd w:val="0"/>
        <w:spacing w:line="360" w:lineRule="auto"/>
        <w:ind w:firstLine="720"/>
        <w:jc w:val="both"/>
        <w:outlineLvl w:val="0"/>
        <w:rPr>
          <w:rFonts w:ascii="Times New Roman" w:hAnsi="Times New Roman"/>
          <w:sz w:val="28"/>
          <w:szCs w:val="28"/>
        </w:rPr>
      </w:pPr>
      <w:r>
        <w:rPr>
          <w:rFonts w:ascii="Times New Roman" w:hAnsi="Times New Roman"/>
          <w:sz w:val="28"/>
          <w:szCs w:val="28"/>
        </w:rPr>
        <w:t xml:space="preserve">верхний </w:t>
      </w:r>
      <w:r w:rsidR="001A2407">
        <w:rPr>
          <w:rFonts w:ascii="Times New Roman" w:hAnsi="Times New Roman"/>
          <w:sz w:val="28"/>
          <w:szCs w:val="28"/>
        </w:rPr>
        <w:t xml:space="preserve"> </w:t>
      </w:r>
      <w:r>
        <w:rPr>
          <w:rFonts w:ascii="Times New Roman" w:hAnsi="Times New Roman"/>
          <w:sz w:val="28"/>
          <w:szCs w:val="28"/>
        </w:rPr>
        <w:t xml:space="preserve">предел муниципального  </w:t>
      </w:r>
      <w:r w:rsidRPr="00F003FC">
        <w:rPr>
          <w:rFonts w:ascii="Times New Roman" w:hAnsi="Times New Roman"/>
          <w:sz w:val="28"/>
          <w:szCs w:val="28"/>
        </w:rPr>
        <w:t>долга</w:t>
      </w:r>
      <w:r>
        <w:rPr>
          <w:rFonts w:ascii="Times New Roman" w:hAnsi="Times New Roman"/>
          <w:sz w:val="28"/>
          <w:szCs w:val="28"/>
        </w:rPr>
        <w:t xml:space="preserve"> города Брян</w:t>
      </w:r>
      <w:r w:rsidR="003B14F6">
        <w:rPr>
          <w:rFonts w:ascii="Times New Roman" w:hAnsi="Times New Roman"/>
          <w:sz w:val="28"/>
          <w:szCs w:val="28"/>
        </w:rPr>
        <w:t>ска на 1 января 2019</w:t>
      </w:r>
      <w:r w:rsidRPr="00F003FC">
        <w:rPr>
          <w:rFonts w:ascii="Times New Roman" w:hAnsi="Times New Roman"/>
          <w:sz w:val="28"/>
          <w:szCs w:val="28"/>
        </w:rPr>
        <w:t xml:space="preserve"> года в </w:t>
      </w:r>
      <w:r w:rsidRPr="006E3E75">
        <w:rPr>
          <w:rFonts w:ascii="Times New Roman" w:hAnsi="Times New Roman"/>
          <w:sz w:val="28"/>
          <w:szCs w:val="28"/>
        </w:rPr>
        <w:t xml:space="preserve">сумме  </w:t>
      </w:r>
      <w:r w:rsidR="003B14F6">
        <w:rPr>
          <w:rFonts w:ascii="Times New Roman" w:hAnsi="Times New Roman"/>
          <w:sz w:val="28"/>
          <w:szCs w:val="28"/>
        </w:rPr>
        <w:t xml:space="preserve">2 132 163,0 </w:t>
      </w:r>
      <w:r w:rsidR="00A45BD8" w:rsidRPr="006E3E75">
        <w:rPr>
          <w:rFonts w:ascii="Times New Roman" w:hAnsi="Times New Roman"/>
          <w:sz w:val="28"/>
          <w:szCs w:val="28"/>
        </w:rPr>
        <w:t xml:space="preserve">тыс. </w:t>
      </w:r>
      <w:r w:rsidR="00A45BD8" w:rsidRPr="003B14F6">
        <w:rPr>
          <w:rFonts w:ascii="Times New Roman" w:hAnsi="Times New Roman"/>
          <w:sz w:val="28"/>
          <w:szCs w:val="28"/>
        </w:rPr>
        <w:t>рублей</w:t>
      </w:r>
      <w:r w:rsidR="0068717F">
        <w:rPr>
          <w:rFonts w:ascii="Times New Roman" w:hAnsi="Times New Roman"/>
          <w:sz w:val="28"/>
          <w:szCs w:val="28"/>
        </w:rPr>
        <w:t>,</w:t>
      </w:r>
      <w:r w:rsidR="003B14F6" w:rsidRPr="007A08C5">
        <w:rPr>
          <w:rFonts w:ascii="Times New Roman" w:hAnsi="Times New Roman"/>
          <w:sz w:val="28"/>
          <w:szCs w:val="28"/>
        </w:rPr>
        <w:t xml:space="preserve"> на</w:t>
      </w:r>
      <w:r w:rsidR="003B14F6">
        <w:rPr>
          <w:rFonts w:ascii="Times New Roman" w:hAnsi="Times New Roman"/>
          <w:sz w:val="28"/>
          <w:szCs w:val="28"/>
        </w:rPr>
        <w:t xml:space="preserve"> 1 января  2020</w:t>
      </w:r>
      <w:r w:rsidR="003B14F6" w:rsidRPr="007A08C5">
        <w:rPr>
          <w:rFonts w:ascii="Times New Roman" w:hAnsi="Times New Roman"/>
          <w:sz w:val="28"/>
          <w:szCs w:val="28"/>
        </w:rPr>
        <w:t xml:space="preserve"> год</w:t>
      </w:r>
      <w:r w:rsidR="003B14F6">
        <w:rPr>
          <w:rFonts w:ascii="Times New Roman" w:hAnsi="Times New Roman"/>
          <w:sz w:val="28"/>
          <w:szCs w:val="28"/>
        </w:rPr>
        <w:t>а</w:t>
      </w:r>
      <w:r w:rsidR="003B14F6" w:rsidRPr="007A08C5">
        <w:rPr>
          <w:rFonts w:ascii="Times New Roman" w:hAnsi="Times New Roman"/>
          <w:sz w:val="28"/>
          <w:szCs w:val="28"/>
        </w:rPr>
        <w:t xml:space="preserve"> в сумме </w:t>
      </w:r>
      <w:r w:rsidR="003B14F6" w:rsidRPr="007A08C5">
        <w:rPr>
          <w:rFonts w:ascii="Times New Roman" w:hAnsi="Times New Roman"/>
          <w:sz w:val="28"/>
          <w:szCs w:val="28"/>
        </w:rPr>
        <w:br/>
      </w:r>
      <w:r w:rsidR="003B14F6">
        <w:rPr>
          <w:rFonts w:ascii="Times New Roman" w:hAnsi="Times New Roman"/>
          <w:sz w:val="28"/>
          <w:szCs w:val="28"/>
        </w:rPr>
        <w:t xml:space="preserve">2 132 163,0 </w:t>
      </w:r>
      <w:r w:rsidR="003B14F6" w:rsidRPr="007A08C5">
        <w:rPr>
          <w:rFonts w:ascii="Times New Roman" w:hAnsi="Times New Roman"/>
          <w:sz w:val="28"/>
          <w:szCs w:val="28"/>
        </w:rPr>
        <w:t>тыс. рублей</w:t>
      </w:r>
      <w:r w:rsidR="00DC1B80">
        <w:rPr>
          <w:rFonts w:ascii="Times New Roman" w:hAnsi="Times New Roman"/>
          <w:sz w:val="28"/>
          <w:szCs w:val="28"/>
        </w:rPr>
        <w:t>.</w:t>
      </w:r>
    </w:p>
    <w:p w:rsidR="001548A1" w:rsidRDefault="008F6DE1" w:rsidP="0061282F">
      <w:pPr>
        <w:autoSpaceDE w:val="0"/>
        <w:autoSpaceDN w:val="0"/>
        <w:adjustRightInd w:val="0"/>
        <w:spacing w:line="360" w:lineRule="auto"/>
        <w:ind w:firstLine="720"/>
        <w:jc w:val="both"/>
        <w:outlineLvl w:val="0"/>
        <w:rPr>
          <w:rFonts w:ascii="Times New Roman" w:hAnsi="Times New Roman"/>
          <w:sz w:val="28"/>
          <w:szCs w:val="28"/>
        </w:rPr>
      </w:pPr>
      <w:r w:rsidRPr="003C647F">
        <w:rPr>
          <w:rFonts w:ascii="Times New Roman" w:hAnsi="Times New Roman"/>
          <w:b/>
          <w:sz w:val="28"/>
          <w:szCs w:val="28"/>
        </w:rPr>
        <w:t>2.</w:t>
      </w:r>
      <w:r>
        <w:rPr>
          <w:rFonts w:ascii="Times New Roman" w:hAnsi="Times New Roman"/>
          <w:sz w:val="28"/>
          <w:szCs w:val="28"/>
        </w:rPr>
        <w:t xml:space="preserve"> </w:t>
      </w:r>
      <w:r w:rsidR="001548A1" w:rsidRPr="00AF2ED5">
        <w:rPr>
          <w:rFonts w:ascii="Times New Roman" w:hAnsi="Times New Roman"/>
          <w:sz w:val="28"/>
          <w:szCs w:val="28"/>
        </w:rPr>
        <w:t>Утвердить</w:t>
      </w:r>
      <w:r w:rsidR="001548A1">
        <w:rPr>
          <w:rFonts w:ascii="Times New Roman" w:hAnsi="Times New Roman"/>
          <w:sz w:val="28"/>
          <w:szCs w:val="28"/>
        </w:rPr>
        <w:t xml:space="preserve"> объем межбюджетных трансфертов, получаемых из других уровней бюджетов на 2017 год  в сумме 2 910 455,7 </w:t>
      </w:r>
      <w:proofErr w:type="spellStart"/>
      <w:r w:rsidR="001548A1">
        <w:rPr>
          <w:rFonts w:ascii="Times New Roman" w:hAnsi="Times New Roman"/>
          <w:sz w:val="28"/>
          <w:szCs w:val="28"/>
        </w:rPr>
        <w:t>тыс</w:t>
      </w:r>
      <w:proofErr w:type="gramStart"/>
      <w:r w:rsidR="001548A1">
        <w:rPr>
          <w:rFonts w:ascii="Times New Roman" w:hAnsi="Times New Roman"/>
          <w:sz w:val="28"/>
          <w:szCs w:val="28"/>
        </w:rPr>
        <w:t>.р</w:t>
      </w:r>
      <w:proofErr w:type="gramEnd"/>
      <w:r w:rsidR="001548A1">
        <w:rPr>
          <w:rFonts w:ascii="Times New Roman" w:hAnsi="Times New Roman"/>
          <w:sz w:val="28"/>
          <w:szCs w:val="28"/>
        </w:rPr>
        <w:t>ублей</w:t>
      </w:r>
      <w:proofErr w:type="spellEnd"/>
      <w:r w:rsidR="001548A1">
        <w:rPr>
          <w:rFonts w:ascii="Times New Roman" w:hAnsi="Times New Roman"/>
          <w:sz w:val="28"/>
          <w:szCs w:val="28"/>
        </w:rPr>
        <w:t>,</w:t>
      </w:r>
      <w:r w:rsidR="0068717F">
        <w:rPr>
          <w:rFonts w:ascii="Times New Roman" w:hAnsi="Times New Roman"/>
          <w:sz w:val="28"/>
          <w:szCs w:val="28"/>
        </w:rPr>
        <w:t xml:space="preserve"> </w:t>
      </w:r>
      <w:r w:rsidR="001548A1">
        <w:rPr>
          <w:rFonts w:ascii="Times New Roman" w:hAnsi="Times New Roman"/>
          <w:sz w:val="28"/>
          <w:szCs w:val="28"/>
        </w:rPr>
        <w:t xml:space="preserve"> </w:t>
      </w:r>
      <w:r w:rsidR="001548A1" w:rsidRPr="00234FC3">
        <w:rPr>
          <w:rFonts w:ascii="Times New Roman" w:hAnsi="Times New Roman"/>
          <w:sz w:val="28"/>
          <w:szCs w:val="28"/>
        </w:rPr>
        <w:t>на</w:t>
      </w:r>
      <w:r w:rsidR="001548A1">
        <w:rPr>
          <w:rFonts w:ascii="Times New Roman" w:hAnsi="Times New Roman"/>
          <w:sz w:val="28"/>
          <w:szCs w:val="28"/>
        </w:rPr>
        <w:t xml:space="preserve"> </w:t>
      </w:r>
      <w:r w:rsidR="001548A1" w:rsidRPr="00234FC3">
        <w:rPr>
          <w:rFonts w:ascii="Times New Roman" w:hAnsi="Times New Roman"/>
          <w:sz w:val="28"/>
          <w:szCs w:val="28"/>
        </w:rPr>
        <w:t>201</w:t>
      </w:r>
      <w:r w:rsidR="001548A1">
        <w:rPr>
          <w:rFonts w:ascii="Times New Roman" w:hAnsi="Times New Roman"/>
          <w:sz w:val="28"/>
          <w:szCs w:val="28"/>
        </w:rPr>
        <w:t xml:space="preserve">8 год в сумме 2 910 831,8   </w:t>
      </w:r>
      <w:proofErr w:type="spellStart"/>
      <w:r w:rsidR="0068717F">
        <w:rPr>
          <w:rFonts w:ascii="Times New Roman" w:hAnsi="Times New Roman"/>
          <w:sz w:val="28"/>
          <w:szCs w:val="28"/>
        </w:rPr>
        <w:t>тыс.рублей</w:t>
      </w:r>
      <w:proofErr w:type="spellEnd"/>
      <w:r w:rsidR="0068717F">
        <w:rPr>
          <w:rFonts w:ascii="Times New Roman" w:hAnsi="Times New Roman"/>
          <w:sz w:val="28"/>
          <w:szCs w:val="28"/>
        </w:rPr>
        <w:t xml:space="preserve">, </w:t>
      </w:r>
      <w:r w:rsidR="001548A1">
        <w:rPr>
          <w:rFonts w:ascii="Times New Roman" w:hAnsi="Times New Roman"/>
          <w:sz w:val="28"/>
          <w:szCs w:val="28"/>
        </w:rPr>
        <w:t xml:space="preserve"> на  2019 год</w:t>
      </w:r>
      <w:r w:rsidR="001548A1" w:rsidRPr="001548A1">
        <w:rPr>
          <w:rFonts w:ascii="Times New Roman" w:hAnsi="Times New Roman"/>
          <w:sz w:val="28"/>
          <w:szCs w:val="28"/>
        </w:rPr>
        <w:t xml:space="preserve"> </w:t>
      </w:r>
      <w:r w:rsidR="001548A1">
        <w:rPr>
          <w:rFonts w:ascii="Times New Roman" w:hAnsi="Times New Roman"/>
          <w:sz w:val="28"/>
          <w:szCs w:val="28"/>
        </w:rPr>
        <w:t>в сумме 2 913 366,8</w:t>
      </w:r>
      <w:r w:rsidR="00023A23">
        <w:rPr>
          <w:rFonts w:ascii="Times New Roman" w:hAnsi="Times New Roman"/>
          <w:sz w:val="28"/>
          <w:szCs w:val="28"/>
        </w:rPr>
        <w:t xml:space="preserve"> </w:t>
      </w:r>
      <w:proofErr w:type="spellStart"/>
      <w:r w:rsidR="001548A1">
        <w:rPr>
          <w:rFonts w:ascii="Times New Roman" w:hAnsi="Times New Roman"/>
          <w:sz w:val="28"/>
          <w:szCs w:val="28"/>
        </w:rPr>
        <w:t>тыс.рублей</w:t>
      </w:r>
      <w:proofErr w:type="spellEnd"/>
      <w:r w:rsidR="001548A1">
        <w:rPr>
          <w:rFonts w:ascii="Times New Roman" w:hAnsi="Times New Roman"/>
          <w:sz w:val="28"/>
          <w:szCs w:val="28"/>
        </w:rPr>
        <w:t>.</w:t>
      </w:r>
    </w:p>
    <w:p w:rsidR="008F6DE1" w:rsidRDefault="001548A1" w:rsidP="0061282F">
      <w:pPr>
        <w:autoSpaceDE w:val="0"/>
        <w:autoSpaceDN w:val="0"/>
        <w:adjustRightInd w:val="0"/>
        <w:spacing w:line="360" w:lineRule="auto"/>
        <w:ind w:firstLine="720"/>
        <w:jc w:val="both"/>
        <w:outlineLvl w:val="0"/>
        <w:rPr>
          <w:rFonts w:ascii="Times New Roman" w:hAnsi="Times New Roman"/>
          <w:sz w:val="28"/>
          <w:szCs w:val="28"/>
        </w:rPr>
      </w:pPr>
      <w:r w:rsidRPr="00415498">
        <w:rPr>
          <w:rFonts w:ascii="Times New Roman" w:hAnsi="Times New Roman"/>
          <w:b/>
          <w:sz w:val="28"/>
          <w:szCs w:val="28"/>
        </w:rPr>
        <w:t>3</w:t>
      </w:r>
      <w:r>
        <w:rPr>
          <w:rFonts w:ascii="Times New Roman" w:hAnsi="Times New Roman"/>
          <w:sz w:val="28"/>
          <w:szCs w:val="28"/>
        </w:rPr>
        <w:t>.</w:t>
      </w:r>
      <w:r w:rsidR="008F6DE1" w:rsidRPr="00AF2ED5">
        <w:rPr>
          <w:rFonts w:ascii="Times New Roman" w:hAnsi="Times New Roman"/>
          <w:sz w:val="28"/>
          <w:szCs w:val="28"/>
        </w:rPr>
        <w:t>Утвердить доход</w:t>
      </w:r>
      <w:r w:rsidR="00843600">
        <w:rPr>
          <w:rFonts w:ascii="Times New Roman" w:hAnsi="Times New Roman"/>
          <w:sz w:val="28"/>
          <w:szCs w:val="28"/>
        </w:rPr>
        <w:t>ы бюджета города Брянска на 2017</w:t>
      </w:r>
      <w:r w:rsidR="008F6DE1" w:rsidRPr="00AF2ED5">
        <w:rPr>
          <w:rFonts w:ascii="Times New Roman" w:hAnsi="Times New Roman"/>
          <w:sz w:val="28"/>
          <w:szCs w:val="28"/>
        </w:rPr>
        <w:t xml:space="preserve"> год согласно </w:t>
      </w:r>
      <w:r w:rsidRPr="001548A1">
        <w:rPr>
          <w:rFonts w:ascii="Times New Roman" w:hAnsi="Times New Roman"/>
          <w:sz w:val="28"/>
          <w:szCs w:val="28"/>
        </w:rPr>
        <w:t>приложению № 1</w:t>
      </w:r>
      <w:r w:rsidR="008F6DE1" w:rsidRPr="001548A1">
        <w:rPr>
          <w:rFonts w:ascii="Times New Roman" w:hAnsi="Times New Roman"/>
          <w:sz w:val="28"/>
          <w:szCs w:val="28"/>
        </w:rPr>
        <w:t xml:space="preserve"> к настоящему</w:t>
      </w:r>
      <w:r w:rsidR="00843600" w:rsidRPr="001548A1">
        <w:rPr>
          <w:rFonts w:ascii="Times New Roman" w:hAnsi="Times New Roman"/>
          <w:sz w:val="28"/>
          <w:szCs w:val="28"/>
        </w:rPr>
        <w:t xml:space="preserve"> Решению;</w:t>
      </w:r>
    </w:p>
    <w:p w:rsidR="00843600" w:rsidRDefault="00843600" w:rsidP="00843600">
      <w:pPr>
        <w:autoSpaceDE w:val="0"/>
        <w:autoSpaceDN w:val="0"/>
        <w:adjustRightInd w:val="0"/>
        <w:spacing w:line="360" w:lineRule="auto"/>
        <w:ind w:firstLine="720"/>
        <w:jc w:val="both"/>
        <w:outlineLvl w:val="0"/>
        <w:rPr>
          <w:rFonts w:ascii="Times New Roman" w:hAnsi="Times New Roman"/>
          <w:sz w:val="28"/>
          <w:szCs w:val="28"/>
        </w:rPr>
      </w:pPr>
      <w:r w:rsidRPr="00234FC3">
        <w:rPr>
          <w:rFonts w:ascii="Times New Roman" w:hAnsi="Times New Roman"/>
          <w:sz w:val="28"/>
          <w:szCs w:val="28"/>
        </w:rPr>
        <w:t>на</w:t>
      </w:r>
      <w:r>
        <w:rPr>
          <w:rFonts w:ascii="Times New Roman" w:hAnsi="Times New Roman"/>
          <w:sz w:val="28"/>
          <w:szCs w:val="28"/>
        </w:rPr>
        <w:t xml:space="preserve"> плановый </w:t>
      </w:r>
      <w:r w:rsidRPr="00234FC3">
        <w:rPr>
          <w:rFonts w:ascii="Times New Roman" w:hAnsi="Times New Roman"/>
          <w:sz w:val="28"/>
          <w:szCs w:val="28"/>
        </w:rPr>
        <w:t xml:space="preserve"> </w:t>
      </w:r>
      <w:r>
        <w:rPr>
          <w:rFonts w:ascii="Times New Roman" w:hAnsi="Times New Roman"/>
          <w:sz w:val="28"/>
          <w:szCs w:val="28"/>
        </w:rPr>
        <w:t xml:space="preserve"> период </w:t>
      </w:r>
      <w:r w:rsidRPr="00234FC3">
        <w:rPr>
          <w:rFonts w:ascii="Times New Roman" w:hAnsi="Times New Roman"/>
          <w:sz w:val="28"/>
          <w:szCs w:val="28"/>
        </w:rPr>
        <w:t>201</w:t>
      </w:r>
      <w:r>
        <w:rPr>
          <w:rFonts w:ascii="Times New Roman" w:hAnsi="Times New Roman"/>
          <w:sz w:val="28"/>
          <w:szCs w:val="28"/>
        </w:rPr>
        <w:t xml:space="preserve">8  и 2019 годов </w:t>
      </w:r>
      <w:r w:rsidRPr="00AF2ED5">
        <w:rPr>
          <w:rFonts w:ascii="Times New Roman" w:hAnsi="Times New Roman"/>
          <w:sz w:val="28"/>
          <w:szCs w:val="28"/>
        </w:rPr>
        <w:t xml:space="preserve">согласно </w:t>
      </w:r>
      <w:r w:rsidR="001548A1" w:rsidRPr="001548A1">
        <w:rPr>
          <w:rFonts w:ascii="Times New Roman" w:hAnsi="Times New Roman"/>
          <w:sz w:val="28"/>
          <w:szCs w:val="28"/>
        </w:rPr>
        <w:t>приложению № 2</w:t>
      </w:r>
      <w:r w:rsidRPr="001548A1">
        <w:rPr>
          <w:rFonts w:ascii="Times New Roman" w:hAnsi="Times New Roman"/>
          <w:sz w:val="28"/>
          <w:szCs w:val="28"/>
        </w:rPr>
        <w:t xml:space="preserve"> к настоящему Решению;</w:t>
      </w:r>
    </w:p>
    <w:p w:rsidR="008F6DE1" w:rsidRPr="00AF2ED5" w:rsidRDefault="00415498" w:rsidP="008F6DE1">
      <w:pPr>
        <w:autoSpaceDE w:val="0"/>
        <w:autoSpaceDN w:val="0"/>
        <w:adjustRightInd w:val="0"/>
        <w:spacing w:line="360" w:lineRule="auto"/>
        <w:ind w:firstLine="720"/>
        <w:jc w:val="both"/>
        <w:outlineLvl w:val="0"/>
        <w:rPr>
          <w:rFonts w:ascii="Times New Roman" w:hAnsi="Times New Roman"/>
          <w:sz w:val="28"/>
          <w:szCs w:val="28"/>
        </w:rPr>
      </w:pPr>
      <w:r w:rsidRPr="00763A3B">
        <w:rPr>
          <w:rFonts w:ascii="Times New Roman" w:hAnsi="Times New Roman"/>
          <w:b/>
          <w:sz w:val="28"/>
          <w:szCs w:val="28"/>
        </w:rPr>
        <w:t>4</w:t>
      </w:r>
      <w:r w:rsidR="008F6DE1" w:rsidRPr="00763A3B">
        <w:rPr>
          <w:rFonts w:ascii="Times New Roman" w:hAnsi="Times New Roman"/>
          <w:b/>
          <w:sz w:val="28"/>
          <w:szCs w:val="28"/>
        </w:rPr>
        <w:t>.</w:t>
      </w:r>
      <w:r w:rsidR="008F6DE1" w:rsidRPr="00763A3B">
        <w:rPr>
          <w:rFonts w:ascii="Times New Roman" w:hAnsi="Times New Roman"/>
          <w:sz w:val="28"/>
          <w:szCs w:val="28"/>
        </w:rPr>
        <w:t xml:space="preserve"> Установить:</w:t>
      </w:r>
    </w:p>
    <w:p w:rsidR="008F6DE1" w:rsidRPr="00FC162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AF2ED5">
        <w:rPr>
          <w:rFonts w:ascii="Times New Roman" w:hAnsi="Times New Roman"/>
          <w:sz w:val="28"/>
          <w:szCs w:val="28"/>
        </w:rPr>
        <w:t xml:space="preserve"> </w:t>
      </w:r>
      <w:r w:rsidRPr="00FC1625">
        <w:rPr>
          <w:rFonts w:ascii="Times New Roman" w:hAnsi="Times New Roman"/>
          <w:sz w:val="28"/>
          <w:szCs w:val="28"/>
        </w:rPr>
        <w:t xml:space="preserve">перечень главных </w:t>
      </w:r>
      <w:proofErr w:type="gramStart"/>
      <w:r w:rsidRPr="00FC1625">
        <w:rPr>
          <w:rFonts w:ascii="Times New Roman" w:hAnsi="Times New Roman"/>
          <w:sz w:val="28"/>
          <w:szCs w:val="28"/>
        </w:rPr>
        <w:t>администраторов доходов бюджета города  Брянска</w:t>
      </w:r>
      <w:proofErr w:type="gramEnd"/>
      <w:r w:rsidRPr="00FC1625">
        <w:rPr>
          <w:rFonts w:ascii="Times New Roman" w:hAnsi="Times New Roman"/>
          <w:sz w:val="28"/>
          <w:szCs w:val="28"/>
        </w:rPr>
        <w:t xml:space="preserve"> согласно приложению </w:t>
      </w:r>
      <w:r w:rsidR="00FC1625" w:rsidRPr="00FC1625">
        <w:rPr>
          <w:rFonts w:ascii="Times New Roman" w:hAnsi="Times New Roman"/>
          <w:sz w:val="28"/>
          <w:szCs w:val="28"/>
        </w:rPr>
        <w:t>№ 3</w:t>
      </w:r>
      <w:r w:rsidRPr="00FC1625">
        <w:rPr>
          <w:rFonts w:ascii="Times New Roman" w:hAnsi="Times New Roman"/>
          <w:sz w:val="28"/>
          <w:szCs w:val="28"/>
        </w:rPr>
        <w:t xml:space="preserve">  к настоящему Решению;</w:t>
      </w:r>
    </w:p>
    <w:p w:rsidR="008F6DE1" w:rsidRPr="00FC162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FC1625">
        <w:rPr>
          <w:rFonts w:ascii="Times New Roman" w:hAnsi="Times New Roman"/>
          <w:sz w:val="28"/>
          <w:szCs w:val="28"/>
        </w:rPr>
        <w:t xml:space="preserve">перечень главных администраторов доходов бюджета города  Брянска </w:t>
      </w:r>
      <w:proofErr w:type="gramStart"/>
      <w:r w:rsidRPr="00FC1625">
        <w:rPr>
          <w:rFonts w:ascii="Times New Roman" w:hAnsi="Times New Roman"/>
          <w:sz w:val="28"/>
          <w:szCs w:val="28"/>
        </w:rPr>
        <w:t>-о</w:t>
      </w:r>
      <w:proofErr w:type="gramEnd"/>
      <w:r w:rsidRPr="00FC1625">
        <w:rPr>
          <w:rFonts w:ascii="Times New Roman" w:hAnsi="Times New Roman"/>
          <w:sz w:val="28"/>
          <w:szCs w:val="28"/>
        </w:rPr>
        <w:t xml:space="preserve">рганов государственной власти Российской Федерации согласно приложению </w:t>
      </w:r>
      <w:r w:rsidR="00FC1625" w:rsidRPr="00FC1625">
        <w:rPr>
          <w:rFonts w:ascii="Times New Roman" w:hAnsi="Times New Roman"/>
          <w:sz w:val="28"/>
          <w:szCs w:val="28"/>
        </w:rPr>
        <w:t>№ 4</w:t>
      </w:r>
      <w:r w:rsidRPr="00FC1625">
        <w:rPr>
          <w:rFonts w:ascii="Times New Roman" w:hAnsi="Times New Roman"/>
          <w:sz w:val="28"/>
          <w:szCs w:val="28"/>
        </w:rPr>
        <w:t xml:space="preserve">  к настоящему Решению;</w:t>
      </w:r>
    </w:p>
    <w:p w:rsidR="008F6DE1" w:rsidRPr="00FC162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FC1625">
        <w:rPr>
          <w:rFonts w:ascii="Times New Roman" w:hAnsi="Times New Roman"/>
          <w:sz w:val="28"/>
          <w:szCs w:val="28"/>
        </w:rPr>
        <w:lastRenderedPageBreak/>
        <w:t xml:space="preserve">перечень главных администраторов доходов  бюджета города Брянска -  органов  </w:t>
      </w:r>
      <w:r w:rsidR="00C5013C">
        <w:rPr>
          <w:rFonts w:ascii="Times New Roman" w:hAnsi="Times New Roman"/>
          <w:sz w:val="28"/>
          <w:szCs w:val="28"/>
        </w:rPr>
        <w:t xml:space="preserve"> </w:t>
      </w:r>
      <w:r w:rsidRPr="00FC1625">
        <w:rPr>
          <w:rFonts w:ascii="Times New Roman" w:hAnsi="Times New Roman"/>
          <w:sz w:val="28"/>
          <w:szCs w:val="28"/>
        </w:rPr>
        <w:t xml:space="preserve">государственной власти Брянской </w:t>
      </w:r>
      <w:r w:rsidR="00351C28">
        <w:rPr>
          <w:rFonts w:ascii="Times New Roman" w:hAnsi="Times New Roman"/>
          <w:sz w:val="28"/>
          <w:szCs w:val="28"/>
        </w:rPr>
        <w:t xml:space="preserve">  </w:t>
      </w:r>
      <w:r w:rsidRPr="00FC1625">
        <w:rPr>
          <w:rFonts w:ascii="Times New Roman" w:hAnsi="Times New Roman"/>
          <w:sz w:val="28"/>
          <w:szCs w:val="28"/>
        </w:rPr>
        <w:t xml:space="preserve">области </w:t>
      </w:r>
      <w:r w:rsidR="00351C28">
        <w:rPr>
          <w:rFonts w:ascii="Times New Roman" w:hAnsi="Times New Roman"/>
          <w:sz w:val="28"/>
          <w:szCs w:val="28"/>
        </w:rPr>
        <w:t xml:space="preserve">  </w:t>
      </w:r>
      <w:r w:rsidRPr="00FC1625">
        <w:rPr>
          <w:rFonts w:ascii="Times New Roman" w:hAnsi="Times New Roman"/>
          <w:sz w:val="28"/>
          <w:szCs w:val="28"/>
        </w:rPr>
        <w:t xml:space="preserve">согласно </w:t>
      </w:r>
      <w:r w:rsidR="00FC1625" w:rsidRPr="00FC1625">
        <w:rPr>
          <w:rFonts w:ascii="Times New Roman" w:hAnsi="Times New Roman"/>
          <w:sz w:val="28"/>
          <w:szCs w:val="28"/>
        </w:rPr>
        <w:t>приложению № 5</w:t>
      </w:r>
      <w:r w:rsidRPr="00FC1625">
        <w:rPr>
          <w:rFonts w:ascii="Times New Roman" w:hAnsi="Times New Roman"/>
          <w:sz w:val="28"/>
          <w:szCs w:val="28"/>
        </w:rPr>
        <w:t xml:space="preserve">  к настоящему </w:t>
      </w:r>
      <w:r w:rsidR="00655D3E" w:rsidRPr="00FC1625">
        <w:rPr>
          <w:rFonts w:ascii="Times New Roman" w:hAnsi="Times New Roman"/>
          <w:sz w:val="28"/>
          <w:szCs w:val="28"/>
        </w:rPr>
        <w:t>Решению.</w:t>
      </w:r>
    </w:p>
    <w:p w:rsidR="00843600" w:rsidRDefault="00FC1625" w:rsidP="00843600">
      <w:pPr>
        <w:autoSpaceDE w:val="0"/>
        <w:autoSpaceDN w:val="0"/>
        <w:adjustRightInd w:val="0"/>
        <w:spacing w:line="360" w:lineRule="auto"/>
        <w:ind w:firstLine="720"/>
        <w:jc w:val="both"/>
        <w:outlineLvl w:val="0"/>
        <w:rPr>
          <w:rFonts w:ascii="Times New Roman" w:hAnsi="Times New Roman"/>
          <w:sz w:val="28"/>
          <w:szCs w:val="28"/>
        </w:rPr>
      </w:pPr>
      <w:r w:rsidRPr="00FC1625">
        <w:rPr>
          <w:rFonts w:ascii="Times New Roman" w:hAnsi="Times New Roman"/>
          <w:b/>
          <w:sz w:val="28"/>
          <w:szCs w:val="28"/>
        </w:rPr>
        <w:t>5</w:t>
      </w:r>
      <w:r w:rsidR="008F6DE1" w:rsidRPr="00FC1625">
        <w:rPr>
          <w:rFonts w:ascii="Times New Roman" w:hAnsi="Times New Roman"/>
          <w:b/>
          <w:sz w:val="28"/>
          <w:szCs w:val="28"/>
        </w:rPr>
        <w:t>.</w:t>
      </w:r>
      <w:r w:rsidR="008F6DE1" w:rsidRPr="00FC1625">
        <w:rPr>
          <w:rFonts w:ascii="Times New Roman" w:hAnsi="Times New Roman"/>
          <w:sz w:val="28"/>
          <w:szCs w:val="28"/>
        </w:rPr>
        <w:t xml:space="preserve"> Установить нормативы зачисления в бюджет города Брянска от</w:t>
      </w:r>
      <w:r w:rsidR="00843600" w:rsidRPr="00FC1625">
        <w:rPr>
          <w:rFonts w:ascii="Times New Roman" w:hAnsi="Times New Roman"/>
          <w:sz w:val="28"/>
          <w:szCs w:val="28"/>
        </w:rPr>
        <w:t>дельных налогов и сборов на 2017</w:t>
      </w:r>
      <w:r w:rsidRPr="00FC1625">
        <w:rPr>
          <w:rFonts w:ascii="Times New Roman" w:hAnsi="Times New Roman"/>
          <w:sz w:val="28"/>
          <w:szCs w:val="28"/>
        </w:rPr>
        <w:t xml:space="preserve"> год </w:t>
      </w:r>
      <w:r w:rsidR="00A564FD">
        <w:rPr>
          <w:rFonts w:ascii="Times New Roman" w:hAnsi="Times New Roman"/>
          <w:sz w:val="28"/>
          <w:szCs w:val="28"/>
        </w:rPr>
        <w:t xml:space="preserve"> </w:t>
      </w:r>
      <w:r w:rsidR="00F068C4">
        <w:rPr>
          <w:rFonts w:ascii="Times New Roman" w:hAnsi="Times New Roman"/>
          <w:sz w:val="28"/>
          <w:szCs w:val="28"/>
        </w:rPr>
        <w:t>и</w:t>
      </w:r>
      <w:r w:rsidR="001551DA">
        <w:rPr>
          <w:rFonts w:ascii="Times New Roman" w:hAnsi="Times New Roman"/>
          <w:sz w:val="28"/>
          <w:szCs w:val="28"/>
        </w:rPr>
        <w:t xml:space="preserve">  </w:t>
      </w:r>
      <w:r w:rsidR="00F068C4" w:rsidRPr="00F068C4">
        <w:rPr>
          <w:rFonts w:ascii="Times New Roman" w:hAnsi="Times New Roman"/>
          <w:sz w:val="28"/>
          <w:szCs w:val="28"/>
        </w:rPr>
        <w:t xml:space="preserve"> </w:t>
      </w:r>
      <w:r w:rsidR="00F068C4" w:rsidRPr="00FC1625">
        <w:rPr>
          <w:rFonts w:ascii="Times New Roman" w:hAnsi="Times New Roman"/>
          <w:sz w:val="28"/>
          <w:szCs w:val="28"/>
        </w:rPr>
        <w:t>на</w:t>
      </w:r>
      <w:r w:rsidR="001551DA">
        <w:rPr>
          <w:rFonts w:ascii="Times New Roman" w:hAnsi="Times New Roman"/>
          <w:sz w:val="28"/>
          <w:szCs w:val="28"/>
        </w:rPr>
        <w:t xml:space="preserve">   </w:t>
      </w:r>
      <w:r w:rsidR="00F068C4" w:rsidRPr="00FC1625">
        <w:rPr>
          <w:rFonts w:ascii="Times New Roman" w:hAnsi="Times New Roman"/>
          <w:sz w:val="28"/>
          <w:szCs w:val="28"/>
        </w:rPr>
        <w:t xml:space="preserve"> плановый   период 2018  и 2019 годов </w:t>
      </w:r>
      <w:r w:rsidRPr="00FC1625">
        <w:rPr>
          <w:rFonts w:ascii="Times New Roman" w:hAnsi="Times New Roman"/>
          <w:sz w:val="28"/>
          <w:szCs w:val="28"/>
        </w:rPr>
        <w:t>согласно приложению № 6</w:t>
      </w:r>
      <w:r w:rsidR="008F6DE1" w:rsidRPr="00FC1625">
        <w:rPr>
          <w:rFonts w:ascii="Times New Roman" w:hAnsi="Times New Roman"/>
          <w:sz w:val="28"/>
          <w:szCs w:val="28"/>
        </w:rPr>
        <w:t xml:space="preserve">  к настоящему Решению</w:t>
      </w:r>
      <w:r w:rsidR="00A564FD">
        <w:rPr>
          <w:rFonts w:ascii="Times New Roman" w:hAnsi="Times New Roman"/>
          <w:sz w:val="28"/>
          <w:szCs w:val="28"/>
        </w:rPr>
        <w:t>.</w:t>
      </w:r>
    </w:p>
    <w:p w:rsidR="00795B3F" w:rsidRPr="00AF2ED5" w:rsidRDefault="00795B3F" w:rsidP="00795B3F">
      <w:pPr>
        <w:autoSpaceDE w:val="0"/>
        <w:autoSpaceDN w:val="0"/>
        <w:adjustRightInd w:val="0"/>
        <w:spacing w:line="360" w:lineRule="auto"/>
        <w:ind w:firstLine="720"/>
        <w:jc w:val="both"/>
        <w:outlineLvl w:val="0"/>
        <w:rPr>
          <w:rFonts w:ascii="Times New Roman" w:hAnsi="Times New Roman"/>
          <w:sz w:val="28"/>
          <w:szCs w:val="28"/>
        </w:rPr>
      </w:pPr>
      <w:r w:rsidRPr="00AF2ED5">
        <w:rPr>
          <w:rFonts w:ascii="Times New Roman" w:hAnsi="Times New Roman"/>
          <w:b/>
          <w:sz w:val="28"/>
          <w:szCs w:val="28"/>
        </w:rPr>
        <w:t>6.</w:t>
      </w:r>
      <w:r w:rsidRPr="00AF2ED5">
        <w:rPr>
          <w:rFonts w:ascii="Times New Roman" w:hAnsi="Times New Roman"/>
          <w:sz w:val="28"/>
          <w:szCs w:val="28"/>
        </w:rPr>
        <w:t xml:space="preserve"> Установить перечень главных </w:t>
      </w:r>
      <w:proofErr w:type="gramStart"/>
      <w:r w:rsidRPr="00AF2ED5">
        <w:rPr>
          <w:rFonts w:ascii="Times New Roman" w:hAnsi="Times New Roman"/>
          <w:sz w:val="28"/>
          <w:szCs w:val="28"/>
        </w:rPr>
        <w:t>администраторов источников финансирования дефицит</w:t>
      </w:r>
      <w:r>
        <w:rPr>
          <w:rFonts w:ascii="Times New Roman" w:hAnsi="Times New Roman"/>
          <w:sz w:val="28"/>
          <w:szCs w:val="28"/>
        </w:rPr>
        <w:t>а бюджета города Брянска</w:t>
      </w:r>
      <w:proofErr w:type="gramEnd"/>
      <w:r>
        <w:rPr>
          <w:rFonts w:ascii="Times New Roman" w:hAnsi="Times New Roman"/>
          <w:sz w:val="28"/>
          <w:szCs w:val="28"/>
        </w:rPr>
        <w:t xml:space="preserve"> на 2017</w:t>
      </w:r>
      <w:r w:rsidRPr="00AF2ED5">
        <w:rPr>
          <w:rFonts w:ascii="Times New Roman" w:hAnsi="Times New Roman"/>
          <w:sz w:val="28"/>
          <w:szCs w:val="28"/>
        </w:rPr>
        <w:t xml:space="preserve"> год </w:t>
      </w:r>
      <w:r>
        <w:rPr>
          <w:rFonts w:ascii="Times New Roman" w:hAnsi="Times New Roman"/>
          <w:sz w:val="28"/>
          <w:szCs w:val="28"/>
        </w:rPr>
        <w:t xml:space="preserve">и на плановый период 2018 и 2019 годов </w:t>
      </w:r>
      <w:r w:rsidRPr="00AF2ED5">
        <w:rPr>
          <w:rFonts w:ascii="Times New Roman" w:hAnsi="Times New Roman"/>
          <w:sz w:val="28"/>
          <w:szCs w:val="28"/>
        </w:rPr>
        <w:t xml:space="preserve">согласно </w:t>
      </w:r>
      <w:r>
        <w:rPr>
          <w:rFonts w:ascii="Times New Roman" w:hAnsi="Times New Roman"/>
          <w:sz w:val="28"/>
          <w:szCs w:val="28"/>
        </w:rPr>
        <w:t>приложению № 7</w:t>
      </w:r>
      <w:r w:rsidRPr="00AA7AB6">
        <w:rPr>
          <w:rFonts w:ascii="Times New Roman" w:hAnsi="Times New Roman"/>
          <w:sz w:val="28"/>
          <w:szCs w:val="28"/>
        </w:rPr>
        <w:t xml:space="preserve">  к</w:t>
      </w:r>
      <w:r w:rsidRPr="00AF2ED5">
        <w:rPr>
          <w:rFonts w:ascii="Times New Roman" w:hAnsi="Times New Roman"/>
          <w:sz w:val="28"/>
          <w:szCs w:val="28"/>
        </w:rPr>
        <w:t xml:space="preserve"> настоящему Решению</w:t>
      </w:r>
      <w:r>
        <w:rPr>
          <w:rFonts w:ascii="Times New Roman" w:hAnsi="Times New Roman"/>
          <w:sz w:val="28"/>
          <w:szCs w:val="28"/>
        </w:rPr>
        <w:t xml:space="preserve">. </w:t>
      </w:r>
    </w:p>
    <w:p w:rsidR="008F6DE1" w:rsidRPr="00F003FC" w:rsidRDefault="00795B3F"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b/>
          <w:sz w:val="28"/>
          <w:szCs w:val="28"/>
        </w:rPr>
        <w:t>7</w:t>
      </w:r>
      <w:r w:rsidR="008F6DE1" w:rsidRPr="003A4585">
        <w:rPr>
          <w:rFonts w:ascii="Times New Roman" w:hAnsi="Times New Roman"/>
          <w:b/>
          <w:sz w:val="28"/>
          <w:szCs w:val="28"/>
        </w:rPr>
        <w:t>.</w:t>
      </w:r>
      <w:r w:rsidR="008F6DE1" w:rsidRPr="00AF2ED5">
        <w:rPr>
          <w:rFonts w:ascii="Times New Roman" w:hAnsi="Times New Roman"/>
          <w:sz w:val="28"/>
          <w:szCs w:val="28"/>
        </w:rPr>
        <w:t xml:space="preserve"> </w:t>
      </w:r>
      <w:proofErr w:type="gramStart"/>
      <w:r w:rsidR="008F6DE1" w:rsidRPr="00AF2ED5">
        <w:rPr>
          <w:rFonts w:ascii="Times New Roman" w:hAnsi="Times New Roman"/>
          <w:sz w:val="28"/>
          <w:szCs w:val="28"/>
        </w:rPr>
        <w:t>В случаях изменения состава и (или) функций главных админист</w:t>
      </w:r>
      <w:r w:rsidR="008E22BB">
        <w:rPr>
          <w:rFonts w:ascii="Times New Roman" w:hAnsi="Times New Roman"/>
          <w:sz w:val="28"/>
          <w:szCs w:val="28"/>
        </w:rPr>
        <w:t>раторов доходов бюджета</w:t>
      </w:r>
      <w:r w:rsidR="00734250">
        <w:rPr>
          <w:rFonts w:ascii="Times New Roman" w:hAnsi="Times New Roman"/>
          <w:sz w:val="28"/>
          <w:szCs w:val="28"/>
        </w:rPr>
        <w:t xml:space="preserve"> города Брянска</w:t>
      </w:r>
      <w:r w:rsidR="008E22BB">
        <w:rPr>
          <w:rFonts w:ascii="Times New Roman" w:hAnsi="Times New Roman"/>
          <w:sz w:val="28"/>
          <w:szCs w:val="28"/>
        </w:rPr>
        <w:t>,</w:t>
      </w:r>
      <w:r w:rsidR="00A024A6">
        <w:rPr>
          <w:rFonts w:ascii="Times New Roman" w:hAnsi="Times New Roman"/>
          <w:sz w:val="28"/>
          <w:szCs w:val="28"/>
        </w:rPr>
        <w:t xml:space="preserve"> а также </w:t>
      </w:r>
      <w:r w:rsidR="008F6DE1" w:rsidRPr="00AF2ED5">
        <w:rPr>
          <w:rFonts w:ascii="Times New Roman" w:hAnsi="Times New Roman"/>
          <w:sz w:val="28"/>
          <w:szCs w:val="28"/>
        </w:rPr>
        <w:t xml:space="preserve"> изменения принципов назначения и присвоения структуры кодов классификации доходов бюджетов</w:t>
      </w:r>
      <w:r w:rsidR="00A024A6">
        <w:rPr>
          <w:rFonts w:ascii="Times New Roman" w:hAnsi="Times New Roman"/>
          <w:sz w:val="28"/>
          <w:szCs w:val="28"/>
        </w:rPr>
        <w:t xml:space="preserve">, </w:t>
      </w:r>
      <w:r w:rsidR="001A2407" w:rsidRPr="00AF2ED5">
        <w:rPr>
          <w:rFonts w:ascii="Times New Roman" w:hAnsi="Times New Roman"/>
          <w:sz w:val="28"/>
          <w:szCs w:val="28"/>
        </w:rPr>
        <w:t xml:space="preserve">могут </w:t>
      </w:r>
      <w:r w:rsidR="001A2407" w:rsidRPr="00F003FC">
        <w:rPr>
          <w:rFonts w:ascii="Times New Roman" w:hAnsi="Times New Roman"/>
          <w:sz w:val="28"/>
          <w:szCs w:val="28"/>
        </w:rPr>
        <w:t>вноситься</w:t>
      </w:r>
      <w:r w:rsidR="001A2407">
        <w:rPr>
          <w:rFonts w:ascii="Times New Roman" w:hAnsi="Times New Roman"/>
          <w:sz w:val="28"/>
          <w:szCs w:val="28"/>
        </w:rPr>
        <w:t xml:space="preserve"> изменения </w:t>
      </w:r>
      <w:r w:rsidR="001A2407" w:rsidRPr="00F003FC">
        <w:rPr>
          <w:rFonts w:ascii="Times New Roman" w:hAnsi="Times New Roman"/>
          <w:sz w:val="28"/>
          <w:szCs w:val="28"/>
        </w:rPr>
        <w:t>на основании приказа финансового управления Брянской городской администрации</w:t>
      </w:r>
      <w:r w:rsidR="001A2407">
        <w:rPr>
          <w:rFonts w:ascii="Times New Roman" w:hAnsi="Times New Roman"/>
          <w:sz w:val="28"/>
          <w:szCs w:val="28"/>
        </w:rPr>
        <w:t xml:space="preserve">, </w:t>
      </w:r>
      <w:r w:rsidR="001A2407" w:rsidRPr="00F003FC">
        <w:rPr>
          <w:rFonts w:ascii="Times New Roman" w:hAnsi="Times New Roman"/>
          <w:sz w:val="28"/>
          <w:szCs w:val="28"/>
        </w:rPr>
        <w:t xml:space="preserve"> без внесения</w:t>
      </w:r>
      <w:r w:rsidR="001A2407">
        <w:rPr>
          <w:rFonts w:ascii="Times New Roman" w:hAnsi="Times New Roman"/>
          <w:sz w:val="28"/>
          <w:szCs w:val="28"/>
        </w:rPr>
        <w:t xml:space="preserve"> изменений в  настоящее Решение</w:t>
      </w:r>
      <w:r w:rsidR="008F6DE1" w:rsidRPr="00AF2ED5">
        <w:rPr>
          <w:rFonts w:ascii="Times New Roman" w:hAnsi="Times New Roman"/>
          <w:sz w:val="28"/>
          <w:szCs w:val="28"/>
        </w:rPr>
        <w:t xml:space="preserve"> в перечень главных администраторов доходов бюджета, а также в состав закрепленных за ними кодов классификации доходов бюджетов</w:t>
      </w:r>
      <w:r w:rsidR="001A2407">
        <w:rPr>
          <w:rFonts w:ascii="Times New Roman" w:hAnsi="Times New Roman"/>
          <w:sz w:val="28"/>
          <w:szCs w:val="28"/>
        </w:rPr>
        <w:t xml:space="preserve">. </w:t>
      </w:r>
      <w:r w:rsidR="00734250" w:rsidRPr="00734250">
        <w:rPr>
          <w:rFonts w:ascii="Times New Roman" w:hAnsi="Times New Roman"/>
          <w:sz w:val="28"/>
          <w:szCs w:val="28"/>
        </w:rPr>
        <w:t xml:space="preserve"> </w:t>
      </w:r>
      <w:proofErr w:type="gramEnd"/>
    </w:p>
    <w:p w:rsidR="00270D8F" w:rsidRPr="003A4585" w:rsidRDefault="00795B3F"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b/>
          <w:sz w:val="28"/>
          <w:szCs w:val="28"/>
        </w:rPr>
        <w:t>8</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Установить</w:t>
      </w:r>
      <w:r w:rsidR="00270D8F" w:rsidRPr="003A4585">
        <w:rPr>
          <w:rFonts w:ascii="Times New Roman" w:hAnsi="Times New Roman"/>
          <w:sz w:val="28"/>
          <w:szCs w:val="28"/>
        </w:rPr>
        <w:t>:</w:t>
      </w:r>
    </w:p>
    <w:p w:rsidR="00270D8F" w:rsidRPr="003A4585" w:rsidRDefault="00270D8F" w:rsidP="00270D8F">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w:t>
      </w:r>
      <w:r w:rsidR="008F6DE1" w:rsidRPr="003A4585">
        <w:rPr>
          <w:rFonts w:ascii="Times New Roman" w:hAnsi="Times New Roman"/>
          <w:sz w:val="28"/>
          <w:szCs w:val="28"/>
        </w:rPr>
        <w:t>распределение  бюджетных ассигнований по целевым статьям (муниципальным программам и непрограммным напра</w:t>
      </w:r>
      <w:r w:rsidR="002351E5" w:rsidRPr="003A4585">
        <w:rPr>
          <w:rFonts w:ascii="Times New Roman" w:hAnsi="Times New Roman"/>
          <w:sz w:val="28"/>
          <w:szCs w:val="28"/>
        </w:rPr>
        <w:t>влениям деятельности), группам и подгруппам</w:t>
      </w:r>
      <w:r w:rsidR="008F6DE1" w:rsidRPr="003A4585">
        <w:rPr>
          <w:rFonts w:ascii="Times New Roman" w:hAnsi="Times New Roman"/>
          <w:sz w:val="28"/>
          <w:szCs w:val="28"/>
        </w:rPr>
        <w:t xml:space="preserve">   </w:t>
      </w:r>
      <w:proofErr w:type="gramStart"/>
      <w:r w:rsidR="008F6DE1" w:rsidRPr="003A4585">
        <w:rPr>
          <w:rFonts w:ascii="Times New Roman" w:hAnsi="Times New Roman"/>
          <w:sz w:val="28"/>
          <w:szCs w:val="28"/>
        </w:rPr>
        <w:t>видов расходов классификации расходо</w:t>
      </w:r>
      <w:r w:rsidRPr="003A4585">
        <w:rPr>
          <w:rFonts w:ascii="Times New Roman" w:hAnsi="Times New Roman"/>
          <w:sz w:val="28"/>
          <w:szCs w:val="28"/>
        </w:rPr>
        <w:t>в бюджета города Брянска</w:t>
      </w:r>
      <w:proofErr w:type="gramEnd"/>
      <w:r w:rsidRPr="003A4585">
        <w:rPr>
          <w:rFonts w:ascii="Times New Roman" w:hAnsi="Times New Roman"/>
          <w:sz w:val="28"/>
          <w:szCs w:val="28"/>
        </w:rPr>
        <w:t xml:space="preserve">  на 2017</w:t>
      </w:r>
      <w:r w:rsidR="008F6DE1" w:rsidRPr="003A4585">
        <w:rPr>
          <w:rFonts w:ascii="Times New Roman" w:hAnsi="Times New Roman"/>
          <w:sz w:val="28"/>
          <w:szCs w:val="28"/>
        </w:rPr>
        <w:t xml:space="preserve"> год согласно </w:t>
      </w:r>
      <w:r w:rsidRPr="003A4585">
        <w:rPr>
          <w:rFonts w:ascii="Times New Roman" w:hAnsi="Times New Roman"/>
          <w:sz w:val="28"/>
          <w:szCs w:val="28"/>
        </w:rPr>
        <w:t xml:space="preserve">приложению № </w:t>
      </w:r>
      <w:r w:rsidR="00795B3F" w:rsidRPr="003A4585">
        <w:rPr>
          <w:rFonts w:ascii="Times New Roman" w:hAnsi="Times New Roman"/>
          <w:sz w:val="28"/>
          <w:szCs w:val="28"/>
        </w:rPr>
        <w:t>8</w:t>
      </w:r>
      <w:r w:rsidRPr="003A4585">
        <w:rPr>
          <w:rFonts w:ascii="Times New Roman" w:hAnsi="Times New Roman"/>
          <w:sz w:val="28"/>
          <w:szCs w:val="28"/>
        </w:rPr>
        <w:t xml:space="preserve">  к настоящему Решению и на  плановый   период 2018  и 2019 годов   согласно приложению № </w:t>
      </w:r>
      <w:r w:rsidR="00795B3F" w:rsidRPr="003A4585">
        <w:rPr>
          <w:rFonts w:ascii="Times New Roman" w:hAnsi="Times New Roman"/>
          <w:sz w:val="28"/>
          <w:szCs w:val="28"/>
        </w:rPr>
        <w:t>9</w:t>
      </w:r>
      <w:r w:rsidRPr="003A4585">
        <w:rPr>
          <w:rFonts w:ascii="Times New Roman" w:hAnsi="Times New Roman"/>
          <w:sz w:val="28"/>
          <w:szCs w:val="28"/>
        </w:rPr>
        <w:t xml:space="preserve">  к настоящему Решению;</w:t>
      </w:r>
    </w:p>
    <w:p w:rsidR="00270D8F" w:rsidRDefault="008F6DE1" w:rsidP="00270D8F">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-ведомственную структуру расходо</w:t>
      </w:r>
      <w:r w:rsidR="00270D8F" w:rsidRPr="003A4585">
        <w:rPr>
          <w:rFonts w:ascii="Times New Roman" w:hAnsi="Times New Roman"/>
          <w:sz w:val="28"/>
          <w:szCs w:val="28"/>
        </w:rPr>
        <w:t xml:space="preserve">в бюджета </w:t>
      </w:r>
      <w:r w:rsidR="00277F31">
        <w:rPr>
          <w:rFonts w:ascii="Times New Roman" w:hAnsi="Times New Roman"/>
          <w:sz w:val="28"/>
          <w:szCs w:val="28"/>
        </w:rPr>
        <w:t xml:space="preserve">  </w:t>
      </w:r>
      <w:r w:rsidR="00270D8F" w:rsidRPr="003A4585">
        <w:rPr>
          <w:rFonts w:ascii="Times New Roman" w:hAnsi="Times New Roman"/>
          <w:sz w:val="28"/>
          <w:szCs w:val="28"/>
        </w:rPr>
        <w:t xml:space="preserve">города </w:t>
      </w:r>
      <w:r w:rsidR="00277F31">
        <w:rPr>
          <w:rFonts w:ascii="Times New Roman" w:hAnsi="Times New Roman"/>
          <w:sz w:val="28"/>
          <w:szCs w:val="28"/>
        </w:rPr>
        <w:t xml:space="preserve">  </w:t>
      </w:r>
      <w:r w:rsidR="00270D8F" w:rsidRPr="003A4585">
        <w:rPr>
          <w:rFonts w:ascii="Times New Roman" w:hAnsi="Times New Roman"/>
          <w:sz w:val="28"/>
          <w:szCs w:val="28"/>
        </w:rPr>
        <w:t xml:space="preserve">Брянска </w:t>
      </w:r>
      <w:r w:rsidR="00277F31">
        <w:rPr>
          <w:rFonts w:ascii="Times New Roman" w:hAnsi="Times New Roman"/>
          <w:sz w:val="28"/>
          <w:szCs w:val="28"/>
        </w:rPr>
        <w:t xml:space="preserve">  </w:t>
      </w:r>
      <w:r w:rsidR="00270D8F" w:rsidRPr="003A4585">
        <w:rPr>
          <w:rFonts w:ascii="Times New Roman" w:hAnsi="Times New Roman"/>
          <w:sz w:val="28"/>
          <w:szCs w:val="28"/>
        </w:rPr>
        <w:t>на 2017</w:t>
      </w:r>
      <w:r w:rsidRPr="003A4585">
        <w:rPr>
          <w:rFonts w:ascii="Times New Roman" w:hAnsi="Times New Roman"/>
          <w:sz w:val="28"/>
          <w:szCs w:val="28"/>
        </w:rPr>
        <w:t xml:space="preserve"> год согласно </w:t>
      </w:r>
      <w:r w:rsidR="00270D8F" w:rsidRPr="003A4585">
        <w:rPr>
          <w:rFonts w:ascii="Times New Roman" w:hAnsi="Times New Roman"/>
          <w:sz w:val="28"/>
          <w:szCs w:val="28"/>
        </w:rPr>
        <w:t xml:space="preserve">приложению № </w:t>
      </w:r>
      <w:r w:rsidR="00795B3F" w:rsidRPr="003A4585">
        <w:rPr>
          <w:rFonts w:ascii="Times New Roman" w:hAnsi="Times New Roman"/>
          <w:sz w:val="28"/>
          <w:szCs w:val="28"/>
        </w:rPr>
        <w:t>10</w:t>
      </w:r>
      <w:r w:rsidRPr="003A4585">
        <w:rPr>
          <w:rFonts w:ascii="Times New Roman" w:hAnsi="Times New Roman"/>
          <w:sz w:val="28"/>
          <w:szCs w:val="28"/>
        </w:rPr>
        <w:t xml:space="preserve">  к настоящему Реше</w:t>
      </w:r>
      <w:r w:rsidR="00270D8F" w:rsidRPr="003A4585">
        <w:rPr>
          <w:rFonts w:ascii="Times New Roman" w:hAnsi="Times New Roman"/>
          <w:sz w:val="28"/>
          <w:szCs w:val="28"/>
        </w:rPr>
        <w:t xml:space="preserve">нию и  на плановый   период 2018  и 2019 годов согласно приложению № </w:t>
      </w:r>
      <w:r w:rsidR="00795B3F" w:rsidRPr="003A4585">
        <w:rPr>
          <w:rFonts w:ascii="Times New Roman" w:hAnsi="Times New Roman"/>
          <w:sz w:val="28"/>
          <w:szCs w:val="28"/>
        </w:rPr>
        <w:t>11</w:t>
      </w:r>
      <w:r w:rsidR="00763A3B">
        <w:rPr>
          <w:rFonts w:ascii="Times New Roman" w:hAnsi="Times New Roman"/>
          <w:sz w:val="28"/>
          <w:szCs w:val="28"/>
        </w:rPr>
        <w:t xml:space="preserve"> к настоящему Решению.</w:t>
      </w:r>
    </w:p>
    <w:p w:rsidR="00763A3B" w:rsidRDefault="00763A3B" w:rsidP="00270D8F">
      <w:pPr>
        <w:autoSpaceDE w:val="0"/>
        <w:autoSpaceDN w:val="0"/>
        <w:adjustRightInd w:val="0"/>
        <w:spacing w:line="360" w:lineRule="auto"/>
        <w:ind w:firstLine="720"/>
        <w:jc w:val="both"/>
        <w:outlineLvl w:val="0"/>
        <w:rPr>
          <w:rFonts w:ascii="Times New Roman" w:hAnsi="Times New Roman"/>
          <w:sz w:val="28"/>
          <w:szCs w:val="28"/>
        </w:rPr>
      </w:pPr>
    </w:p>
    <w:p w:rsidR="00763A3B" w:rsidRPr="003A4585" w:rsidRDefault="00763A3B" w:rsidP="00270D8F">
      <w:pPr>
        <w:autoSpaceDE w:val="0"/>
        <w:autoSpaceDN w:val="0"/>
        <w:adjustRightInd w:val="0"/>
        <w:spacing w:line="360" w:lineRule="auto"/>
        <w:ind w:firstLine="720"/>
        <w:jc w:val="both"/>
        <w:outlineLvl w:val="0"/>
        <w:rPr>
          <w:rFonts w:ascii="Times New Roman" w:hAnsi="Times New Roman"/>
          <w:sz w:val="28"/>
          <w:szCs w:val="28"/>
        </w:rPr>
      </w:pPr>
    </w:p>
    <w:p w:rsidR="008F6DE1" w:rsidRPr="003A4585" w:rsidRDefault="008F6DE1" w:rsidP="00CD29EA">
      <w:pPr>
        <w:autoSpaceDE w:val="0"/>
        <w:autoSpaceDN w:val="0"/>
        <w:adjustRightInd w:val="0"/>
        <w:spacing w:line="360" w:lineRule="auto"/>
        <w:ind w:firstLine="720"/>
        <w:jc w:val="both"/>
        <w:outlineLvl w:val="0"/>
        <w:rPr>
          <w:rFonts w:ascii="Times New Roman" w:hAnsi="Times New Roman"/>
          <w:b/>
          <w:bCs/>
          <w:sz w:val="28"/>
          <w:szCs w:val="28"/>
        </w:rPr>
      </w:pPr>
      <w:r w:rsidRPr="003A4585">
        <w:rPr>
          <w:rFonts w:ascii="Times New Roman" w:hAnsi="Times New Roman"/>
          <w:b/>
          <w:sz w:val="28"/>
          <w:szCs w:val="28"/>
        </w:rPr>
        <w:lastRenderedPageBreak/>
        <w:t xml:space="preserve">  </w:t>
      </w:r>
      <w:r w:rsidR="00795B3F" w:rsidRPr="003A4585">
        <w:rPr>
          <w:rFonts w:ascii="Times New Roman" w:hAnsi="Times New Roman"/>
          <w:b/>
          <w:sz w:val="28"/>
          <w:szCs w:val="28"/>
        </w:rPr>
        <w:t>9</w:t>
      </w:r>
      <w:r w:rsidRPr="003A4585">
        <w:rPr>
          <w:rFonts w:ascii="Times New Roman" w:hAnsi="Times New Roman"/>
          <w:sz w:val="28"/>
          <w:szCs w:val="28"/>
        </w:rPr>
        <w:t>.</w:t>
      </w:r>
      <w:r w:rsidRPr="003A4585">
        <w:rPr>
          <w:rFonts w:ascii="Garamond" w:hAnsi="Garamond" w:cs="Garamond"/>
          <w:bCs/>
          <w:szCs w:val="28"/>
        </w:rPr>
        <w:t xml:space="preserve"> </w:t>
      </w:r>
      <w:r w:rsidRPr="003A4585">
        <w:rPr>
          <w:rFonts w:ascii="Times New Roman" w:hAnsi="Times New Roman"/>
          <w:bCs/>
          <w:sz w:val="28"/>
          <w:szCs w:val="28"/>
        </w:rPr>
        <w:t>Установить общий объем бюджетных ассигнований дорожн</w:t>
      </w:r>
      <w:r w:rsidR="00CD29EA" w:rsidRPr="003A4585">
        <w:rPr>
          <w:rFonts w:ascii="Times New Roman" w:hAnsi="Times New Roman"/>
          <w:bCs/>
          <w:sz w:val="28"/>
          <w:szCs w:val="28"/>
        </w:rPr>
        <w:t>ого фонда города Брянска на 2017</w:t>
      </w:r>
      <w:r w:rsidRPr="003A4585">
        <w:rPr>
          <w:rFonts w:ascii="Times New Roman" w:hAnsi="Times New Roman"/>
          <w:bCs/>
          <w:sz w:val="28"/>
          <w:szCs w:val="28"/>
        </w:rPr>
        <w:t xml:space="preserve"> год в сумме  </w:t>
      </w:r>
      <w:r w:rsidR="00733477">
        <w:rPr>
          <w:rFonts w:ascii="Times New Roman" w:hAnsi="Times New Roman"/>
          <w:bCs/>
          <w:sz w:val="28"/>
          <w:szCs w:val="28"/>
        </w:rPr>
        <w:t xml:space="preserve">22 480,0 </w:t>
      </w:r>
      <w:r w:rsidRPr="003A4585">
        <w:rPr>
          <w:rFonts w:ascii="Times New Roman" w:hAnsi="Times New Roman"/>
          <w:bCs/>
          <w:sz w:val="28"/>
          <w:szCs w:val="28"/>
        </w:rPr>
        <w:t>тыс. рублей</w:t>
      </w:r>
      <w:r w:rsidR="00201687" w:rsidRPr="003A4585">
        <w:rPr>
          <w:rFonts w:ascii="Times New Roman" w:hAnsi="Times New Roman"/>
          <w:sz w:val="28"/>
          <w:szCs w:val="28"/>
        </w:rPr>
        <w:t xml:space="preserve">, </w:t>
      </w:r>
      <w:r w:rsidR="00CD29EA" w:rsidRPr="003A4585">
        <w:rPr>
          <w:rFonts w:ascii="Times New Roman" w:hAnsi="Times New Roman"/>
          <w:sz w:val="28"/>
          <w:szCs w:val="28"/>
        </w:rPr>
        <w:t xml:space="preserve"> на 2018 </w:t>
      </w:r>
      <w:r w:rsidR="00201687" w:rsidRPr="003A4585">
        <w:rPr>
          <w:rFonts w:ascii="Times New Roman" w:hAnsi="Times New Roman"/>
          <w:sz w:val="28"/>
          <w:szCs w:val="28"/>
        </w:rPr>
        <w:t xml:space="preserve"> год в сумме   </w:t>
      </w:r>
      <w:r w:rsidR="00733477">
        <w:rPr>
          <w:rFonts w:ascii="Times New Roman" w:hAnsi="Times New Roman"/>
          <w:sz w:val="28"/>
          <w:szCs w:val="28"/>
        </w:rPr>
        <w:t>22 311,0</w:t>
      </w:r>
      <w:r w:rsidR="00201687" w:rsidRPr="003A4585">
        <w:rPr>
          <w:rFonts w:ascii="Times New Roman" w:hAnsi="Times New Roman"/>
          <w:sz w:val="28"/>
          <w:szCs w:val="28"/>
        </w:rPr>
        <w:t xml:space="preserve"> </w:t>
      </w:r>
      <w:proofErr w:type="spellStart"/>
      <w:r w:rsidR="00201687" w:rsidRPr="003A4585">
        <w:rPr>
          <w:rFonts w:ascii="Times New Roman" w:hAnsi="Times New Roman"/>
          <w:sz w:val="28"/>
          <w:szCs w:val="28"/>
        </w:rPr>
        <w:t>тыс</w:t>
      </w:r>
      <w:proofErr w:type="gramStart"/>
      <w:r w:rsidR="00201687" w:rsidRPr="003A4585">
        <w:rPr>
          <w:rFonts w:ascii="Times New Roman" w:hAnsi="Times New Roman"/>
          <w:sz w:val="28"/>
          <w:szCs w:val="28"/>
        </w:rPr>
        <w:t>.р</w:t>
      </w:r>
      <w:proofErr w:type="gramEnd"/>
      <w:r w:rsidR="00201687" w:rsidRPr="003A4585">
        <w:rPr>
          <w:rFonts w:ascii="Times New Roman" w:hAnsi="Times New Roman"/>
          <w:sz w:val="28"/>
          <w:szCs w:val="28"/>
        </w:rPr>
        <w:t>ублей</w:t>
      </w:r>
      <w:proofErr w:type="spellEnd"/>
      <w:r w:rsidR="00201687" w:rsidRPr="003A4585">
        <w:rPr>
          <w:rFonts w:ascii="Times New Roman" w:hAnsi="Times New Roman"/>
          <w:sz w:val="28"/>
          <w:szCs w:val="28"/>
        </w:rPr>
        <w:t>,  на  2019 год</w:t>
      </w:r>
      <w:r w:rsidR="00CD29EA" w:rsidRPr="003A4585">
        <w:rPr>
          <w:rFonts w:ascii="Times New Roman" w:hAnsi="Times New Roman"/>
          <w:sz w:val="28"/>
          <w:szCs w:val="28"/>
        </w:rPr>
        <w:t xml:space="preserve">  в сумме    </w:t>
      </w:r>
      <w:r w:rsidR="00733477">
        <w:rPr>
          <w:rFonts w:ascii="Times New Roman" w:hAnsi="Times New Roman"/>
          <w:sz w:val="28"/>
          <w:szCs w:val="28"/>
        </w:rPr>
        <w:t>25 148,0</w:t>
      </w:r>
      <w:r w:rsidR="00CD29EA" w:rsidRPr="003A4585">
        <w:rPr>
          <w:rFonts w:ascii="Times New Roman" w:hAnsi="Times New Roman"/>
          <w:sz w:val="28"/>
          <w:szCs w:val="28"/>
        </w:rPr>
        <w:t xml:space="preserve"> </w:t>
      </w:r>
      <w:proofErr w:type="spellStart"/>
      <w:r w:rsidR="00CD29EA" w:rsidRPr="003A4585">
        <w:rPr>
          <w:rFonts w:ascii="Times New Roman" w:hAnsi="Times New Roman"/>
          <w:sz w:val="28"/>
          <w:szCs w:val="28"/>
        </w:rPr>
        <w:t>тыс.рублей</w:t>
      </w:r>
      <w:proofErr w:type="spellEnd"/>
      <w:r w:rsidR="00CD29EA" w:rsidRPr="003A4585">
        <w:rPr>
          <w:rFonts w:ascii="Times New Roman" w:hAnsi="Times New Roman"/>
          <w:sz w:val="28"/>
          <w:szCs w:val="28"/>
        </w:rPr>
        <w:t>.</w:t>
      </w:r>
    </w:p>
    <w:p w:rsidR="00CD29EA" w:rsidRPr="003A4585" w:rsidRDefault="00795B3F" w:rsidP="00CD29EA">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b/>
          <w:sz w:val="28"/>
          <w:szCs w:val="28"/>
        </w:rPr>
        <w:t>10</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Установить общий объем бюджетных ассигнований на исполнение публичных </w:t>
      </w:r>
      <w:r w:rsidR="00CD29EA" w:rsidRPr="003A4585">
        <w:rPr>
          <w:rFonts w:ascii="Times New Roman" w:hAnsi="Times New Roman"/>
          <w:sz w:val="28"/>
          <w:szCs w:val="28"/>
        </w:rPr>
        <w:t>нормативных обязательств на 2017</w:t>
      </w:r>
      <w:r w:rsidR="008F6DE1" w:rsidRPr="003A4585">
        <w:rPr>
          <w:rFonts w:ascii="Times New Roman" w:hAnsi="Times New Roman"/>
          <w:sz w:val="28"/>
          <w:szCs w:val="28"/>
        </w:rPr>
        <w:t xml:space="preserve"> год в сумме </w:t>
      </w:r>
      <w:r w:rsidR="008F6DE1" w:rsidRPr="003A4585">
        <w:rPr>
          <w:rFonts w:ascii="Times New Roman" w:hAnsi="Times New Roman"/>
          <w:sz w:val="28"/>
          <w:szCs w:val="28"/>
        </w:rPr>
        <w:br/>
      </w:r>
      <w:r w:rsidR="00CD29EA" w:rsidRPr="003A4585">
        <w:rPr>
          <w:rFonts w:ascii="Times New Roman" w:hAnsi="Times New Roman"/>
          <w:sz w:val="28"/>
          <w:szCs w:val="28"/>
        </w:rPr>
        <w:t>110 658,2</w:t>
      </w:r>
      <w:r w:rsidR="00A024A6" w:rsidRPr="003A4585">
        <w:rPr>
          <w:rFonts w:ascii="Times New Roman" w:hAnsi="Times New Roman"/>
          <w:sz w:val="28"/>
          <w:szCs w:val="28"/>
        </w:rPr>
        <w:t xml:space="preserve"> </w:t>
      </w:r>
      <w:r w:rsidR="008F6DE1" w:rsidRPr="003A4585">
        <w:rPr>
          <w:rFonts w:ascii="Times New Roman" w:hAnsi="Times New Roman"/>
          <w:sz w:val="28"/>
          <w:szCs w:val="28"/>
        </w:rPr>
        <w:t>тыс. рублей</w:t>
      </w:r>
      <w:r w:rsidR="00CD29EA" w:rsidRPr="003A4585">
        <w:rPr>
          <w:rFonts w:ascii="Times New Roman" w:hAnsi="Times New Roman"/>
          <w:sz w:val="28"/>
          <w:szCs w:val="28"/>
        </w:rPr>
        <w:t xml:space="preserve">,  на  2018  год </w:t>
      </w:r>
      <w:r w:rsidR="00277F31">
        <w:rPr>
          <w:rFonts w:ascii="Times New Roman" w:hAnsi="Times New Roman"/>
          <w:sz w:val="28"/>
          <w:szCs w:val="28"/>
        </w:rPr>
        <w:t xml:space="preserve">   </w:t>
      </w:r>
      <w:r w:rsidR="00CD29EA" w:rsidRPr="003A4585">
        <w:rPr>
          <w:rFonts w:ascii="Times New Roman" w:hAnsi="Times New Roman"/>
          <w:sz w:val="28"/>
          <w:szCs w:val="28"/>
        </w:rPr>
        <w:t>в сумме 112 767,2 тыс.</w:t>
      </w:r>
      <w:r w:rsidR="00277F31">
        <w:rPr>
          <w:rFonts w:ascii="Times New Roman" w:hAnsi="Times New Roman"/>
          <w:sz w:val="28"/>
          <w:szCs w:val="28"/>
        </w:rPr>
        <w:t xml:space="preserve"> </w:t>
      </w:r>
      <w:r w:rsidR="00CD29EA" w:rsidRPr="003A4585">
        <w:rPr>
          <w:rFonts w:ascii="Times New Roman" w:hAnsi="Times New Roman"/>
          <w:sz w:val="28"/>
          <w:szCs w:val="28"/>
        </w:rPr>
        <w:t>рублей</w:t>
      </w:r>
      <w:r w:rsidR="00682BF4" w:rsidRPr="003A4585">
        <w:rPr>
          <w:rFonts w:ascii="Times New Roman" w:hAnsi="Times New Roman"/>
          <w:sz w:val="28"/>
          <w:szCs w:val="28"/>
        </w:rPr>
        <w:t xml:space="preserve">, </w:t>
      </w:r>
      <w:r w:rsidR="00CD29EA" w:rsidRPr="003A4585">
        <w:rPr>
          <w:rFonts w:ascii="Times New Roman" w:hAnsi="Times New Roman"/>
          <w:sz w:val="28"/>
          <w:szCs w:val="28"/>
        </w:rPr>
        <w:t xml:space="preserve"> </w:t>
      </w:r>
      <w:r w:rsidR="00277F31">
        <w:rPr>
          <w:rFonts w:ascii="Times New Roman" w:hAnsi="Times New Roman"/>
          <w:sz w:val="28"/>
          <w:szCs w:val="28"/>
        </w:rPr>
        <w:t xml:space="preserve">     </w:t>
      </w:r>
      <w:r w:rsidR="00CD29EA" w:rsidRPr="003A4585">
        <w:rPr>
          <w:rFonts w:ascii="Times New Roman" w:hAnsi="Times New Roman"/>
          <w:sz w:val="28"/>
          <w:szCs w:val="28"/>
        </w:rPr>
        <w:t xml:space="preserve">на  2019 год   сумме 112 767,2 </w:t>
      </w:r>
      <w:proofErr w:type="spellStart"/>
      <w:r w:rsidR="00CD29EA" w:rsidRPr="003A4585">
        <w:rPr>
          <w:rFonts w:ascii="Times New Roman" w:hAnsi="Times New Roman"/>
          <w:sz w:val="28"/>
          <w:szCs w:val="28"/>
        </w:rPr>
        <w:t>тыс</w:t>
      </w:r>
      <w:proofErr w:type="gramStart"/>
      <w:r w:rsidR="00CD29EA" w:rsidRPr="003A4585">
        <w:rPr>
          <w:rFonts w:ascii="Times New Roman" w:hAnsi="Times New Roman"/>
          <w:sz w:val="28"/>
          <w:szCs w:val="28"/>
        </w:rPr>
        <w:t>.р</w:t>
      </w:r>
      <w:proofErr w:type="gramEnd"/>
      <w:r w:rsidR="00CD29EA" w:rsidRPr="003A4585">
        <w:rPr>
          <w:rFonts w:ascii="Times New Roman" w:hAnsi="Times New Roman"/>
          <w:sz w:val="28"/>
          <w:szCs w:val="28"/>
        </w:rPr>
        <w:t>ублей</w:t>
      </w:r>
      <w:proofErr w:type="spellEnd"/>
      <w:r w:rsidR="008429A1" w:rsidRPr="003A4585">
        <w:rPr>
          <w:rFonts w:ascii="Times New Roman" w:hAnsi="Times New Roman"/>
          <w:sz w:val="28"/>
          <w:szCs w:val="28"/>
        </w:rPr>
        <w:t>.</w:t>
      </w:r>
    </w:p>
    <w:p w:rsidR="008F6DE1" w:rsidRPr="003A4585" w:rsidRDefault="008429A1" w:rsidP="008F6DE1">
      <w:pPr>
        <w:autoSpaceDE w:val="0"/>
        <w:autoSpaceDN w:val="0"/>
        <w:adjustRightInd w:val="0"/>
        <w:spacing w:line="360" w:lineRule="auto"/>
        <w:ind w:firstLine="708"/>
        <w:jc w:val="both"/>
        <w:outlineLvl w:val="0"/>
        <w:rPr>
          <w:rFonts w:ascii="Times New Roman" w:hAnsi="Times New Roman"/>
          <w:sz w:val="28"/>
          <w:szCs w:val="28"/>
        </w:rPr>
      </w:pPr>
      <w:r w:rsidRPr="003A4585">
        <w:rPr>
          <w:rFonts w:ascii="Times New Roman" w:hAnsi="Times New Roman"/>
          <w:b/>
          <w:sz w:val="28"/>
          <w:szCs w:val="28"/>
        </w:rPr>
        <w:t>1</w:t>
      </w:r>
      <w:r w:rsidR="00795B3F" w:rsidRPr="003A4585">
        <w:rPr>
          <w:rFonts w:ascii="Times New Roman" w:hAnsi="Times New Roman"/>
          <w:b/>
          <w:sz w:val="28"/>
          <w:szCs w:val="28"/>
        </w:rPr>
        <w:t>1</w:t>
      </w:r>
      <w:r w:rsidR="008F6DE1" w:rsidRPr="003A4585">
        <w:rPr>
          <w:rFonts w:ascii="Times New Roman" w:hAnsi="Times New Roman"/>
          <w:b/>
          <w:sz w:val="28"/>
          <w:szCs w:val="28"/>
        </w:rPr>
        <w:t>.</w:t>
      </w:r>
      <w:r w:rsidR="008F6DE1" w:rsidRPr="003A4585">
        <w:rPr>
          <w:rFonts w:ascii="Times New Roman" w:hAnsi="Times New Roman"/>
          <w:sz w:val="28"/>
          <w:szCs w:val="28"/>
        </w:rPr>
        <w:t xml:space="preserve"> </w:t>
      </w:r>
      <w:proofErr w:type="gramStart"/>
      <w:r w:rsidR="008F6DE1" w:rsidRPr="003A4585">
        <w:rPr>
          <w:rFonts w:ascii="Times New Roman" w:hAnsi="Times New Roman"/>
          <w:sz w:val="28"/>
          <w:szCs w:val="28"/>
        </w:rPr>
        <w:t>Установить</w:t>
      </w:r>
      <w:r w:rsidRPr="003A4585">
        <w:rPr>
          <w:rFonts w:ascii="Times New Roman" w:hAnsi="Times New Roman"/>
          <w:sz w:val="28"/>
          <w:szCs w:val="28"/>
        </w:rPr>
        <w:t>, что заключение и оплата в 2017</w:t>
      </w:r>
      <w:r w:rsidR="008F6DE1" w:rsidRPr="003A4585">
        <w:rPr>
          <w:rFonts w:ascii="Times New Roman" w:hAnsi="Times New Roman"/>
          <w:sz w:val="28"/>
          <w:szCs w:val="28"/>
        </w:rPr>
        <w:t xml:space="preserve"> году муниципальными  казенными учреждениями и органами местного самоуправления города Брянска договоров, исполнение которых осуществляется за счет средств бюджета города Брянска, производится в пределах утвержденных им лимитов бюджетных обязательств в с</w:t>
      </w:r>
      <w:r w:rsidRPr="003A4585">
        <w:rPr>
          <w:rFonts w:ascii="Times New Roman" w:hAnsi="Times New Roman"/>
          <w:sz w:val="28"/>
          <w:szCs w:val="28"/>
        </w:rPr>
        <w:t xml:space="preserve">оответствии с приложениями   № </w:t>
      </w:r>
      <w:r w:rsidR="002F25D9" w:rsidRPr="003A4585">
        <w:rPr>
          <w:rFonts w:ascii="Times New Roman" w:hAnsi="Times New Roman"/>
          <w:sz w:val="28"/>
          <w:szCs w:val="28"/>
        </w:rPr>
        <w:t>8</w:t>
      </w:r>
      <w:r w:rsidRPr="003A4585">
        <w:rPr>
          <w:rFonts w:ascii="Times New Roman" w:hAnsi="Times New Roman"/>
          <w:sz w:val="28"/>
          <w:szCs w:val="28"/>
        </w:rPr>
        <w:t>; №</w:t>
      </w:r>
      <w:r w:rsidR="002F25D9" w:rsidRPr="003A4585">
        <w:rPr>
          <w:rFonts w:ascii="Times New Roman" w:hAnsi="Times New Roman"/>
          <w:sz w:val="28"/>
          <w:szCs w:val="28"/>
        </w:rPr>
        <w:t>10</w:t>
      </w:r>
      <w:r w:rsidR="008F6DE1" w:rsidRPr="003A4585">
        <w:rPr>
          <w:rFonts w:ascii="Times New Roman" w:hAnsi="Times New Roman"/>
          <w:sz w:val="28"/>
          <w:szCs w:val="28"/>
        </w:rPr>
        <w:t xml:space="preserve">   к настоящему Решению и с учетом принятых и неисполненных обязательств.</w:t>
      </w:r>
      <w:proofErr w:type="gramEnd"/>
    </w:p>
    <w:p w:rsidR="008F6DE1" w:rsidRPr="003A458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Принятые муниципальными казенными учреждениями и  органами местного самоуправления города Брянска обязательства, вытекающие из договоров, исполнение которых осуществляется за счет средств бюджета города Брянска  сверх утвержденных им лимитов бюджетных обязательств, не подлежат оплате за счет средств бюджета города Брянска в текущем финансовом году.</w:t>
      </w:r>
    </w:p>
    <w:p w:rsidR="00F4022A" w:rsidRPr="003A4585" w:rsidRDefault="00E72186" w:rsidP="00F4022A">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b/>
          <w:sz w:val="28"/>
          <w:szCs w:val="28"/>
        </w:rPr>
        <w:t>1</w:t>
      </w:r>
      <w:r w:rsidR="00795B3F" w:rsidRPr="003A4585">
        <w:rPr>
          <w:rFonts w:ascii="Times New Roman" w:hAnsi="Times New Roman"/>
          <w:b/>
          <w:sz w:val="28"/>
          <w:szCs w:val="28"/>
        </w:rPr>
        <w:t>2</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Установить размер резервного фонда Брянской городской администрации </w:t>
      </w:r>
      <w:r w:rsidR="00F4022A" w:rsidRPr="003A4585">
        <w:rPr>
          <w:rFonts w:ascii="Times New Roman" w:hAnsi="Times New Roman"/>
          <w:sz w:val="28"/>
          <w:szCs w:val="28"/>
        </w:rPr>
        <w:t>на 2017</w:t>
      </w:r>
      <w:r w:rsidR="008F6DE1" w:rsidRPr="003A4585">
        <w:rPr>
          <w:rFonts w:ascii="Times New Roman" w:hAnsi="Times New Roman"/>
          <w:sz w:val="28"/>
          <w:szCs w:val="28"/>
        </w:rPr>
        <w:t xml:space="preserve"> год в сумме </w:t>
      </w:r>
      <w:r w:rsidR="00F4022A" w:rsidRPr="003A4585">
        <w:rPr>
          <w:rFonts w:ascii="Times New Roman" w:hAnsi="Times New Roman"/>
          <w:sz w:val="28"/>
          <w:szCs w:val="28"/>
        </w:rPr>
        <w:t xml:space="preserve">15 000,0 </w:t>
      </w:r>
      <w:r w:rsidR="008F6DE1" w:rsidRPr="003A4585">
        <w:rPr>
          <w:rFonts w:ascii="Times New Roman" w:hAnsi="Times New Roman"/>
          <w:sz w:val="28"/>
          <w:szCs w:val="28"/>
        </w:rPr>
        <w:t>тыс. рублей</w:t>
      </w:r>
      <w:r w:rsidR="00F4022A" w:rsidRPr="003A4585">
        <w:rPr>
          <w:rFonts w:ascii="Times New Roman" w:hAnsi="Times New Roman"/>
          <w:sz w:val="28"/>
          <w:szCs w:val="28"/>
        </w:rPr>
        <w:t xml:space="preserve">,  на  2018  год в сумме 15 000,0 </w:t>
      </w:r>
      <w:proofErr w:type="spellStart"/>
      <w:r w:rsidR="00F4022A" w:rsidRPr="003A4585">
        <w:rPr>
          <w:rFonts w:ascii="Times New Roman" w:hAnsi="Times New Roman"/>
          <w:sz w:val="28"/>
          <w:szCs w:val="28"/>
        </w:rPr>
        <w:t>тыс</w:t>
      </w:r>
      <w:proofErr w:type="gramStart"/>
      <w:r w:rsidR="00F4022A" w:rsidRPr="003A4585">
        <w:rPr>
          <w:rFonts w:ascii="Times New Roman" w:hAnsi="Times New Roman"/>
          <w:sz w:val="28"/>
          <w:szCs w:val="28"/>
        </w:rPr>
        <w:t>.р</w:t>
      </w:r>
      <w:proofErr w:type="gramEnd"/>
      <w:r w:rsidR="00F4022A" w:rsidRPr="003A4585">
        <w:rPr>
          <w:rFonts w:ascii="Times New Roman" w:hAnsi="Times New Roman"/>
          <w:sz w:val="28"/>
          <w:szCs w:val="28"/>
        </w:rPr>
        <w:t>ублей</w:t>
      </w:r>
      <w:proofErr w:type="spellEnd"/>
      <w:r w:rsidR="00682BF4" w:rsidRPr="003A4585">
        <w:rPr>
          <w:rFonts w:ascii="Times New Roman" w:hAnsi="Times New Roman"/>
          <w:sz w:val="28"/>
          <w:szCs w:val="28"/>
        </w:rPr>
        <w:t xml:space="preserve">, </w:t>
      </w:r>
      <w:r w:rsidR="00F4022A" w:rsidRPr="003A4585">
        <w:rPr>
          <w:rFonts w:ascii="Times New Roman" w:hAnsi="Times New Roman"/>
          <w:sz w:val="28"/>
          <w:szCs w:val="28"/>
        </w:rPr>
        <w:t xml:space="preserve"> на  2019 год   сумме 15 000,0 </w:t>
      </w:r>
      <w:proofErr w:type="spellStart"/>
      <w:r w:rsidR="00F4022A" w:rsidRPr="003A4585">
        <w:rPr>
          <w:rFonts w:ascii="Times New Roman" w:hAnsi="Times New Roman"/>
          <w:sz w:val="28"/>
          <w:szCs w:val="28"/>
        </w:rPr>
        <w:t>тыс.рублей</w:t>
      </w:r>
      <w:proofErr w:type="spellEnd"/>
      <w:r w:rsidR="00F4022A" w:rsidRPr="003A4585">
        <w:rPr>
          <w:rFonts w:ascii="Times New Roman" w:hAnsi="Times New Roman"/>
          <w:sz w:val="28"/>
          <w:szCs w:val="28"/>
        </w:rPr>
        <w:t>.</w:t>
      </w:r>
    </w:p>
    <w:p w:rsidR="008F6DE1" w:rsidRPr="003A4585" w:rsidRDefault="00E72186" w:rsidP="008F6DE1">
      <w:pPr>
        <w:widowControl/>
        <w:tabs>
          <w:tab w:val="num" w:pos="1637"/>
        </w:tabs>
        <w:spacing w:line="360" w:lineRule="auto"/>
        <w:ind w:firstLine="709"/>
        <w:jc w:val="both"/>
        <w:rPr>
          <w:rFonts w:ascii="Times New Roman" w:hAnsi="Times New Roman"/>
          <w:snapToGrid/>
          <w:sz w:val="28"/>
          <w:szCs w:val="28"/>
        </w:rPr>
      </w:pPr>
      <w:r w:rsidRPr="003A4585">
        <w:rPr>
          <w:rFonts w:ascii="Times New Roman" w:hAnsi="Times New Roman"/>
          <w:b/>
          <w:sz w:val="28"/>
          <w:szCs w:val="28"/>
        </w:rPr>
        <w:t>1</w:t>
      </w:r>
      <w:r w:rsidR="00795B3F" w:rsidRPr="003A4585">
        <w:rPr>
          <w:rFonts w:ascii="Times New Roman" w:hAnsi="Times New Roman"/>
          <w:b/>
          <w:sz w:val="28"/>
          <w:szCs w:val="28"/>
        </w:rPr>
        <w:t>3</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8F6DE1" w:rsidRPr="003A4585">
        <w:rPr>
          <w:rFonts w:ascii="Times New Roman" w:hAnsi="Times New Roman"/>
          <w:b/>
          <w:sz w:val="28"/>
          <w:szCs w:val="28"/>
        </w:rPr>
        <w:t xml:space="preserve"> </w:t>
      </w:r>
      <w:r w:rsidR="008F6DE1" w:rsidRPr="003A4585">
        <w:rPr>
          <w:rFonts w:ascii="Times New Roman" w:hAnsi="Times New Roman"/>
          <w:sz w:val="28"/>
          <w:szCs w:val="28"/>
        </w:rPr>
        <w:t xml:space="preserve">предоставляются  из бюджета города Брянска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w:t>
      </w:r>
      <w:r w:rsidR="008F6DE1" w:rsidRPr="003A4585">
        <w:rPr>
          <w:rFonts w:ascii="Times New Roman" w:hAnsi="Times New Roman"/>
          <w:sz w:val="28"/>
          <w:szCs w:val="28"/>
        </w:rPr>
        <w:lastRenderedPageBreak/>
        <w:t>произведенных из выращенного на территории Российской Федерации винограда), выполнением работ, оказанием услуг</w:t>
      </w:r>
      <w:r w:rsidRPr="003A4585">
        <w:rPr>
          <w:rFonts w:ascii="Times New Roman" w:hAnsi="Times New Roman"/>
          <w:sz w:val="28"/>
          <w:szCs w:val="28"/>
        </w:rPr>
        <w:t xml:space="preserve"> в объемах предусмотренных приложениями    № </w:t>
      </w:r>
      <w:r w:rsidR="00D014B8" w:rsidRPr="003A4585">
        <w:rPr>
          <w:rFonts w:ascii="Times New Roman" w:hAnsi="Times New Roman"/>
          <w:sz w:val="28"/>
          <w:szCs w:val="28"/>
        </w:rPr>
        <w:t>8</w:t>
      </w:r>
      <w:r w:rsidRPr="003A4585">
        <w:rPr>
          <w:rFonts w:ascii="Times New Roman" w:hAnsi="Times New Roman"/>
          <w:sz w:val="28"/>
          <w:szCs w:val="28"/>
        </w:rPr>
        <w:t>; №</w:t>
      </w:r>
      <w:r w:rsidR="00D014B8" w:rsidRPr="003A4585">
        <w:rPr>
          <w:rFonts w:ascii="Times New Roman" w:hAnsi="Times New Roman"/>
          <w:sz w:val="28"/>
          <w:szCs w:val="28"/>
        </w:rPr>
        <w:t>10</w:t>
      </w:r>
      <w:r w:rsidRPr="003A4585">
        <w:rPr>
          <w:rFonts w:ascii="Times New Roman" w:hAnsi="Times New Roman"/>
          <w:sz w:val="28"/>
          <w:szCs w:val="28"/>
        </w:rPr>
        <w:t xml:space="preserve">   к настоящему Решению</w:t>
      </w:r>
      <w:r w:rsidR="008F6DE1" w:rsidRPr="003A4585">
        <w:rPr>
          <w:rFonts w:ascii="Times New Roman" w:hAnsi="Times New Roman"/>
          <w:sz w:val="28"/>
          <w:szCs w:val="28"/>
        </w:rPr>
        <w:t>.</w:t>
      </w:r>
      <w:r w:rsidR="008F6DE1" w:rsidRPr="003A4585">
        <w:rPr>
          <w:rFonts w:ascii="Times New Roman" w:hAnsi="Times New Roman"/>
          <w:snapToGrid/>
          <w:sz w:val="28"/>
          <w:szCs w:val="28"/>
        </w:rPr>
        <w:t xml:space="preserve"> </w:t>
      </w:r>
    </w:p>
    <w:p w:rsidR="009A6B63" w:rsidRPr="003A4585" w:rsidRDefault="008F6DE1" w:rsidP="000128A9">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могут предоставляться из  б</w:t>
      </w:r>
      <w:r w:rsidR="000128A9" w:rsidRPr="003A4585">
        <w:rPr>
          <w:rFonts w:ascii="Times New Roman" w:hAnsi="Times New Roman"/>
          <w:sz w:val="28"/>
          <w:szCs w:val="28"/>
        </w:rPr>
        <w:t>юджета города Брянска в случаях</w:t>
      </w:r>
      <w:r w:rsidR="009A6B63" w:rsidRPr="003A4585">
        <w:rPr>
          <w:rFonts w:ascii="Times New Roman" w:hAnsi="Times New Roman"/>
          <w:sz w:val="28"/>
          <w:szCs w:val="28"/>
        </w:rPr>
        <w:t>:</w:t>
      </w:r>
    </w:p>
    <w:p w:rsidR="008F6DE1" w:rsidRPr="003A4585" w:rsidRDefault="009A6B63" w:rsidP="000128A9">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1)</w:t>
      </w:r>
      <w:r w:rsidR="000128A9" w:rsidRPr="003A4585">
        <w:rPr>
          <w:rFonts w:ascii="Times New Roman" w:hAnsi="Times New Roman"/>
          <w:sz w:val="28"/>
          <w:szCs w:val="28"/>
        </w:rPr>
        <w:t xml:space="preserve"> </w:t>
      </w:r>
      <w:r w:rsidR="008F6DE1" w:rsidRPr="003A4585">
        <w:rPr>
          <w:rFonts w:ascii="Times New Roman" w:hAnsi="Times New Roman"/>
          <w:sz w:val="28"/>
          <w:szCs w:val="28"/>
        </w:rPr>
        <w:t>установления органами местного самоуправления города Брянска цен (тарифов) на товары, работы, услуги, не обеспечивающих возмещение издержек, в том числе:</w:t>
      </w:r>
    </w:p>
    <w:p w:rsidR="008F6DE1" w:rsidRPr="003A4585" w:rsidRDefault="000128A9" w:rsidP="008F6DE1">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w:t>
      </w:r>
      <w:r w:rsidR="008F6DE1" w:rsidRPr="003A4585">
        <w:rPr>
          <w:rFonts w:ascii="Times New Roman" w:hAnsi="Times New Roman"/>
          <w:sz w:val="28"/>
          <w:szCs w:val="28"/>
        </w:rPr>
        <w:t>на  обслуживание социально-значимых маршрутов города Брянска;</w:t>
      </w:r>
    </w:p>
    <w:p w:rsidR="008F6DE1" w:rsidRPr="003A4585" w:rsidRDefault="000D042E" w:rsidP="008F6DE1">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w:t>
      </w:r>
      <w:r w:rsidR="008F6DE1" w:rsidRPr="003A4585">
        <w:rPr>
          <w:rFonts w:ascii="Times New Roman" w:hAnsi="Times New Roman"/>
          <w:sz w:val="28"/>
          <w:szCs w:val="28"/>
        </w:rPr>
        <w:t xml:space="preserve">на </w:t>
      </w:r>
      <w:r w:rsidRPr="003A4585">
        <w:rPr>
          <w:rFonts w:ascii="Times New Roman" w:hAnsi="Times New Roman"/>
          <w:sz w:val="28"/>
          <w:szCs w:val="28"/>
        </w:rPr>
        <w:t xml:space="preserve">компенсацию выпадающих </w:t>
      </w:r>
      <w:r w:rsidR="0041502F" w:rsidRPr="003A4585">
        <w:rPr>
          <w:rFonts w:ascii="Times New Roman" w:hAnsi="Times New Roman"/>
          <w:sz w:val="28"/>
          <w:szCs w:val="28"/>
        </w:rPr>
        <w:t xml:space="preserve">доходов </w:t>
      </w:r>
      <w:r w:rsidR="000128A9" w:rsidRPr="003A4585">
        <w:rPr>
          <w:rFonts w:ascii="Times New Roman" w:hAnsi="Times New Roman"/>
          <w:sz w:val="28"/>
          <w:szCs w:val="28"/>
        </w:rPr>
        <w:t xml:space="preserve">организациям, предоставляющим </w:t>
      </w:r>
      <w:r w:rsidR="008F6DE1" w:rsidRPr="003A4585">
        <w:rPr>
          <w:rFonts w:ascii="Times New Roman" w:hAnsi="Times New Roman"/>
          <w:sz w:val="28"/>
          <w:szCs w:val="28"/>
        </w:rPr>
        <w:t xml:space="preserve"> населению города</w:t>
      </w:r>
      <w:r w:rsidR="000128A9" w:rsidRPr="003A4585">
        <w:rPr>
          <w:rFonts w:ascii="Times New Roman" w:hAnsi="Times New Roman"/>
          <w:sz w:val="28"/>
          <w:szCs w:val="28"/>
        </w:rPr>
        <w:t xml:space="preserve"> Брянска жилищные</w:t>
      </w:r>
      <w:r w:rsidR="008F6DE1" w:rsidRPr="003A4585">
        <w:rPr>
          <w:rFonts w:ascii="Times New Roman" w:hAnsi="Times New Roman"/>
          <w:sz w:val="28"/>
          <w:szCs w:val="28"/>
        </w:rPr>
        <w:t xml:space="preserve"> услуг</w:t>
      </w:r>
      <w:r w:rsidR="000128A9" w:rsidRPr="003A4585">
        <w:rPr>
          <w:rFonts w:ascii="Times New Roman" w:hAnsi="Times New Roman"/>
          <w:sz w:val="28"/>
          <w:szCs w:val="28"/>
        </w:rPr>
        <w:t>и</w:t>
      </w:r>
      <w:r w:rsidR="008F6DE1" w:rsidRPr="003A4585">
        <w:rPr>
          <w:rFonts w:ascii="Times New Roman" w:hAnsi="Times New Roman"/>
          <w:sz w:val="28"/>
          <w:szCs w:val="28"/>
        </w:rPr>
        <w:t>;</w:t>
      </w:r>
    </w:p>
    <w:p w:rsidR="008F6DE1" w:rsidRPr="003A4585" w:rsidRDefault="000128A9" w:rsidP="008F6DE1">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w:t>
      </w:r>
      <w:r w:rsidR="008F6DE1" w:rsidRPr="003A4585">
        <w:rPr>
          <w:rFonts w:ascii="Times New Roman" w:hAnsi="Times New Roman"/>
          <w:sz w:val="28"/>
          <w:szCs w:val="28"/>
        </w:rPr>
        <w:t>на</w:t>
      </w:r>
      <w:r w:rsidRPr="003A4585">
        <w:rPr>
          <w:rFonts w:ascii="Times New Roman" w:hAnsi="Times New Roman"/>
          <w:sz w:val="28"/>
          <w:szCs w:val="28"/>
        </w:rPr>
        <w:t xml:space="preserve"> </w:t>
      </w:r>
      <w:r w:rsidR="00B34D90" w:rsidRPr="003A4585">
        <w:rPr>
          <w:rFonts w:ascii="Times New Roman" w:hAnsi="Times New Roman"/>
          <w:sz w:val="28"/>
          <w:szCs w:val="28"/>
        </w:rPr>
        <w:t>обеспечение населения</w:t>
      </w:r>
      <w:r w:rsidR="008F6DE1" w:rsidRPr="003A4585">
        <w:rPr>
          <w:rFonts w:ascii="Times New Roman" w:hAnsi="Times New Roman"/>
          <w:sz w:val="28"/>
          <w:szCs w:val="28"/>
        </w:rPr>
        <w:t xml:space="preserve"> </w:t>
      </w:r>
      <w:r w:rsidR="00B34D90" w:rsidRPr="003A4585">
        <w:rPr>
          <w:rFonts w:ascii="Times New Roman" w:hAnsi="Times New Roman"/>
          <w:sz w:val="28"/>
          <w:szCs w:val="28"/>
        </w:rPr>
        <w:t>города Брянска  бытовыми услугами</w:t>
      </w:r>
      <w:r w:rsidRPr="003A4585">
        <w:rPr>
          <w:rFonts w:ascii="Times New Roman" w:hAnsi="Times New Roman"/>
          <w:sz w:val="28"/>
          <w:szCs w:val="28"/>
        </w:rPr>
        <w:t>;</w:t>
      </w:r>
    </w:p>
    <w:p w:rsidR="008F6DE1" w:rsidRPr="003A4585" w:rsidRDefault="009A6B63" w:rsidP="008F6DE1">
      <w:pPr>
        <w:autoSpaceDE w:val="0"/>
        <w:autoSpaceDN w:val="0"/>
        <w:adjustRightInd w:val="0"/>
        <w:spacing w:line="360" w:lineRule="auto"/>
        <w:ind w:firstLine="567"/>
        <w:jc w:val="both"/>
        <w:rPr>
          <w:rFonts w:ascii="Times New Roman" w:hAnsi="Times New Roman"/>
          <w:sz w:val="28"/>
          <w:szCs w:val="28"/>
        </w:rPr>
      </w:pPr>
      <w:r w:rsidRPr="003A4585">
        <w:rPr>
          <w:rFonts w:ascii="Times New Roman" w:hAnsi="Times New Roman"/>
          <w:sz w:val="28"/>
          <w:szCs w:val="28"/>
        </w:rPr>
        <w:t>2)</w:t>
      </w:r>
      <w:r w:rsidR="0072004B" w:rsidRPr="003A4585">
        <w:rPr>
          <w:rFonts w:ascii="Times New Roman" w:hAnsi="Times New Roman"/>
          <w:sz w:val="28"/>
          <w:szCs w:val="28"/>
        </w:rPr>
        <w:t xml:space="preserve"> </w:t>
      </w:r>
      <w:r w:rsidR="008F6DE1" w:rsidRPr="003A4585">
        <w:rPr>
          <w:rFonts w:ascii="Times New Roman" w:hAnsi="Times New Roman"/>
          <w:sz w:val="28"/>
          <w:szCs w:val="28"/>
        </w:rPr>
        <w:t>на отопление временно незаселенных муниципальных жилых помещений</w:t>
      </w:r>
      <w:r w:rsidR="00D25382" w:rsidRPr="003A4585">
        <w:rPr>
          <w:rFonts w:ascii="Times New Roman" w:hAnsi="Times New Roman"/>
          <w:sz w:val="28"/>
          <w:szCs w:val="28"/>
        </w:rPr>
        <w:t>;</w:t>
      </w:r>
    </w:p>
    <w:p w:rsidR="00D25382" w:rsidRPr="003A4585" w:rsidRDefault="00D25382" w:rsidP="008F6DE1">
      <w:pPr>
        <w:autoSpaceDE w:val="0"/>
        <w:autoSpaceDN w:val="0"/>
        <w:adjustRightInd w:val="0"/>
        <w:spacing w:line="360" w:lineRule="auto"/>
        <w:ind w:firstLine="567"/>
        <w:jc w:val="both"/>
        <w:rPr>
          <w:rFonts w:ascii="Times New Roman" w:hAnsi="Times New Roman"/>
          <w:sz w:val="28"/>
          <w:szCs w:val="28"/>
        </w:rPr>
      </w:pPr>
      <w:r w:rsidRPr="003A4585">
        <w:rPr>
          <w:rFonts w:ascii="Times New Roman" w:hAnsi="Times New Roman"/>
          <w:sz w:val="28"/>
          <w:szCs w:val="28"/>
        </w:rPr>
        <w:t xml:space="preserve">3) на </w:t>
      </w:r>
      <w:r w:rsidR="009D6EB0" w:rsidRPr="003A4585">
        <w:rPr>
          <w:rFonts w:ascii="Times New Roman" w:hAnsi="Times New Roman"/>
          <w:sz w:val="28"/>
          <w:szCs w:val="28"/>
        </w:rPr>
        <w:t xml:space="preserve">оказание поддержки субъектам </w:t>
      </w:r>
      <w:r w:rsidRPr="003A4585">
        <w:rPr>
          <w:rFonts w:ascii="Times New Roman" w:hAnsi="Times New Roman"/>
          <w:sz w:val="28"/>
          <w:szCs w:val="28"/>
        </w:rPr>
        <w:t>малого и среднего предпринимательства в городе Брянске.</w:t>
      </w:r>
    </w:p>
    <w:p w:rsidR="008F6DE1" w:rsidRPr="003A4585" w:rsidRDefault="008F6DE1" w:rsidP="008F6DE1">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 xml:space="preserve">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осуществляется в безналичном порядке за счет и в пределах средств, предусмотренных в бюджете города Брянска на соответствующие цели. </w:t>
      </w:r>
    </w:p>
    <w:p w:rsidR="008B70AF" w:rsidRPr="003A4585" w:rsidRDefault="00BC0A87" w:rsidP="008F6DE1">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 xml:space="preserve">Нормативные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w:t>
      </w:r>
    </w:p>
    <w:p w:rsidR="0093040D" w:rsidRPr="003A4585" w:rsidRDefault="0093040D" w:rsidP="0093040D">
      <w:pPr>
        <w:widowControl/>
        <w:autoSpaceDE w:val="0"/>
        <w:autoSpaceDN w:val="0"/>
        <w:adjustRightInd w:val="0"/>
        <w:spacing w:line="360" w:lineRule="auto"/>
        <w:ind w:firstLine="539"/>
        <w:jc w:val="both"/>
        <w:rPr>
          <w:rFonts w:ascii="Times New Roman" w:hAnsi="Times New Roman"/>
          <w:sz w:val="28"/>
          <w:szCs w:val="28"/>
        </w:rPr>
      </w:pPr>
      <w:proofErr w:type="gramStart"/>
      <w:r w:rsidRPr="003A4585">
        <w:rPr>
          <w:rFonts w:ascii="Times New Roman" w:hAnsi="Times New Roman"/>
          <w:sz w:val="28"/>
          <w:szCs w:val="28"/>
        </w:rPr>
        <w:lastRenderedPageBreak/>
        <w:t>Категории и (или) критерии отбора юридических лиц (за исключением государственных (муниципальных) учреждений), индивидуальных предпринимателей, а также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города Брянска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w:t>
      </w:r>
      <w:proofErr w:type="gramEnd"/>
      <w:r w:rsidRPr="003A4585">
        <w:rPr>
          <w:rFonts w:ascii="Times New Roman" w:hAnsi="Times New Roman"/>
          <w:sz w:val="28"/>
          <w:szCs w:val="28"/>
        </w:rPr>
        <w:t xml:space="preserve"> в отчетном  финансовом году,</w:t>
      </w:r>
      <w:r w:rsidRPr="003A4585">
        <w:rPr>
          <w:rFonts w:ascii="Times New Roman" w:hAnsi="Times New Roman"/>
          <w:snapToGrid/>
          <w:sz w:val="28"/>
          <w:szCs w:val="28"/>
        </w:rPr>
        <w:t xml:space="preserve"> в случаях, предусмотренных соглашениями (договорами) о предоставлении субсидий, </w:t>
      </w:r>
      <w:r w:rsidRPr="003A4585">
        <w:rPr>
          <w:rFonts w:ascii="Times New Roman" w:hAnsi="Times New Roman"/>
          <w:sz w:val="28"/>
          <w:szCs w:val="28"/>
        </w:rPr>
        <w:t>положение об обязательной проверке главным распорядителем  (распорядителем) бюджетных средств</w:t>
      </w:r>
      <w:r w:rsidR="004A4787" w:rsidRPr="003A4585">
        <w:rPr>
          <w:rFonts w:ascii="Times New Roman" w:hAnsi="Times New Roman"/>
          <w:sz w:val="28"/>
          <w:szCs w:val="28"/>
        </w:rPr>
        <w:t>,</w:t>
      </w:r>
      <w:r w:rsidRPr="003A4585">
        <w:rPr>
          <w:rFonts w:ascii="Times New Roman" w:hAnsi="Times New Roman"/>
          <w:sz w:val="28"/>
          <w:szCs w:val="28"/>
        </w:rPr>
        <w:t xml:space="preserve"> предоставляющим субси</w:t>
      </w:r>
      <w:r w:rsidR="00D74E39" w:rsidRPr="003A4585">
        <w:rPr>
          <w:rFonts w:ascii="Times New Roman" w:hAnsi="Times New Roman"/>
          <w:sz w:val="28"/>
          <w:szCs w:val="28"/>
        </w:rPr>
        <w:t>дию и органом муниципального</w:t>
      </w:r>
      <w:r w:rsidRPr="003A4585">
        <w:rPr>
          <w:rFonts w:ascii="Times New Roman" w:hAnsi="Times New Roman"/>
          <w:sz w:val="28"/>
          <w:szCs w:val="28"/>
        </w:rPr>
        <w:t xml:space="preserve"> финансового контроля соблюдения условий, целей и порядка предоста</w:t>
      </w:r>
      <w:r w:rsidR="004A4787" w:rsidRPr="003A4585">
        <w:rPr>
          <w:rFonts w:ascii="Times New Roman" w:hAnsi="Times New Roman"/>
          <w:sz w:val="28"/>
          <w:szCs w:val="28"/>
        </w:rPr>
        <w:t>вления субсидий их получателями</w:t>
      </w:r>
      <w:r w:rsidRPr="003A4585">
        <w:rPr>
          <w:rFonts w:ascii="Times New Roman" w:hAnsi="Times New Roman"/>
          <w:sz w:val="28"/>
          <w:szCs w:val="28"/>
        </w:rPr>
        <w:t xml:space="preserve">   определяются постановлениями Брянской городской администрации.</w:t>
      </w:r>
    </w:p>
    <w:p w:rsidR="008B70AF" w:rsidRPr="003A4585" w:rsidRDefault="00BD14FC" w:rsidP="008B70AF">
      <w:pPr>
        <w:widowControl/>
        <w:autoSpaceDE w:val="0"/>
        <w:autoSpaceDN w:val="0"/>
        <w:adjustRightInd w:val="0"/>
        <w:spacing w:line="360" w:lineRule="auto"/>
        <w:ind w:firstLine="539"/>
        <w:jc w:val="both"/>
        <w:rPr>
          <w:rFonts w:ascii="Times New Roman" w:eastAsiaTheme="minorHAnsi" w:hAnsi="Times New Roman"/>
          <w:b/>
          <w:bCs/>
          <w:snapToGrid/>
          <w:sz w:val="28"/>
          <w:szCs w:val="28"/>
          <w:lang w:eastAsia="en-US"/>
        </w:rPr>
      </w:pPr>
      <w:proofErr w:type="gramStart"/>
      <w:r w:rsidRPr="003A4585">
        <w:rPr>
          <w:rFonts w:ascii="Times New Roman" w:eastAsia="Calibri" w:hAnsi="Times New Roman"/>
          <w:snapToGrid/>
          <w:sz w:val="28"/>
          <w:szCs w:val="28"/>
        </w:rPr>
        <w:t>П</w:t>
      </w:r>
      <w:r w:rsidR="008F6DE1" w:rsidRPr="003A4585">
        <w:rPr>
          <w:rFonts w:ascii="Times New Roman" w:eastAsia="Calibri" w:hAnsi="Times New Roman"/>
          <w:snapToGrid/>
          <w:sz w:val="28"/>
          <w:szCs w:val="28"/>
        </w:rPr>
        <w:t>ри предоставлении субсидий, указанных в настоящем пункте Решения,</w:t>
      </w:r>
      <w:r w:rsidRPr="003A4585">
        <w:rPr>
          <w:rFonts w:ascii="Times New Roman" w:eastAsia="Calibri" w:hAnsi="Times New Roman"/>
          <w:snapToGrid/>
          <w:sz w:val="28"/>
          <w:szCs w:val="28"/>
        </w:rPr>
        <w:t xml:space="preserve"> обязательным условием их предоставления,</w:t>
      </w:r>
      <w:r w:rsidR="008F6DE1" w:rsidRPr="003A4585">
        <w:rPr>
          <w:rFonts w:ascii="Times New Roman" w:eastAsia="Calibri" w:hAnsi="Times New Roman"/>
          <w:snapToGrid/>
          <w:sz w:val="28"/>
          <w:szCs w:val="28"/>
        </w:rPr>
        <w:t xml:space="preserve"> включаемым в договоры (соглашения) о предоставлении субсидий, является согласие их получателей (за исключением государственных (муниципальных)  унитарных предприятий, хозяйствен</w:t>
      </w:r>
      <w:r w:rsidR="008F6DE1" w:rsidRPr="003A4585">
        <w:rPr>
          <w:rFonts w:ascii="Times New Roman" w:eastAsia="Calibri" w:hAnsi="Times New Roman"/>
          <w:snapToGrid/>
          <w:sz w:val="28"/>
          <w:szCs w:val="28"/>
          <w:lang w:eastAsia="en-US"/>
        </w:rPr>
        <w:t>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w:t>
      </w:r>
      <w:proofErr w:type="gramEnd"/>
      <w:r w:rsidR="008F6DE1" w:rsidRPr="003A4585">
        <w:rPr>
          <w:rFonts w:ascii="Times New Roman" w:eastAsia="Calibri" w:hAnsi="Times New Roman"/>
          <w:snapToGrid/>
          <w:sz w:val="28"/>
          <w:szCs w:val="28"/>
          <w:lang w:eastAsia="en-US"/>
        </w:rPr>
        <w:t xml:space="preserve"> распорядителем  (распорядителем)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r w:rsidR="008B70AF" w:rsidRPr="003A4585">
        <w:rPr>
          <w:rFonts w:ascii="Times New Roman" w:eastAsiaTheme="minorHAnsi" w:hAnsi="Times New Roman"/>
          <w:b/>
          <w:bCs/>
          <w:snapToGrid/>
          <w:sz w:val="28"/>
          <w:szCs w:val="28"/>
          <w:lang w:eastAsia="en-US"/>
        </w:rPr>
        <w:t xml:space="preserve"> </w:t>
      </w:r>
    </w:p>
    <w:p w:rsidR="008B70AF" w:rsidRPr="003A4585" w:rsidRDefault="008B70AF" w:rsidP="008B70AF">
      <w:pPr>
        <w:widowControl/>
        <w:autoSpaceDE w:val="0"/>
        <w:autoSpaceDN w:val="0"/>
        <w:adjustRightInd w:val="0"/>
        <w:spacing w:line="360" w:lineRule="auto"/>
        <w:ind w:firstLine="539"/>
        <w:jc w:val="both"/>
        <w:rPr>
          <w:rFonts w:ascii="Times New Roman" w:eastAsiaTheme="minorHAnsi" w:hAnsi="Times New Roman"/>
          <w:bCs/>
          <w:snapToGrid/>
          <w:sz w:val="28"/>
          <w:szCs w:val="28"/>
          <w:lang w:eastAsia="en-US"/>
        </w:rPr>
      </w:pPr>
      <w:proofErr w:type="gramStart"/>
      <w:r w:rsidRPr="003A4585">
        <w:rPr>
          <w:rFonts w:ascii="Times New Roman" w:eastAsiaTheme="minorHAnsi" w:hAnsi="Times New Roman"/>
          <w:bCs/>
          <w:snapToGrid/>
          <w:sz w:val="28"/>
          <w:szCs w:val="28"/>
          <w:lang w:eastAsia="en-US"/>
        </w:rPr>
        <w:t>При предоставлении субси</w:t>
      </w:r>
      <w:r w:rsidR="0074329B">
        <w:rPr>
          <w:rFonts w:ascii="Times New Roman" w:eastAsiaTheme="minorHAnsi" w:hAnsi="Times New Roman"/>
          <w:bCs/>
          <w:snapToGrid/>
          <w:sz w:val="28"/>
          <w:szCs w:val="28"/>
          <w:lang w:eastAsia="en-US"/>
        </w:rPr>
        <w:t xml:space="preserve">дий юридическим лицам </w:t>
      </w:r>
      <w:r w:rsidR="0074329B" w:rsidRPr="003A4585">
        <w:rPr>
          <w:rFonts w:ascii="Times New Roman" w:hAnsi="Times New Roman"/>
          <w:sz w:val="28"/>
          <w:szCs w:val="28"/>
        </w:rPr>
        <w:t>(за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3A4585">
        <w:rPr>
          <w:rFonts w:ascii="Times New Roman" w:eastAsiaTheme="minorHAnsi" w:hAnsi="Times New Roman"/>
          <w:bCs/>
          <w:snapToGrid/>
          <w:sz w:val="28"/>
          <w:szCs w:val="28"/>
          <w:lang w:eastAsia="en-US"/>
        </w:rPr>
        <w:t xml:space="preserve">, обязательным условием их предоставления, включаемым в договоры (соглашения) о предоставлении субсидий на финансовое </w:t>
      </w:r>
      <w:r w:rsidRPr="003A4585">
        <w:rPr>
          <w:rFonts w:ascii="Times New Roman" w:eastAsiaTheme="minorHAnsi" w:hAnsi="Times New Roman"/>
          <w:bCs/>
          <w:snapToGrid/>
          <w:sz w:val="28"/>
          <w:szCs w:val="28"/>
          <w:lang w:eastAsia="en-US"/>
        </w:rPr>
        <w:lastRenderedPageBreak/>
        <w:t>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w:t>
      </w:r>
      <w:proofErr w:type="gramEnd"/>
      <w:r w:rsidRPr="003A4585">
        <w:rPr>
          <w:rFonts w:ascii="Times New Roman" w:eastAsiaTheme="minorHAnsi" w:hAnsi="Times New Roman"/>
          <w:bCs/>
          <w:snapToGrid/>
          <w:sz w:val="28"/>
          <w:szCs w:val="28"/>
          <w:lang w:eastAsia="en-US"/>
        </w:rPr>
        <w:t xml:space="preserve"> </w:t>
      </w:r>
      <w:proofErr w:type="gramStart"/>
      <w:r w:rsidRPr="003A4585">
        <w:rPr>
          <w:rFonts w:ascii="Times New Roman" w:eastAsiaTheme="minorHAnsi" w:hAnsi="Times New Roman"/>
          <w:bCs/>
          <w:snapToGrid/>
          <w:sz w:val="28"/>
          <w:szCs w:val="28"/>
          <w:lang w:eastAsia="en-US"/>
        </w:rPr>
        <w:t>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roofErr w:type="gramEnd"/>
    </w:p>
    <w:p w:rsidR="008F6DE1" w:rsidRPr="003A4585" w:rsidRDefault="008F6DE1" w:rsidP="008F6DE1">
      <w:pPr>
        <w:widowControl/>
        <w:autoSpaceDE w:val="0"/>
        <w:autoSpaceDN w:val="0"/>
        <w:adjustRightInd w:val="0"/>
        <w:spacing w:line="360" w:lineRule="auto"/>
        <w:ind w:firstLine="709"/>
        <w:jc w:val="both"/>
        <w:outlineLvl w:val="0"/>
        <w:rPr>
          <w:rFonts w:ascii="Times New Roman" w:hAnsi="Times New Roman"/>
          <w:sz w:val="28"/>
          <w:szCs w:val="28"/>
        </w:rPr>
      </w:pPr>
      <w:r w:rsidRPr="003A4585">
        <w:rPr>
          <w:rFonts w:ascii="Times New Roman" w:hAnsi="Times New Roman"/>
          <w:b/>
          <w:sz w:val="28"/>
          <w:szCs w:val="28"/>
        </w:rPr>
        <w:t>1</w:t>
      </w:r>
      <w:r w:rsidR="00795B3F" w:rsidRPr="003A4585">
        <w:rPr>
          <w:rFonts w:ascii="Times New Roman" w:hAnsi="Times New Roman"/>
          <w:b/>
          <w:sz w:val="28"/>
          <w:szCs w:val="28"/>
        </w:rPr>
        <w:t>4</w:t>
      </w:r>
      <w:r w:rsidRPr="003A4585">
        <w:rPr>
          <w:rFonts w:ascii="Times New Roman" w:hAnsi="Times New Roman"/>
          <w:b/>
          <w:sz w:val="28"/>
          <w:szCs w:val="28"/>
        </w:rPr>
        <w:t>.</w:t>
      </w:r>
      <w:r w:rsidRPr="003A4585">
        <w:rPr>
          <w:rFonts w:ascii="Times New Roman" w:hAnsi="Times New Roman"/>
          <w:snapToGrid/>
          <w:sz w:val="28"/>
          <w:szCs w:val="28"/>
        </w:rPr>
        <w:t xml:space="preserve"> </w:t>
      </w:r>
      <w:proofErr w:type="gramStart"/>
      <w:r w:rsidRPr="003A4585">
        <w:rPr>
          <w:rFonts w:ascii="Times New Roman" w:hAnsi="Times New Roman"/>
          <w:sz w:val="28"/>
          <w:szCs w:val="28"/>
        </w:rPr>
        <w:t xml:space="preserve">Установить, что руководители Брянской городской администрации, отраслевых (функциональных) и территориальных органов Брянской городской администрации, муниципальных казенных учреждений города Брянска     не вправе    принимать   решения, </w:t>
      </w:r>
      <w:r w:rsidR="00B43989" w:rsidRPr="003A4585">
        <w:rPr>
          <w:rFonts w:ascii="Times New Roman" w:hAnsi="Times New Roman"/>
          <w:sz w:val="28"/>
          <w:szCs w:val="28"/>
        </w:rPr>
        <w:t>приводящие  к увеличению  в 2017</w:t>
      </w:r>
      <w:r w:rsidRPr="003A4585">
        <w:rPr>
          <w:rFonts w:ascii="Times New Roman" w:hAnsi="Times New Roman"/>
          <w:sz w:val="28"/>
          <w:szCs w:val="28"/>
        </w:rPr>
        <w:t xml:space="preserve"> году численности муниципальных служащих, работников, замещающих должности, не отнесенные к должностям муниципальной службы, но включенные в штатные расписания Брянской городской администрации, отраслевых (функциональных) и территориальных органов Брянской городской администрации, работников муниципальных казенных</w:t>
      </w:r>
      <w:proofErr w:type="gramEnd"/>
      <w:r w:rsidRPr="003A4585">
        <w:rPr>
          <w:rFonts w:ascii="Times New Roman" w:hAnsi="Times New Roman"/>
          <w:sz w:val="28"/>
          <w:szCs w:val="28"/>
        </w:rPr>
        <w:t xml:space="preserve"> учреждений города Брянска.</w:t>
      </w:r>
    </w:p>
    <w:p w:rsidR="008F6DE1" w:rsidRPr="003A4585" w:rsidRDefault="008F6DE1" w:rsidP="008F6DE1">
      <w:pPr>
        <w:widowControl/>
        <w:autoSpaceDE w:val="0"/>
        <w:autoSpaceDN w:val="0"/>
        <w:adjustRightInd w:val="0"/>
        <w:spacing w:line="360" w:lineRule="auto"/>
        <w:ind w:firstLine="709"/>
        <w:jc w:val="both"/>
        <w:outlineLvl w:val="0"/>
        <w:rPr>
          <w:rFonts w:ascii="Times New Roman" w:hAnsi="Times New Roman"/>
          <w:sz w:val="28"/>
          <w:szCs w:val="28"/>
        </w:rPr>
      </w:pPr>
      <w:r w:rsidRPr="003A4585">
        <w:rPr>
          <w:rFonts w:ascii="Times New Roman" w:hAnsi="Times New Roman"/>
          <w:b/>
          <w:sz w:val="28"/>
          <w:szCs w:val="28"/>
        </w:rPr>
        <w:t>1</w:t>
      </w:r>
      <w:r w:rsidR="00795B3F" w:rsidRPr="003A4585">
        <w:rPr>
          <w:rFonts w:ascii="Times New Roman" w:hAnsi="Times New Roman"/>
          <w:b/>
          <w:sz w:val="28"/>
          <w:szCs w:val="28"/>
        </w:rPr>
        <w:t>5</w:t>
      </w:r>
      <w:r w:rsidRPr="003A4585">
        <w:rPr>
          <w:rFonts w:ascii="Times New Roman" w:hAnsi="Times New Roman"/>
          <w:sz w:val="28"/>
          <w:szCs w:val="28"/>
        </w:rPr>
        <w:t>. Установить, что наряду с органами муниципального финансового контроля главные распорядители средств бюджета города Брянска осуществляют внутренний финансовый контроль, обеспечивают результативность, адресность  и целевой характер использования средств, запланированных на реализацию мероприятий муниципальных программ, в том числе на финансовое обеспечение  деятельности муницип</w:t>
      </w:r>
      <w:r w:rsidR="001A469C" w:rsidRPr="003A4585">
        <w:rPr>
          <w:rFonts w:ascii="Times New Roman" w:hAnsi="Times New Roman"/>
          <w:sz w:val="28"/>
          <w:szCs w:val="28"/>
        </w:rPr>
        <w:t>альных учреждений, своевременный их возврат</w:t>
      </w:r>
      <w:r w:rsidRPr="003A4585">
        <w:rPr>
          <w:rFonts w:ascii="Times New Roman" w:hAnsi="Times New Roman"/>
          <w:sz w:val="28"/>
          <w:szCs w:val="28"/>
        </w:rPr>
        <w:t>, предоставлен</w:t>
      </w:r>
      <w:r w:rsidR="001A469C" w:rsidRPr="003A4585">
        <w:rPr>
          <w:rFonts w:ascii="Times New Roman" w:hAnsi="Times New Roman"/>
          <w:sz w:val="28"/>
          <w:szCs w:val="28"/>
        </w:rPr>
        <w:t>ие</w:t>
      </w:r>
      <w:r w:rsidRPr="003A4585">
        <w:rPr>
          <w:rFonts w:ascii="Times New Roman" w:hAnsi="Times New Roman"/>
          <w:sz w:val="28"/>
          <w:szCs w:val="28"/>
        </w:rPr>
        <w:t xml:space="preserve"> отчетности.</w:t>
      </w:r>
    </w:p>
    <w:p w:rsidR="008F6DE1" w:rsidRPr="003A4585" w:rsidRDefault="008F6DE1" w:rsidP="008F6DE1">
      <w:pPr>
        <w:autoSpaceDE w:val="0"/>
        <w:autoSpaceDN w:val="0"/>
        <w:adjustRightInd w:val="0"/>
        <w:spacing w:line="360" w:lineRule="auto"/>
        <w:ind w:firstLine="708"/>
        <w:jc w:val="both"/>
        <w:outlineLvl w:val="0"/>
        <w:rPr>
          <w:rFonts w:ascii="Times New Roman" w:hAnsi="Times New Roman"/>
          <w:sz w:val="28"/>
          <w:szCs w:val="28"/>
        </w:rPr>
      </w:pPr>
      <w:r w:rsidRPr="003A4585">
        <w:rPr>
          <w:rFonts w:ascii="Times New Roman" w:hAnsi="Times New Roman"/>
          <w:b/>
          <w:sz w:val="28"/>
          <w:szCs w:val="28"/>
        </w:rPr>
        <w:t>1</w:t>
      </w:r>
      <w:r w:rsidR="00795B3F" w:rsidRPr="003A4585">
        <w:rPr>
          <w:rFonts w:ascii="Times New Roman" w:hAnsi="Times New Roman"/>
          <w:b/>
          <w:sz w:val="28"/>
          <w:szCs w:val="28"/>
        </w:rPr>
        <w:t>6</w:t>
      </w:r>
      <w:r w:rsidRPr="003A4585">
        <w:rPr>
          <w:rFonts w:ascii="Times New Roman" w:hAnsi="Times New Roman"/>
          <w:b/>
          <w:sz w:val="28"/>
          <w:szCs w:val="28"/>
        </w:rPr>
        <w:t>.</w:t>
      </w:r>
      <w:r w:rsidRPr="003A4585">
        <w:rPr>
          <w:rFonts w:ascii="Times New Roman" w:hAnsi="Times New Roman"/>
          <w:sz w:val="28"/>
          <w:szCs w:val="28"/>
        </w:rPr>
        <w:t xml:space="preserve"> Установить</w:t>
      </w:r>
      <w:r w:rsidR="00381505" w:rsidRPr="003A4585">
        <w:rPr>
          <w:rFonts w:ascii="Times New Roman" w:hAnsi="Times New Roman"/>
          <w:sz w:val="28"/>
          <w:szCs w:val="28"/>
        </w:rPr>
        <w:t xml:space="preserve"> </w:t>
      </w:r>
      <w:r w:rsidR="00FA5639" w:rsidRPr="003A4585">
        <w:rPr>
          <w:rFonts w:ascii="Times New Roman" w:hAnsi="Times New Roman"/>
          <w:sz w:val="28"/>
          <w:szCs w:val="28"/>
        </w:rPr>
        <w:t xml:space="preserve"> </w:t>
      </w:r>
      <w:r w:rsidR="00AB66EF" w:rsidRPr="003A4585">
        <w:rPr>
          <w:rFonts w:ascii="Times New Roman" w:hAnsi="Times New Roman"/>
          <w:sz w:val="28"/>
          <w:szCs w:val="28"/>
        </w:rPr>
        <w:t>в соответствии со статьей</w:t>
      </w:r>
      <w:r w:rsidR="00882609" w:rsidRPr="003A4585">
        <w:rPr>
          <w:rFonts w:ascii="Times New Roman" w:hAnsi="Times New Roman"/>
          <w:sz w:val="28"/>
          <w:szCs w:val="28"/>
        </w:rPr>
        <w:t xml:space="preserve"> 217 Бюджетного кодекса Российской Федерации  дополнительные </w:t>
      </w:r>
      <w:r w:rsidRPr="003A4585">
        <w:rPr>
          <w:rFonts w:ascii="Times New Roman" w:hAnsi="Times New Roman"/>
          <w:sz w:val="28"/>
          <w:szCs w:val="28"/>
        </w:rPr>
        <w:t xml:space="preserve">основания для внесения  изменений в показатели сводной бюджетной росписи бюджета города Брянска, связанные с </w:t>
      </w:r>
      <w:r w:rsidRPr="003A4585">
        <w:rPr>
          <w:rFonts w:ascii="Times New Roman" w:hAnsi="Times New Roman"/>
          <w:sz w:val="28"/>
          <w:szCs w:val="28"/>
        </w:rPr>
        <w:lastRenderedPageBreak/>
        <w:t>особенностями исполнения  бюджета  города Брянска и (или) перераспределения бюджетных ассигнований между главными распорядителями средств бюджета города Брянска, с последующим внесением в  настоящее Решение</w:t>
      </w:r>
      <w:r w:rsidR="009C65DA" w:rsidRPr="003A4585">
        <w:rPr>
          <w:rFonts w:ascii="Times New Roman" w:hAnsi="Times New Roman"/>
          <w:sz w:val="28"/>
          <w:szCs w:val="28"/>
        </w:rPr>
        <w:t xml:space="preserve"> в случае</w:t>
      </w:r>
      <w:r w:rsidRPr="003A4585">
        <w:rPr>
          <w:rFonts w:ascii="Times New Roman" w:hAnsi="Times New Roman"/>
          <w:sz w:val="28"/>
          <w:szCs w:val="28"/>
        </w:rPr>
        <w:t>:</w:t>
      </w:r>
    </w:p>
    <w:p w:rsidR="008F6DE1" w:rsidRPr="003A4585" w:rsidRDefault="008F6DE1" w:rsidP="009C65DA">
      <w:pPr>
        <w:autoSpaceDE w:val="0"/>
        <w:autoSpaceDN w:val="0"/>
        <w:adjustRightInd w:val="0"/>
        <w:spacing w:line="360" w:lineRule="auto"/>
        <w:ind w:firstLine="708"/>
        <w:jc w:val="both"/>
        <w:outlineLvl w:val="0"/>
        <w:rPr>
          <w:rFonts w:ascii="Times New Roman" w:hAnsi="Times New Roman"/>
          <w:sz w:val="28"/>
          <w:szCs w:val="28"/>
        </w:rPr>
      </w:pPr>
      <w:r w:rsidRPr="003A4585">
        <w:rPr>
          <w:rFonts w:ascii="Times New Roman" w:hAnsi="Times New Roman"/>
          <w:sz w:val="28"/>
          <w:szCs w:val="28"/>
        </w:rPr>
        <w:t>уточнения кодов бюджетной классификации расходов в рамках требований казначейского исполнения бюджета города Брянска</w:t>
      </w:r>
      <w:r w:rsidR="002E0206" w:rsidRPr="003A4585">
        <w:rPr>
          <w:rFonts w:ascii="Times New Roman" w:hAnsi="Times New Roman"/>
          <w:sz w:val="28"/>
          <w:szCs w:val="28"/>
        </w:rPr>
        <w:t xml:space="preserve">, а также </w:t>
      </w:r>
      <w:r w:rsidRPr="003A4585">
        <w:rPr>
          <w:rFonts w:ascii="Times New Roman" w:hAnsi="Times New Roman"/>
          <w:sz w:val="28"/>
          <w:szCs w:val="28"/>
        </w:rPr>
        <w:t xml:space="preserve"> </w:t>
      </w:r>
      <w:r w:rsidR="002E0206" w:rsidRPr="003A4585">
        <w:rPr>
          <w:rFonts w:ascii="Times New Roman" w:hAnsi="Times New Roman"/>
          <w:sz w:val="28"/>
          <w:szCs w:val="28"/>
        </w:rPr>
        <w:t xml:space="preserve">изменения </w:t>
      </w:r>
      <w:r w:rsidRPr="003A4585">
        <w:rPr>
          <w:rFonts w:ascii="Times New Roman" w:hAnsi="Times New Roman"/>
          <w:sz w:val="28"/>
          <w:szCs w:val="28"/>
        </w:rPr>
        <w:t>приказа Министерства финансов Российской Федерации</w:t>
      </w:r>
      <w:r w:rsidR="002E0206" w:rsidRPr="003A4585">
        <w:rPr>
          <w:rFonts w:ascii="Times New Roman" w:hAnsi="Times New Roman"/>
          <w:sz w:val="28"/>
          <w:szCs w:val="28"/>
        </w:rPr>
        <w:t xml:space="preserve">, департамента финансов Брянской области и </w:t>
      </w:r>
      <w:r w:rsidRPr="003A4585">
        <w:rPr>
          <w:rFonts w:ascii="Times New Roman" w:hAnsi="Times New Roman"/>
          <w:sz w:val="28"/>
          <w:szCs w:val="28"/>
        </w:rPr>
        <w:t xml:space="preserve"> </w:t>
      </w:r>
      <w:r w:rsidR="002E0206" w:rsidRPr="003A4585">
        <w:rPr>
          <w:rFonts w:ascii="Times New Roman" w:hAnsi="Times New Roman"/>
          <w:sz w:val="28"/>
          <w:szCs w:val="28"/>
        </w:rPr>
        <w:t xml:space="preserve">финансового управления Брянской городской администрации </w:t>
      </w:r>
      <w:r w:rsidR="00C51794">
        <w:rPr>
          <w:rFonts w:ascii="Times New Roman" w:hAnsi="Times New Roman"/>
          <w:sz w:val="28"/>
          <w:szCs w:val="28"/>
        </w:rPr>
        <w:t>о порядке</w:t>
      </w:r>
      <w:r w:rsidRPr="003A4585">
        <w:rPr>
          <w:rFonts w:ascii="Times New Roman" w:hAnsi="Times New Roman"/>
          <w:sz w:val="28"/>
          <w:szCs w:val="28"/>
        </w:rPr>
        <w:t xml:space="preserve"> применения бюджетной классификации;</w:t>
      </w:r>
    </w:p>
    <w:p w:rsidR="008F6DE1" w:rsidRPr="003A458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 xml:space="preserve"> перераспределения бюджетных ассигнований в пределах, предусмотренных главным распорядителям   бюджетных средств бюджета города Брянска в текущем финансовом году на предоставление муниципальным  бюджетным и автономным учреждениям субсидий на  финансовое обеспечение  государственного (муниципального) задания на оказание государственных (муниципальных) услуг (выполнения</w:t>
      </w:r>
      <w:r w:rsidR="0026332E" w:rsidRPr="003A4585">
        <w:rPr>
          <w:rFonts w:ascii="Times New Roman" w:hAnsi="Times New Roman"/>
          <w:sz w:val="28"/>
          <w:szCs w:val="28"/>
        </w:rPr>
        <w:t xml:space="preserve"> работ) и субсидий на иные цели;</w:t>
      </w:r>
    </w:p>
    <w:p w:rsidR="009C65DA" w:rsidRPr="003A4585" w:rsidRDefault="009C65DA"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перераспределения бюджетных ассигнований в пределах, предусмотренных главным распорядителям   бюджетных средств бюджета города Брянска в текущем финансовом году в целя</w:t>
      </w:r>
      <w:r w:rsidR="00F072EB" w:rsidRPr="003A4585">
        <w:rPr>
          <w:rFonts w:ascii="Times New Roman" w:hAnsi="Times New Roman"/>
          <w:sz w:val="28"/>
          <w:szCs w:val="28"/>
        </w:rPr>
        <w:t xml:space="preserve">х исполнения решений налоговых, </w:t>
      </w:r>
      <w:r w:rsidR="00143A37" w:rsidRPr="003A4585">
        <w:rPr>
          <w:rFonts w:ascii="Times New Roman" w:hAnsi="Times New Roman"/>
          <w:sz w:val="28"/>
          <w:szCs w:val="28"/>
        </w:rPr>
        <w:t xml:space="preserve">судебных </w:t>
      </w:r>
      <w:r w:rsidR="00F072EB" w:rsidRPr="003A4585">
        <w:rPr>
          <w:rFonts w:ascii="Times New Roman" w:hAnsi="Times New Roman"/>
          <w:sz w:val="28"/>
          <w:szCs w:val="28"/>
        </w:rPr>
        <w:t xml:space="preserve">и </w:t>
      </w:r>
      <w:r w:rsidRPr="003A4585">
        <w:rPr>
          <w:rFonts w:ascii="Times New Roman" w:hAnsi="Times New Roman"/>
          <w:sz w:val="28"/>
          <w:szCs w:val="28"/>
        </w:rPr>
        <w:t xml:space="preserve"> иных уполномоченных органов о взыскании налогов, сборов, пеней</w:t>
      </w:r>
      <w:r w:rsidR="00143A37" w:rsidRPr="003A4585">
        <w:rPr>
          <w:rFonts w:ascii="Times New Roman" w:hAnsi="Times New Roman"/>
          <w:sz w:val="28"/>
          <w:szCs w:val="28"/>
        </w:rPr>
        <w:t xml:space="preserve">, штрафов и </w:t>
      </w:r>
      <w:r w:rsidR="000702E3" w:rsidRPr="003A4585">
        <w:rPr>
          <w:rFonts w:ascii="Times New Roman" w:hAnsi="Times New Roman"/>
          <w:sz w:val="28"/>
          <w:szCs w:val="28"/>
        </w:rPr>
        <w:t xml:space="preserve">выплат, </w:t>
      </w:r>
      <w:r w:rsidRPr="003A4585">
        <w:rPr>
          <w:rFonts w:ascii="Times New Roman" w:hAnsi="Times New Roman"/>
          <w:sz w:val="28"/>
          <w:szCs w:val="28"/>
        </w:rPr>
        <w:t xml:space="preserve"> предусматривающих обращение взыскания на средства бюджета города Брянска в соответствии с действующим законодательством;</w:t>
      </w:r>
    </w:p>
    <w:p w:rsidR="00BC1C03" w:rsidRPr="003A4585" w:rsidRDefault="00BC1C03"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 xml:space="preserve">перераспределения бюджетных ассигнований, предусмотренных главному распорядителю в текущем финансовом году на оказание </w:t>
      </w:r>
      <w:r w:rsidR="00D6727D" w:rsidRPr="003A4585">
        <w:rPr>
          <w:rFonts w:ascii="Times New Roman" w:hAnsi="Times New Roman"/>
          <w:sz w:val="28"/>
          <w:szCs w:val="28"/>
        </w:rPr>
        <w:t>муниципальных услуг, в связи с экономией бюджетных ассигнований на оказание муниципальных услуг, выполнения работ, при условии, что увеличение бюджетных ассигнований по соответствующему виду расходов не превышает 10 процентов;</w:t>
      </w:r>
    </w:p>
    <w:p w:rsidR="0026332E" w:rsidRPr="003A4585" w:rsidRDefault="009C65DA" w:rsidP="008F6DE1">
      <w:pPr>
        <w:autoSpaceDE w:val="0"/>
        <w:autoSpaceDN w:val="0"/>
        <w:adjustRightInd w:val="0"/>
        <w:spacing w:line="360" w:lineRule="auto"/>
        <w:ind w:firstLine="720"/>
        <w:jc w:val="both"/>
        <w:outlineLvl w:val="0"/>
        <w:rPr>
          <w:rFonts w:ascii="Times New Roman" w:hAnsi="Times New Roman"/>
          <w:sz w:val="28"/>
          <w:szCs w:val="28"/>
        </w:rPr>
      </w:pPr>
      <w:proofErr w:type="gramStart"/>
      <w:r w:rsidRPr="003A4585">
        <w:rPr>
          <w:rFonts w:ascii="Times New Roman" w:hAnsi="Times New Roman"/>
          <w:sz w:val="28"/>
          <w:szCs w:val="28"/>
        </w:rPr>
        <w:lastRenderedPageBreak/>
        <w:t>у</w:t>
      </w:r>
      <w:r w:rsidR="0026332E" w:rsidRPr="003A4585">
        <w:rPr>
          <w:rFonts w:ascii="Times New Roman" w:hAnsi="Times New Roman"/>
          <w:sz w:val="28"/>
          <w:szCs w:val="28"/>
        </w:rPr>
        <w:t xml:space="preserve">величения бюджетных ассигнований, соответствующих целям предоставления из областного бюджета субсидий и иных межбюджетных трансфертов, имеющих целевое назначение, в объеме, не превышающем  неисполненные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w:t>
      </w:r>
      <w:r w:rsidR="001A3B74">
        <w:rPr>
          <w:rFonts w:ascii="Times New Roman" w:hAnsi="Times New Roman"/>
          <w:sz w:val="28"/>
          <w:szCs w:val="28"/>
        </w:rPr>
        <w:t xml:space="preserve"> </w:t>
      </w:r>
      <w:r w:rsidR="0026332E" w:rsidRPr="003A4585">
        <w:rPr>
          <w:rFonts w:ascii="Times New Roman" w:hAnsi="Times New Roman"/>
          <w:sz w:val="28"/>
          <w:szCs w:val="28"/>
        </w:rPr>
        <w:t xml:space="preserve">финансовом </w:t>
      </w:r>
      <w:r w:rsidR="001A3B74">
        <w:rPr>
          <w:rFonts w:ascii="Times New Roman" w:hAnsi="Times New Roman"/>
          <w:sz w:val="28"/>
          <w:szCs w:val="28"/>
        </w:rPr>
        <w:t xml:space="preserve"> </w:t>
      </w:r>
      <w:r w:rsidR="0026332E" w:rsidRPr="003A4585">
        <w:rPr>
          <w:rFonts w:ascii="Times New Roman" w:hAnsi="Times New Roman"/>
          <w:sz w:val="28"/>
          <w:szCs w:val="28"/>
        </w:rPr>
        <w:t>году</w:t>
      </w:r>
      <w:r w:rsidR="00C136BD" w:rsidRPr="003A4585">
        <w:rPr>
          <w:rFonts w:ascii="Times New Roman" w:hAnsi="Times New Roman"/>
          <w:sz w:val="28"/>
          <w:szCs w:val="28"/>
        </w:rPr>
        <w:t xml:space="preserve"> </w:t>
      </w:r>
      <w:r w:rsidR="001A3B74">
        <w:rPr>
          <w:rFonts w:ascii="Times New Roman" w:hAnsi="Times New Roman"/>
          <w:sz w:val="28"/>
          <w:szCs w:val="28"/>
        </w:rPr>
        <w:t xml:space="preserve">  </w:t>
      </w:r>
      <w:r w:rsidR="00C136BD" w:rsidRPr="003A4585">
        <w:rPr>
          <w:rFonts w:ascii="Times New Roman" w:hAnsi="Times New Roman"/>
          <w:sz w:val="28"/>
          <w:szCs w:val="28"/>
        </w:rPr>
        <w:t>в соответствии</w:t>
      </w:r>
      <w:r w:rsidR="001A3B74">
        <w:rPr>
          <w:rFonts w:ascii="Times New Roman" w:hAnsi="Times New Roman"/>
          <w:sz w:val="28"/>
          <w:szCs w:val="28"/>
        </w:rPr>
        <w:t xml:space="preserve">  </w:t>
      </w:r>
      <w:r w:rsidR="00C136BD" w:rsidRPr="003A4585">
        <w:rPr>
          <w:rFonts w:ascii="Times New Roman" w:hAnsi="Times New Roman"/>
          <w:sz w:val="28"/>
          <w:szCs w:val="28"/>
        </w:rPr>
        <w:t xml:space="preserve"> с </w:t>
      </w:r>
      <w:r w:rsidR="001A3B74">
        <w:rPr>
          <w:rFonts w:ascii="Times New Roman" w:hAnsi="Times New Roman"/>
          <w:sz w:val="28"/>
          <w:szCs w:val="28"/>
        </w:rPr>
        <w:t xml:space="preserve">   </w:t>
      </w:r>
      <w:r w:rsidR="00C136BD" w:rsidRPr="003A4585">
        <w:rPr>
          <w:rFonts w:ascii="Times New Roman" w:hAnsi="Times New Roman"/>
          <w:sz w:val="28"/>
          <w:szCs w:val="28"/>
        </w:rPr>
        <w:t xml:space="preserve">пунктом </w:t>
      </w:r>
      <w:r w:rsidR="001A3B74">
        <w:rPr>
          <w:rFonts w:ascii="Times New Roman" w:hAnsi="Times New Roman"/>
          <w:sz w:val="28"/>
          <w:szCs w:val="28"/>
        </w:rPr>
        <w:t xml:space="preserve">    </w:t>
      </w:r>
      <w:r w:rsidR="00C136BD" w:rsidRPr="003A4585">
        <w:rPr>
          <w:rFonts w:ascii="Times New Roman" w:hAnsi="Times New Roman"/>
          <w:sz w:val="28"/>
          <w:szCs w:val="28"/>
        </w:rPr>
        <w:t>5</w:t>
      </w:r>
      <w:r w:rsidR="001A3B74">
        <w:rPr>
          <w:rFonts w:ascii="Times New Roman" w:hAnsi="Times New Roman"/>
          <w:sz w:val="28"/>
          <w:szCs w:val="28"/>
        </w:rPr>
        <w:t xml:space="preserve">   </w:t>
      </w:r>
      <w:r w:rsidR="00C136BD" w:rsidRPr="003A4585">
        <w:rPr>
          <w:rFonts w:ascii="Times New Roman" w:hAnsi="Times New Roman"/>
          <w:sz w:val="28"/>
          <w:szCs w:val="28"/>
        </w:rPr>
        <w:t xml:space="preserve"> статьи 242 Бюджетного Кодекса</w:t>
      </w:r>
      <w:proofErr w:type="gramEnd"/>
      <w:r w:rsidR="00C136BD" w:rsidRPr="003A4585">
        <w:rPr>
          <w:rFonts w:ascii="Times New Roman" w:hAnsi="Times New Roman"/>
          <w:sz w:val="28"/>
          <w:szCs w:val="28"/>
        </w:rPr>
        <w:t xml:space="preserve"> Российской Федерации</w:t>
      </w:r>
      <w:r w:rsidR="0026332E" w:rsidRPr="003A4585">
        <w:rPr>
          <w:rFonts w:ascii="Times New Roman" w:hAnsi="Times New Roman"/>
          <w:sz w:val="28"/>
          <w:szCs w:val="28"/>
        </w:rPr>
        <w:t>.</w:t>
      </w:r>
    </w:p>
    <w:p w:rsidR="008E6090" w:rsidRPr="003A4585" w:rsidRDefault="002E0206" w:rsidP="00CB16AB">
      <w:pPr>
        <w:pStyle w:val="ConsPlusNormal"/>
        <w:spacing w:line="360" w:lineRule="auto"/>
        <w:ind w:firstLine="539"/>
        <w:jc w:val="both"/>
      </w:pPr>
      <w:r w:rsidRPr="003A4585">
        <w:rPr>
          <w:b/>
        </w:rPr>
        <w:t>1</w:t>
      </w:r>
      <w:r w:rsidR="00795B3F" w:rsidRPr="003A4585">
        <w:rPr>
          <w:b/>
        </w:rPr>
        <w:t>7</w:t>
      </w:r>
      <w:r w:rsidR="0026332E" w:rsidRPr="003A4585">
        <w:rPr>
          <w:b/>
        </w:rPr>
        <w:t xml:space="preserve">. </w:t>
      </w:r>
      <w:proofErr w:type="gramStart"/>
      <w:r w:rsidR="0026332E" w:rsidRPr="003A4585">
        <w:t>Установить,</w:t>
      </w:r>
      <w:r w:rsidR="00CB16AB" w:rsidRPr="003A4585">
        <w:t xml:space="preserve"> что остатки средств </w:t>
      </w:r>
      <w:r w:rsidR="0026332E" w:rsidRPr="003A4585">
        <w:t xml:space="preserve">бюджета </w:t>
      </w:r>
      <w:r w:rsidR="00CB16AB" w:rsidRPr="003A4585">
        <w:t xml:space="preserve"> города Брянска </w:t>
      </w:r>
      <w:r w:rsidR="0026332E" w:rsidRPr="003A4585">
        <w:t>на начало текущего финансового года,</w:t>
      </w:r>
      <w:r w:rsidR="00C872DE" w:rsidRPr="003A4585">
        <w:t xml:space="preserve"> </w:t>
      </w:r>
      <w:r w:rsidR="0026332E" w:rsidRPr="003A4585">
        <w:t xml:space="preserve">за исключением остатков </w:t>
      </w:r>
      <w:r w:rsidR="00C872DE" w:rsidRPr="003A4585">
        <w:t>неиспользованных межбюджетных трансфертов, полученных</w:t>
      </w:r>
      <w:r w:rsidR="00AA7AB6" w:rsidRPr="003A4585">
        <w:t xml:space="preserve"> из областного </w:t>
      </w:r>
      <w:r w:rsidR="00A5047F" w:rsidRPr="003A4585">
        <w:t xml:space="preserve">бюджета </w:t>
      </w:r>
      <w:r w:rsidR="00C872DE" w:rsidRPr="003A4585">
        <w:t xml:space="preserve"> бюджетом города Брянска в форме </w:t>
      </w:r>
      <w:r w:rsidR="00CB16AB" w:rsidRPr="003A4585">
        <w:t xml:space="preserve">субвенций, </w:t>
      </w:r>
      <w:r w:rsidR="00C872DE" w:rsidRPr="003A4585">
        <w:t>субсидий и иных межбюджетных трансфертов, имеющих целевое назначение, могут направляться в текущем финансовом году в объеме  до  100 процентов на покрытие временных кассовых разрывов, возникающих при исп</w:t>
      </w:r>
      <w:r w:rsidR="00DD4C43" w:rsidRPr="003A4585">
        <w:t>олнении бюджета</w:t>
      </w:r>
      <w:r w:rsidR="00CB16AB" w:rsidRPr="003A4585">
        <w:t xml:space="preserve"> города Брянска, и  на</w:t>
      </w:r>
      <w:proofErr w:type="gramEnd"/>
      <w:r w:rsidR="00CB16AB" w:rsidRPr="003A4585">
        <w:t xml:space="preserve"> увеличение бюджетных ассигнований на оплату заключенных от имени </w:t>
      </w:r>
      <w:r w:rsidR="00A23AD2" w:rsidRPr="003A4585">
        <w:t>города Брянска</w:t>
      </w:r>
      <w:r w:rsidR="00CB16AB" w:rsidRPr="003A4585">
        <w:t xml:space="preserve"> муниципальных контрактов на поставку товаров, выполнение работ, оказание услуг, подлежавших в соответствии с условиями этих муниципальных</w:t>
      </w:r>
      <w:r w:rsidR="00CA132C" w:rsidRPr="003A4585">
        <w:t xml:space="preserve"> контрактов оплате в отчетном финансовом году в объеме, не превышающем  сумму остатка неиспользованных бюджетных ассигнований на </w:t>
      </w:r>
      <w:r w:rsidR="008E6090" w:rsidRPr="003A4585">
        <w:t>указанные цели, в случаях:</w:t>
      </w:r>
    </w:p>
    <w:p w:rsidR="008E6090" w:rsidRPr="003A4585" w:rsidRDefault="00251211" w:rsidP="00CB16AB">
      <w:pPr>
        <w:pStyle w:val="ConsPlusNormal"/>
        <w:spacing w:line="360" w:lineRule="auto"/>
        <w:ind w:firstLine="539"/>
        <w:jc w:val="both"/>
      </w:pPr>
      <w:r w:rsidRPr="003A4585">
        <w:t>-</w:t>
      </w:r>
      <w:r w:rsidR="008E6090" w:rsidRPr="003A4585">
        <w:t xml:space="preserve">исполнения  </w:t>
      </w:r>
      <w:r w:rsidRPr="003A4585">
        <w:t>судебных актов, предусматривающих обращение взыскания</w:t>
      </w:r>
      <w:r w:rsidR="00D66FF4" w:rsidRPr="003A4585">
        <w:t xml:space="preserve"> на средства  бюджета города Брянска, а также актов  (предписаний) контрольных и надзорных органов</w:t>
      </w:r>
      <w:r w:rsidR="00323333" w:rsidRPr="003A4585">
        <w:t xml:space="preserve"> Российской Федерации;</w:t>
      </w:r>
      <w:r w:rsidR="008E6090" w:rsidRPr="003A4585">
        <w:t xml:space="preserve"> </w:t>
      </w:r>
    </w:p>
    <w:p w:rsidR="00CB16AB" w:rsidRPr="003A4585" w:rsidRDefault="00D66FF4" w:rsidP="00CB16AB">
      <w:pPr>
        <w:pStyle w:val="ConsPlusNormal"/>
        <w:spacing w:line="360" w:lineRule="auto"/>
        <w:ind w:firstLine="539"/>
        <w:jc w:val="both"/>
      </w:pPr>
      <w:r w:rsidRPr="003A4585">
        <w:t xml:space="preserve"> </w:t>
      </w:r>
      <w:r w:rsidR="008E6090" w:rsidRPr="003A4585">
        <w:t>-</w:t>
      </w:r>
      <w:r w:rsidR="001A3B74">
        <w:t>отсутствия</w:t>
      </w:r>
      <w:r w:rsidR="008E6090" w:rsidRPr="003A4585">
        <w:t xml:space="preserve"> и (или)</w:t>
      </w:r>
      <w:r w:rsidR="00941046" w:rsidRPr="003A4585">
        <w:t xml:space="preserve"> недостатка </w:t>
      </w:r>
      <w:r w:rsidR="008E6090" w:rsidRPr="003A4585">
        <w:t xml:space="preserve"> лимитов бюджетных обязательств на текущий финансовый год.</w:t>
      </w:r>
    </w:p>
    <w:p w:rsidR="00795B3F" w:rsidRPr="003A4585" w:rsidRDefault="00CF2D61" w:rsidP="00795B3F">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b/>
          <w:sz w:val="28"/>
          <w:szCs w:val="28"/>
        </w:rPr>
        <w:t>18</w:t>
      </w:r>
      <w:r w:rsidR="008F6DE1" w:rsidRPr="003A4585">
        <w:rPr>
          <w:rFonts w:ascii="Times New Roman" w:hAnsi="Times New Roman"/>
          <w:b/>
          <w:sz w:val="28"/>
          <w:szCs w:val="28"/>
        </w:rPr>
        <w:t>.</w:t>
      </w:r>
      <w:r w:rsidR="008F6DE1" w:rsidRPr="003A4585">
        <w:rPr>
          <w:rFonts w:ascii="Times New Roman" w:hAnsi="Times New Roman"/>
          <w:sz w:val="28"/>
          <w:szCs w:val="28"/>
        </w:rPr>
        <w:t xml:space="preserve"> </w:t>
      </w:r>
      <w:r w:rsidR="00795B3F" w:rsidRPr="003A4585">
        <w:rPr>
          <w:rFonts w:ascii="Times New Roman" w:hAnsi="Times New Roman"/>
          <w:sz w:val="28"/>
          <w:szCs w:val="28"/>
        </w:rPr>
        <w:t xml:space="preserve">Установить источники внутреннего </w:t>
      </w:r>
      <w:proofErr w:type="gramStart"/>
      <w:r w:rsidR="00795B3F" w:rsidRPr="003A4585">
        <w:rPr>
          <w:rFonts w:ascii="Times New Roman" w:hAnsi="Times New Roman"/>
          <w:sz w:val="28"/>
          <w:szCs w:val="28"/>
        </w:rPr>
        <w:t>финансирования дефицита бюджета города Брянска</w:t>
      </w:r>
      <w:proofErr w:type="gramEnd"/>
      <w:r w:rsidR="00795B3F" w:rsidRPr="003A4585">
        <w:rPr>
          <w:rFonts w:ascii="Times New Roman" w:hAnsi="Times New Roman"/>
          <w:sz w:val="28"/>
          <w:szCs w:val="28"/>
        </w:rPr>
        <w:t xml:space="preserve"> на 2017 год согласно приложению № 12  к настоящему Решению и на плановый период 2018 и 2019 годов согласно приложению № 13 к настоящему Решению.</w:t>
      </w:r>
    </w:p>
    <w:p w:rsidR="00763A3B" w:rsidRDefault="00CF2D61" w:rsidP="00763A3B">
      <w:pPr>
        <w:widowControl/>
        <w:autoSpaceDE w:val="0"/>
        <w:autoSpaceDN w:val="0"/>
        <w:adjustRightInd w:val="0"/>
        <w:spacing w:line="360" w:lineRule="auto"/>
        <w:ind w:firstLine="539"/>
        <w:jc w:val="both"/>
        <w:rPr>
          <w:rFonts w:ascii="Times New Roman" w:eastAsiaTheme="minorHAnsi" w:hAnsi="Times New Roman"/>
          <w:snapToGrid/>
          <w:sz w:val="28"/>
          <w:szCs w:val="28"/>
          <w:lang w:eastAsia="en-US"/>
        </w:rPr>
      </w:pPr>
      <w:r w:rsidRPr="00763A3B">
        <w:rPr>
          <w:rFonts w:ascii="Times New Roman" w:hAnsi="Times New Roman"/>
          <w:b/>
          <w:sz w:val="28"/>
          <w:szCs w:val="28"/>
        </w:rPr>
        <w:lastRenderedPageBreak/>
        <w:t>19</w:t>
      </w:r>
      <w:r w:rsidR="00795B3F" w:rsidRPr="00763A3B">
        <w:rPr>
          <w:rFonts w:ascii="Times New Roman" w:hAnsi="Times New Roman"/>
          <w:b/>
          <w:sz w:val="28"/>
          <w:szCs w:val="28"/>
        </w:rPr>
        <w:t>.</w:t>
      </w:r>
      <w:r w:rsidR="008F6DE1" w:rsidRPr="00763A3B">
        <w:rPr>
          <w:rFonts w:ascii="Times New Roman" w:hAnsi="Times New Roman"/>
          <w:sz w:val="28"/>
          <w:szCs w:val="28"/>
        </w:rPr>
        <w:t xml:space="preserve">Установить, что Брянская городская администрация вправе осуществлять муниципальные заимствования в целях </w:t>
      </w:r>
      <w:proofErr w:type="gramStart"/>
      <w:r w:rsidR="00763A3B">
        <w:rPr>
          <w:rFonts w:ascii="Times New Roman" w:hAnsi="Times New Roman"/>
          <w:sz w:val="28"/>
          <w:szCs w:val="28"/>
        </w:rPr>
        <w:t>финансирования дефицита бюджета города Брянска</w:t>
      </w:r>
      <w:proofErr w:type="gramEnd"/>
      <w:r w:rsidR="00763A3B">
        <w:rPr>
          <w:rFonts w:ascii="Times New Roman" w:hAnsi="Times New Roman"/>
          <w:sz w:val="28"/>
          <w:szCs w:val="28"/>
        </w:rPr>
        <w:t xml:space="preserve"> </w:t>
      </w:r>
      <w:r w:rsidR="00763A3B" w:rsidRPr="00763A3B">
        <w:rPr>
          <w:rFonts w:ascii="Times New Roman" w:hAnsi="Times New Roman"/>
          <w:sz w:val="28"/>
          <w:szCs w:val="28"/>
        </w:rPr>
        <w:t xml:space="preserve"> и </w:t>
      </w:r>
      <w:r w:rsidR="008F6DE1" w:rsidRPr="00763A3B">
        <w:rPr>
          <w:rFonts w:ascii="Times New Roman" w:hAnsi="Times New Roman"/>
          <w:sz w:val="28"/>
          <w:szCs w:val="28"/>
        </w:rPr>
        <w:t>погашения муниципальных долговых обязательств города Брянска.</w:t>
      </w:r>
      <w:r w:rsidR="00763A3B" w:rsidRPr="00763A3B">
        <w:rPr>
          <w:rFonts w:ascii="Times New Roman" w:eastAsiaTheme="minorHAnsi" w:hAnsi="Times New Roman"/>
          <w:snapToGrid/>
          <w:sz w:val="28"/>
          <w:szCs w:val="28"/>
          <w:lang w:eastAsia="en-US"/>
        </w:rPr>
        <w:t xml:space="preserve"> </w:t>
      </w:r>
    </w:p>
    <w:p w:rsidR="008F6DE1" w:rsidRPr="003A4585" w:rsidRDefault="00CF2D61" w:rsidP="009B7831">
      <w:pPr>
        <w:autoSpaceDE w:val="0"/>
        <w:autoSpaceDN w:val="0"/>
        <w:adjustRightInd w:val="0"/>
        <w:spacing w:line="360" w:lineRule="auto"/>
        <w:ind w:firstLine="539"/>
        <w:jc w:val="both"/>
        <w:outlineLvl w:val="0"/>
        <w:rPr>
          <w:rFonts w:ascii="Times New Roman" w:hAnsi="Times New Roman"/>
          <w:sz w:val="28"/>
          <w:szCs w:val="28"/>
        </w:rPr>
      </w:pPr>
      <w:r w:rsidRPr="003A4585">
        <w:rPr>
          <w:rFonts w:ascii="Times New Roman" w:hAnsi="Times New Roman"/>
          <w:b/>
          <w:sz w:val="28"/>
          <w:szCs w:val="28"/>
        </w:rPr>
        <w:t>20</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Утвердить программу муниципальных заимствований города </w:t>
      </w:r>
      <w:r w:rsidR="00381505" w:rsidRPr="003A4585">
        <w:rPr>
          <w:rFonts w:ascii="Times New Roman" w:hAnsi="Times New Roman"/>
          <w:sz w:val="28"/>
          <w:szCs w:val="28"/>
        </w:rPr>
        <w:t xml:space="preserve">Брянска </w:t>
      </w:r>
      <w:r w:rsidR="008F6DE1" w:rsidRPr="003A4585">
        <w:rPr>
          <w:rFonts w:ascii="Times New Roman" w:hAnsi="Times New Roman"/>
          <w:sz w:val="28"/>
          <w:szCs w:val="28"/>
        </w:rPr>
        <w:t>на 201</w:t>
      </w:r>
      <w:r w:rsidR="0079150C" w:rsidRPr="003A4585">
        <w:rPr>
          <w:rFonts w:ascii="Times New Roman" w:hAnsi="Times New Roman"/>
          <w:sz w:val="28"/>
          <w:szCs w:val="28"/>
        </w:rPr>
        <w:t>7</w:t>
      </w:r>
      <w:r w:rsidR="008F6DE1" w:rsidRPr="003A4585">
        <w:rPr>
          <w:rFonts w:ascii="Times New Roman" w:hAnsi="Times New Roman"/>
          <w:sz w:val="28"/>
          <w:szCs w:val="28"/>
        </w:rPr>
        <w:t xml:space="preserve"> год согласно приложению № 1</w:t>
      </w:r>
      <w:r w:rsidR="00795B3F" w:rsidRPr="003A4585">
        <w:rPr>
          <w:rFonts w:ascii="Times New Roman" w:hAnsi="Times New Roman"/>
          <w:sz w:val="28"/>
          <w:szCs w:val="28"/>
        </w:rPr>
        <w:t>4</w:t>
      </w:r>
      <w:r w:rsidR="008F6DE1" w:rsidRPr="003A4585">
        <w:rPr>
          <w:rFonts w:ascii="Times New Roman" w:hAnsi="Times New Roman"/>
          <w:sz w:val="28"/>
          <w:szCs w:val="28"/>
        </w:rPr>
        <w:t xml:space="preserve"> к</w:t>
      </w:r>
      <w:r w:rsidR="00381505" w:rsidRPr="003A4585">
        <w:rPr>
          <w:rFonts w:ascii="Times New Roman" w:hAnsi="Times New Roman"/>
          <w:sz w:val="28"/>
          <w:szCs w:val="28"/>
        </w:rPr>
        <w:t xml:space="preserve"> настоящему Решению</w:t>
      </w:r>
      <w:r w:rsidR="0079150C" w:rsidRPr="003A4585">
        <w:rPr>
          <w:rFonts w:ascii="Times New Roman" w:hAnsi="Times New Roman"/>
          <w:sz w:val="28"/>
          <w:szCs w:val="28"/>
        </w:rPr>
        <w:t xml:space="preserve"> и на плановый период 2018 и 2019 годов  согласно приложению   № </w:t>
      </w:r>
      <w:r w:rsidR="00DC1715" w:rsidRPr="003A4585">
        <w:rPr>
          <w:rFonts w:ascii="Times New Roman" w:hAnsi="Times New Roman"/>
          <w:sz w:val="28"/>
          <w:szCs w:val="28"/>
        </w:rPr>
        <w:t>1</w:t>
      </w:r>
      <w:r w:rsidR="00795B3F" w:rsidRPr="003A4585">
        <w:rPr>
          <w:rFonts w:ascii="Times New Roman" w:hAnsi="Times New Roman"/>
          <w:sz w:val="28"/>
          <w:szCs w:val="28"/>
        </w:rPr>
        <w:t>5</w:t>
      </w:r>
      <w:r w:rsidR="0079150C" w:rsidRPr="003A4585">
        <w:rPr>
          <w:rFonts w:ascii="Times New Roman" w:hAnsi="Times New Roman"/>
          <w:sz w:val="28"/>
          <w:szCs w:val="28"/>
        </w:rPr>
        <w:t xml:space="preserve">   к настоящему Решению</w:t>
      </w:r>
      <w:r w:rsidR="00381505" w:rsidRPr="003A4585">
        <w:rPr>
          <w:rFonts w:ascii="Times New Roman" w:hAnsi="Times New Roman"/>
          <w:sz w:val="28"/>
          <w:szCs w:val="28"/>
        </w:rPr>
        <w:t>.</w:t>
      </w:r>
    </w:p>
    <w:p w:rsidR="0079150C" w:rsidRPr="003A4585" w:rsidRDefault="00CF2D61" w:rsidP="0084211A">
      <w:pPr>
        <w:autoSpaceDE w:val="0"/>
        <w:autoSpaceDN w:val="0"/>
        <w:adjustRightInd w:val="0"/>
        <w:spacing w:line="360" w:lineRule="auto"/>
        <w:ind w:firstLine="539"/>
        <w:jc w:val="both"/>
        <w:outlineLvl w:val="0"/>
        <w:rPr>
          <w:rFonts w:ascii="Times New Roman" w:hAnsi="Times New Roman"/>
          <w:sz w:val="28"/>
          <w:szCs w:val="28"/>
        </w:rPr>
      </w:pPr>
      <w:r w:rsidRPr="003A4585">
        <w:rPr>
          <w:rFonts w:ascii="Times New Roman" w:hAnsi="Times New Roman"/>
          <w:b/>
          <w:sz w:val="28"/>
          <w:szCs w:val="28"/>
        </w:rPr>
        <w:t>21</w:t>
      </w:r>
      <w:r w:rsidR="008F6DE1" w:rsidRPr="003A4585">
        <w:rPr>
          <w:rFonts w:ascii="Times New Roman" w:hAnsi="Times New Roman"/>
          <w:b/>
          <w:sz w:val="28"/>
          <w:szCs w:val="28"/>
        </w:rPr>
        <w:t>.</w:t>
      </w:r>
      <w:r w:rsidR="008F6DE1" w:rsidRPr="003A4585">
        <w:rPr>
          <w:rFonts w:ascii="Times New Roman" w:hAnsi="Times New Roman"/>
          <w:sz w:val="28"/>
          <w:szCs w:val="28"/>
        </w:rPr>
        <w:t xml:space="preserve"> Утвердить программу муниципальных гарантий города Брянска</w:t>
      </w:r>
      <w:r w:rsidR="00381505" w:rsidRPr="003A4585">
        <w:rPr>
          <w:rFonts w:ascii="Times New Roman" w:hAnsi="Times New Roman"/>
          <w:sz w:val="28"/>
          <w:szCs w:val="28"/>
        </w:rPr>
        <w:t xml:space="preserve">  в вал</w:t>
      </w:r>
      <w:r w:rsidR="0079150C" w:rsidRPr="003A4585">
        <w:rPr>
          <w:rFonts w:ascii="Times New Roman" w:hAnsi="Times New Roman"/>
          <w:sz w:val="28"/>
          <w:szCs w:val="28"/>
        </w:rPr>
        <w:t>юте Российской Федерации на 2017</w:t>
      </w:r>
      <w:r w:rsidR="008F6DE1" w:rsidRPr="003A4585">
        <w:rPr>
          <w:rFonts w:ascii="Times New Roman" w:hAnsi="Times New Roman"/>
          <w:sz w:val="28"/>
          <w:szCs w:val="28"/>
        </w:rPr>
        <w:t xml:space="preserve"> год  согласно приложению № </w:t>
      </w:r>
      <w:r w:rsidR="0079150C" w:rsidRPr="003A4585">
        <w:rPr>
          <w:rFonts w:ascii="Times New Roman" w:hAnsi="Times New Roman"/>
          <w:sz w:val="28"/>
          <w:szCs w:val="28"/>
        </w:rPr>
        <w:t>1</w:t>
      </w:r>
      <w:r w:rsidR="00795B3F" w:rsidRPr="003A4585">
        <w:rPr>
          <w:rFonts w:ascii="Times New Roman" w:hAnsi="Times New Roman"/>
          <w:sz w:val="28"/>
          <w:szCs w:val="28"/>
        </w:rPr>
        <w:t>6</w:t>
      </w:r>
      <w:r w:rsidR="00381505" w:rsidRPr="003A4585">
        <w:rPr>
          <w:rFonts w:ascii="Times New Roman" w:hAnsi="Times New Roman"/>
          <w:sz w:val="28"/>
          <w:szCs w:val="28"/>
        </w:rPr>
        <w:t xml:space="preserve"> к настоящему Решению</w:t>
      </w:r>
      <w:r w:rsidR="0079150C" w:rsidRPr="003A4585">
        <w:rPr>
          <w:rFonts w:ascii="Times New Roman" w:hAnsi="Times New Roman"/>
          <w:sz w:val="28"/>
          <w:szCs w:val="28"/>
        </w:rPr>
        <w:t xml:space="preserve"> и на плановый период 2018 и 2019 годов  согласно приложению   № 1</w:t>
      </w:r>
      <w:r w:rsidR="00795B3F" w:rsidRPr="003A4585">
        <w:rPr>
          <w:rFonts w:ascii="Times New Roman" w:hAnsi="Times New Roman"/>
          <w:sz w:val="28"/>
          <w:szCs w:val="28"/>
        </w:rPr>
        <w:t>7</w:t>
      </w:r>
      <w:r w:rsidR="0079150C" w:rsidRPr="003A4585">
        <w:rPr>
          <w:rFonts w:ascii="Times New Roman" w:hAnsi="Times New Roman"/>
          <w:sz w:val="28"/>
          <w:szCs w:val="28"/>
        </w:rPr>
        <w:t xml:space="preserve">   к настоящему Решению.</w:t>
      </w:r>
    </w:p>
    <w:p w:rsidR="0079150C" w:rsidRPr="003A4585" w:rsidRDefault="00795B3F" w:rsidP="0084211A">
      <w:pPr>
        <w:autoSpaceDE w:val="0"/>
        <w:autoSpaceDN w:val="0"/>
        <w:adjustRightInd w:val="0"/>
        <w:spacing w:line="360" w:lineRule="auto"/>
        <w:ind w:firstLine="539"/>
        <w:jc w:val="both"/>
        <w:outlineLvl w:val="0"/>
        <w:rPr>
          <w:rFonts w:ascii="Times New Roman" w:hAnsi="Times New Roman"/>
          <w:sz w:val="28"/>
          <w:szCs w:val="28"/>
        </w:rPr>
      </w:pPr>
      <w:r w:rsidRPr="003A4585">
        <w:rPr>
          <w:rFonts w:ascii="Times New Roman" w:hAnsi="Times New Roman"/>
          <w:b/>
          <w:sz w:val="28"/>
          <w:szCs w:val="28"/>
        </w:rPr>
        <w:t>2</w:t>
      </w:r>
      <w:r w:rsidR="00CF2D61" w:rsidRPr="003A4585">
        <w:rPr>
          <w:rFonts w:ascii="Times New Roman" w:hAnsi="Times New Roman"/>
          <w:b/>
          <w:sz w:val="28"/>
          <w:szCs w:val="28"/>
        </w:rPr>
        <w:t>2</w:t>
      </w:r>
      <w:r w:rsidR="008F6DE1" w:rsidRPr="003A4585">
        <w:rPr>
          <w:rFonts w:ascii="Times New Roman" w:hAnsi="Times New Roman"/>
          <w:b/>
          <w:sz w:val="28"/>
          <w:szCs w:val="28"/>
        </w:rPr>
        <w:t>.</w:t>
      </w:r>
      <w:r w:rsidR="008F6DE1" w:rsidRPr="003A4585">
        <w:rPr>
          <w:rFonts w:ascii="Times New Roman" w:hAnsi="Times New Roman"/>
          <w:sz w:val="28"/>
          <w:szCs w:val="28"/>
        </w:rPr>
        <w:t>Установить нормативы по перечислению части прибыли, остающейся после уплаты налогов и иных обязательных платежей, муниципальными унитарными предприятиями города Брянска</w:t>
      </w:r>
      <w:r w:rsidR="00381505" w:rsidRPr="003A4585">
        <w:rPr>
          <w:rFonts w:ascii="Times New Roman" w:hAnsi="Times New Roman"/>
          <w:sz w:val="28"/>
          <w:szCs w:val="28"/>
        </w:rPr>
        <w:t xml:space="preserve"> </w:t>
      </w:r>
      <w:r w:rsidR="008F6DE1" w:rsidRPr="003A4585">
        <w:rPr>
          <w:rFonts w:ascii="Times New Roman" w:hAnsi="Times New Roman"/>
          <w:sz w:val="28"/>
          <w:szCs w:val="28"/>
        </w:rPr>
        <w:t>на 201</w:t>
      </w:r>
      <w:r w:rsidR="0079150C" w:rsidRPr="003A4585">
        <w:rPr>
          <w:rFonts w:ascii="Times New Roman" w:hAnsi="Times New Roman"/>
          <w:sz w:val="28"/>
          <w:szCs w:val="28"/>
        </w:rPr>
        <w:t>7</w:t>
      </w:r>
      <w:r w:rsidR="008F6DE1" w:rsidRPr="003A4585">
        <w:rPr>
          <w:rFonts w:ascii="Times New Roman" w:hAnsi="Times New Roman"/>
          <w:sz w:val="28"/>
          <w:szCs w:val="28"/>
        </w:rPr>
        <w:t xml:space="preserve"> год согласно приложению №</w:t>
      </w:r>
      <w:r w:rsidR="0079150C" w:rsidRPr="003A4585">
        <w:rPr>
          <w:rFonts w:ascii="Times New Roman" w:hAnsi="Times New Roman"/>
          <w:sz w:val="28"/>
          <w:szCs w:val="28"/>
        </w:rPr>
        <w:t xml:space="preserve"> 1</w:t>
      </w:r>
      <w:r w:rsidRPr="003A4585">
        <w:rPr>
          <w:rFonts w:ascii="Times New Roman" w:hAnsi="Times New Roman"/>
          <w:sz w:val="28"/>
          <w:szCs w:val="28"/>
        </w:rPr>
        <w:t>8</w:t>
      </w:r>
      <w:r w:rsidR="008F6DE1" w:rsidRPr="003A4585">
        <w:rPr>
          <w:rFonts w:ascii="Times New Roman" w:hAnsi="Times New Roman"/>
          <w:sz w:val="28"/>
          <w:szCs w:val="28"/>
        </w:rPr>
        <w:t xml:space="preserve"> </w:t>
      </w:r>
      <w:r w:rsidR="000A2F8E" w:rsidRPr="003A4585">
        <w:rPr>
          <w:rFonts w:ascii="Times New Roman" w:hAnsi="Times New Roman"/>
          <w:sz w:val="28"/>
          <w:szCs w:val="28"/>
        </w:rPr>
        <w:t xml:space="preserve"> к настоящему</w:t>
      </w:r>
      <w:r w:rsidR="00C51794">
        <w:rPr>
          <w:rFonts w:ascii="Times New Roman" w:hAnsi="Times New Roman"/>
          <w:sz w:val="28"/>
          <w:szCs w:val="28"/>
        </w:rPr>
        <w:t xml:space="preserve">  </w:t>
      </w:r>
      <w:r w:rsidR="000A2F8E" w:rsidRPr="003A4585">
        <w:rPr>
          <w:rFonts w:ascii="Times New Roman" w:hAnsi="Times New Roman"/>
          <w:sz w:val="28"/>
          <w:szCs w:val="28"/>
        </w:rPr>
        <w:t xml:space="preserve"> Решению</w:t>
      </w:r>
      <w:r w:rsidR="0079150C" w:rsidRPr="003A4585">
        <w:rPr>
          <w:rFonts w:ascii="Times New Roman" w:hAnsi="Times New Roman"/>
          <w:sz w:val="28"/>
          <w:szCs w:val="28"/>
        </w:rPr>
        <w:t xml:space="preserve"> </w:t>
      </w:r>
      <w:r w:rsidR="00C51794">
        <w:rPr>
          <w:rFonts w:ascii="Times New Roman" w:hAnsi="Times New Roman"/>
          <w:sz w:val="28"/>
          <w:szCs w:val="28"/>
        </w:rPr>
        <w:t xml:space="preserve"> </w:t>
      </w:r>
      <w:r w:rsidR="0079150C" w:rsidRPr="003A4585">
        <w:rPr>
          <w:rFonts w:ascii="Times New Roman" w:hAnsi="Times New Roman"/>
          <w:sz w:val="28"/>
          <w:szCs w:val="28"/>
        </w:rPr>
        <w:t xml:space="preserve">и </w:t>
      </w:r>
      <w:r w:rsidR="00C51794">
        <w:rPr>
          <w:rFonts w:ascii="Times New Roman" w:hAnsi="Times New Roman"/>
          <w:sz w:val="28"/>
          <w:szCs w:val="28"/>
        </w:rPr>
        <w:t xml:space="preserve">  </w:t>
      </w:r>
      <w:r w:rsidR="0079150C" w:rsidRPr="003A4585">
        <w:rPr>
          <w:rFonts w:ascii="Times New Roman" w:hAnsi="Times New Roman"/>
          <w:sz w:val="28"/>
          <w:szCs w:val="28"/>
        </w:rPr>
        <w:t>на</w:t>
      </w:r>
      <w:r w:rsidR="00C51794">
        <w:rPr>
          <w:rFonts w:ascii="Times New Roman" w:hAnsi="Times New Roman"/>
          <w:sz w:val="28"/>
          <w:szCs w:val="28"/>
        </w:rPr>
        <w:t xml:space="preserve"> </w:t>
      </w:r>
      <w:r w:rsidR="0079150C" w:rsidRPr="003A4585">
        <w:rPr>
          <w:rFonts w:ascii="Times New Roman" w:hAnsi="Times New Roman"/>
          <w:sz w:val="28"/>
          <w:szCs w:val="28"/>
        </w:rPr>
        <w:t xml:space="preserve"> плановый период 2018 и 2019 годов  согласно приложению   № 1</w:t>
      </w:r>
      <w:r w:rsidRPr="003A4585">
        <w:rPr>
          <w:rFonts w:ascii="Times New Roman" w:hAnsi="Times New Roman"/>
          <w:sz w:val="28"/>
          <w:szCs w:val="28"/>
        </w:rPr>
        <w:t>9</w:t>
      </w:r>
      <w:r w:rsidR="0079150C" w:rsidRPr="003A4585">
        <w:rPr>
          <w:rFonts w:ascii="Times New Roman" w:hAnsi="Times New Roman"/>
          <w:sz w:val="28"/>
          <w:szCs w:val="28"/>
        </w:rPr>
        <w:t xml:space="preserve">   к настоящему Решению.</w:t>
      </w:r>
    </w:p>
    <w:p w:rsidR="00EB584D" w:rsidRPr="003A4585" w:rsidRDefault="008F6DE1" w:rsidP="00EB584D">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b/>
          <w:sz w:val="28"/>
          <w:szCs w:val="28"/>
        </w:rPr>
        <w:t>2</w:t>
      </w:r>
      <w:r w:rsidR="00CF2D61" w:rsidRPr="003A4585">
        <w:rPr>
          <w:rFonts w:ascii="Times New Roman" w:hAnsi="Times New Roman"/>
          <w:b/>
          <w:sz w:val="28"/>
          <w:szCs w:val="28"/>
        </w:rPr>
        <w:t>3</w:t>
      </w:r>
      <w:r w:rsidRPr="003A4585">
        <w:rPr>
          <w:rFonts w:ascii="Times New Roman" w:hAnsi="Times New Roman"/>
          <w:b/>
          <w:sz w:val="28"/>
          <w:szCs w:val="28"/>
        </w:rPr>
        <w:t>.</w:t>
      </w:r>
      <w:r w:rsidR="00EB584D" w:rsidRPr="003A4585">
        <w:rPr>
          <w:rFonts w:ascii="Times New Roman" w:hAnsi="Times New Roman"/>
          <w:b/>
          <w:sz w:val="28"/>
          <w:szCs w:val="28"/>
        </w:rPr>
        <w:t xml:space="preserve"> </w:t>
      </w:r>
      <w:r w:rsidRPr="003A4585">
        <w:rPr>
          <w:rFonts w:ascii="Times New Roman" w:hAnsi="Times New Roman"/>
          <w:sz w:val="28"/>
          <w:szCs w:val="28"/>
        </w:rPr>
        <w:t xml:space="preserve">Брянской городской администрации </w:t>
      </w:r>
      <w:r w:rsidR="00EB584D" w:rsidRPr="003A4585">
        <w:rPr>
          <w:rFonts w:ascii="Times New Roman" w:hAnsi="Times New Roman"/>
          <w:sz w:val="28"/>
          <w:szCs w:val="28"/>
        </w:rPr>
        <w:t>в 2017 году:</w:t>
      </w:r>
    </w:p>
    <w:p w:rsidR="00EB584D" w:rsidRPr="003A4585" w:rsidRDefault="00EB584D" w:rsidP="00EB584D">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 xml:space="preserve">заключить соглашение с Управлением Федерального казначейства по Брянской    </w:t>
      </w:r>
      <w:r w:rsidR="001A3B74">
        <w:rPr>
          <w:rFonts w:ascii="Times New Roman" w:hAnsi="Times New Roman"/>
          <w:sz w:val="28"/>
          <w:szCs w:val="28"/>
        </w:rPr>
        <w:t>области на осуществление</w:t>
      </w:r>
      <w:r w:rsidRPr="003A4585">
        <w:rPr>
          <w:rFonts w:ascii="Times New Roman" w:hAnsi="Times New Roman"/>
          <w:sz w:val="28"/>
          <w:szCs w:val="28"/>
        </w:rPr>
        <w:t xml:space="preserve"> контроля,     предусмотренного частью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F6DE1" w:rsidRPr="003A4585" w:rsidRDefault="008F6DE1" w:rsidP="00EB584D">
      <w:pPr>
        <w:autoSpaceDE w:val="0"/>
        <w:autoSpaceDN w:val="0"/>
        <w:adjustRightInd w:val="0"/>
        <w:spacing w:line="360" w:lineRule="auto"/>
        <w:ind w:firstLine="540"/>
        <w:jc w:val="both"/>
        <w:rPr>
          <w:rFonts w:ascii="Times New Roman" w:hAnsi="Times New Roman"/>
          <w:sz w:val="28"/>
          <w:szCs w:val="28"/>
        </w:rPr>
      </w:pPr>
      <w:r w:rsidRPr="003A4585">
        <w:rPr>
          <w:rFonts w:ascii="Times New Roman" w:hAnsi="Times New Roman"/>
          <w:sz w:val="28"/>
          <w:szCs w:val="28"/>
        </w:rPr>
        <w:t>представлять в Брянский городской Совет народных депутатов и Контрольно-счетную палату города Брянска:</w:t>
      </w:r>
    </w:p>
    <w:p w:rsidR="008F6DE1" w:rsidRPr="003A4585" w:rsidRDefault="008F6DE1" w:rsidP="008F6DE1">
      <w:pPr>
        <w:autoSpaceDE w:val="0"/>
        <w:autoSpaceDN w:val="0"/>
        <w:adjustRightInd w:val="0"/>
        <w:spacing w:line="360" w:lineRule="auto"/>
        <w:ind w:firstLine="720"/>
        <w:jc w:val="both"/>
        <w:outlineLvl w:val="0"/>
        <w:rPr>
          <w:rFonts w:ascii="Times New Roman" w:hAnsi="Times New Roman"/>
          <w:sz w:val="28"/>
          <w:szCs w:val="28"/>
        </w:rPr>
      </w:pPr>
      <w:proofErr w:type="gramStart"/>
      <w:r w:rsidRPr="003A4585">
        <w:rPr>
          <w:rFonts w:ascii="Times New Roman" w:hAnsi="Times New Roman"/>
          <w:sz w:val="28"/>
          <w:szCs w:val="28"/>
        </w:rPr>
        <w:t>ежемесячно информацию об исполнении бюджета города Брянска в 201</w:t>
      </w:r>
      <w:r w:rsidR="0079150C" w:rsidRPr="003A4585">
        <w:rPr>
          <w:rFonts w:ascii="Times New Roman" w:hAnsi="Times New Roman"/>
          <w:sz w:val="28"/>
          <w:szCs w:val="28"/>
        </w:rPr>
        <w:t>7</w:t>
      </w:r>
      <w:r w:rsidRPr="003A4585">
        <w:rPr>
          <w:rFonts w:ascii="Times New Roman" w:hAnsi="Times New Roman"/>
          <w:sz w:val="28"/>
          <w:szCs w:val="28"/>
        </w:rPr>
        <w:t xml:space="preserve"> году не позднее 18-го числа месяца, следующего за отчетным, по форме ежемесячного отчета, представляемого в департамент финансов Брянской области;</w:t>
      </w:r>
      <w:proofErr w:type="gramEnd"/>
    </w:p>
    <w:p w:rsidR="008F6DE1" w:rsidRPr="003A4585" w:rsidRDefault="008F6DE1" w:rsidP="008F6DE1">
      <w:pPr>
        <w:autoSpaceDE w:val="0"/>
        <w:autoSpaceDN w:val="0"/>
        <w:adjustRightInd w:val="0"/>
        <w:spacing w:line="360" w:lineRule="auto"/>
        <w:ind w:firstLine="720"/>
        <w:jc w:val="both"/>
        <w:outlineLvl w:val="0"/>
        <w:rPr>
          <w:rFonts w:ascii="Times New Roman" w:hAnsi="Times New Roman"/>
          <w:sz w:val="28"/>
          <w:szCs w:val="28"/>
        </w:rPr>
      </w:pPr>
      <w:r w:rsidRPr="003A4585">
        <w:rPr>
          <w:rFonts w:ascii="Times New Roman" w:hAnsi="Times New Roman"/>
          <w:sz w:val="28"/>
          <w:szCs w:val="28"/>
        </w:rPr>
        <w:t>ежеквартально</w:t>
      </w:r>
      <w:r w:rsidR="003728FB">
        <w:rPr>
          <w:rFonts w:ascii="Times New Roman" w:hAnsi="Times New Roman"/>
          <w:sz w:val="28"/>
          <w:szCs w:val="28"/>
        </w:rPr>
        <w:t>,</w:t>
      </w:r>
      <w:r w:rsidRPr="003A4585">
        <w:rPr>
          <w:rFonts w:ascii="Times New Roman" w:hAnsi="Times New Roman"/>
          <w:sz w:val="28"/>
          <w:szCs w:val="28"/>
        </w:rPr>
        <w:t xml:space="preserve"> утверждаемый Брянской городской администрацией </w:t>
      </w:r>
      <w:r w:rsidRPr="003A4585">
        <w:rPr>
          <w:rFonts w:ascii="Times New Roman" w:hAnsi="Times New Roman"/>
          <w:sz w:val="28"/>
          <w:szCs w:val="28"/>
        </w:rPr>
        <w:lastRenderedPageBreak/>
        <w:t>отчет об исполнении бюджета города Брянска за первый квартал, полугодие и девять месяцев 201</w:t>
      </w:r>
      <w:r w:rsidR="0079150C" w:rsidRPr="003A4585">
        <w:rPr>
          <w:rFonts w:ascii="Times New Roman" w:hAnsi="Times New Roman"/>
          <w:sz w:val="28"/>
          <w:szCs w:val="28"/>
        </w:rPr>
        <w:t>7</w:t>
      </w:r>
      <w:r w:rsidRPr="003A4585">
        <w:rPr>
          <w:rFonts w:ascii="Times New Roman" w:hAnsi="Times New Roman"/>
          <w:sz w:val="28"/>
          <w:szCs w:val="28"/>
        </w:rPr>
        <w:t xml:space="preserve"> года в течение 10 дней после утверждения соответствующего отчета.</w:t>
      </w:r>
    </w:p>
    <w:p w:rsidR="008F6DE1" w:rsidRPr="003A4585" w:rsidRDefault="008F6DE1" w:rsidP="00B521B0">
      <w:pPr>
        <w:pStyle w:val="ConsPlusNormal"/>
        <w:spacing w:line="360" w:lineRule="auto"/>
        <w:ind w:firstLine="539"/>
        <w:jc w:val="both"/>
        <w:rPr>
          <w:bCs/>
        </w:rPr>
      </w:pPr>
      <w:r w:rsidRPr="003A4585">
        <w:rPr>
          <w:b/>
          <w:bCs/>
        </w:rPr>
        <w:t>2</w:t>
      </w:r>
      <w:r w:rsidR="00CF2D61" w:rsidRPr="003A4585">
        <w:rPr>
          <w:b/>
          <w:bCs/>
        </w:rPr>
        <w:t>4</w:t>
      </w:r>
      <w:r w:rsidRPr="003A4585">
        <w:rPr>
          <w:b/>
          <w:bCs/>
        </w:rPr>
        <w:t xml:space="preserve">.  </w:t>
      </w:r>
      <w:proofErr w:type="gramStart"/>
      <w:r w:rsidRPr="003A4585">
        <w:rPr>
          <w:bCs/>
        </w:rPr>
        <w:t>В целях</w:t>
      </w:r>
      <w:r w:rsidRPr="003A4585">
        <w:rPr>
          <w:b/>
          <w:bCs/>
        </w:rPr>
        <w:t xml:space="preserve">    </w:t>
      </w:r>
      <w:r w:rsidRPr="003A4585">
        <w:rPr>
          <w:bCs/>
        </w:rPr>
        <w:t xml:space="preserve">реализации   Указа Президента Российской Федерации от </w:t>
      </w:r>
      <w:r w:rsidR="00767A01" w:rsidRPr="003A4585">
        <w:rPr>
          <w:bCs/>
        </w:rPr>
        <w:t xml:space="preserve">07.05 2012 </w:t>
      </w:r>
      <w:r w:rsidRPr="003A4585">
        <w:rPr>
          <w:bCs/>
        </w:rPr>
        <w:t xml:space="preserve"> №</w:t>
      </w:r>
      <w:r w:rsidR="003728FB">
        <w:rPr>
          <w:bCs/>
        </w:rPr>
        <w:t xml:space="preserve"> </w:t>
      </w:r>
      <w:bookmarkStart w:id="0" w:name="_GoBack"/>
      <w:bookmarkEnd w:id="0"/>
      <w:r w:rsidRPr="003A4585">
        <w:rPr>
          <w:bCs/>
        </w:rPr>
        <w:t xml:space="preserve">597 «О мероприятиях по реализации государственной социальной политики», </w:t>
      </w:r>
      <w:hyperlink r:id="rId9" w:history="1">
        <w:r w:rsidR="00F94D77" w:rsidRPr="003A4585">
          <w:t>Постановления</w:t>
        </w:r>
      </w:hyperlink>
      <w:r w:rsidR="00F94D77" w:rsidRPr="003A4585">
        <w:t xml:space="preserve"> Правительства </w:t>
      </w:r>
      <w:r w:rsidR="00767A01" w:rsidRPr="003A4585">
        <w:t>Брянской области от 19.05.2014 №</w:t>
      </w:r>
      <w:r w:rsidR="00F94D77" w:rsidRPr="003A4585">
        <w:t xml:space="preserve"> 206-п "Об утверждении плана мероприятий ("дорожной карты") "Изменения в отраслях социальной сферы, направленные на повышение эффективности образования Брянской области" и </w:t>
      </w:r>
      <w:hyperlink r:id="rId10" w:history="1">
        <w:r w:rsidR="00F94D77" w:rsidRPr="003A4585">
          <w:t>Указа</w:t>
        </w:r>
      </w:hyperlink>
      <w:r w:rsidR="00F94D77" w:rsidRPr="003A4585">
        <w:t xml:space="preserve"> Губернатора </w:t>
      </w:r>
      <w:r w:rsidR="00767A01" w:rsidRPr="003A4585">
        <w:t>Брянской области от 05.06.2014 № 211 «</w:t>
      </w:r>
      <w:r w:rsidR="00F94D77" w:rsidRPr="003A4585">
        <w:t xml:space="preserve">Об утверждении плана мероприятий, направленных на повышение эффективности </w:t>
      </w:r>
      <w:r w:rsidR="00767A01" w:rsidRPr="003A4585">
        <w:t>сферы</w:t>
      </w:r>
      <w:proofErr w:type="gramEnd"/>
      <w:r w:rsidR="00767A01" w:rsidRPr="003A4585">
        <w:t xml:space="preserve"> культуры Брянской области»</w:t>
      </w:r>
      <w:r w:rsidR="004C612A" w:rsidRPr="003A4585">
        <w:rPr>
          <w:bCs/>
        </w:rPr>
        <w:t xml:space="preserve"> </w:t>
      </w:r>
      <w:r w:rsidR="003F3236" w:rsidRPr="003A4585">
        <w:rPr>
          <w:bCs/>
        </w:rPr>
        <w:t xml:space="preserve"> определить</w:t>
      </w:r>
      <w:r w:rsidR="004C612A" w:rsidRPr="003A4585">
        <w:rPr>
          <w:bCs/>
        </w:rPr>
        <w:t xml:space="preserve"> </w:t>
      </w:r>
      <w:proofErr w:type="gramStart"/>
      <w:r w:rsidR="000D042E" w:rsidRPr="003A4585">
        <w:rPr>
          <w:bCs/>
        </w:rPr>
        <w:t>приоритетными</w:t>
      </w:r>
      <w:proofErr w:type="gramEnd"/>
      <w:r w:rsidR="000D042E" w:rsidRPr="003A4585">
        <w:rPr>
          <w:bCs/>
        </w:rPr>
        <w:t xml:space="preserve">  расходы</w:t>
      </w:r>
      <w:r w:rsidR="00A20570" w:rsidRPr="003A4585">
        <w:rPr>
          <w:bCs/>
        </w:rPr>
        <w:t xml:space="preserve"> </w:t>
      </w:r>
      <w:r w:rsidR="00893756" w:rsidRPr="003A4585">
        <w:rPr>
          <w:bCs/>
        </w:rPr>
        <w:t>муниципальных</w:t>
      </w:r>
      <w:r w:rsidRPr="003A4585">
        <w:rPr>
          <w:bCs/>
        </w:rPr>
        <w:t xml:space="preserve"> </w:t>
      </w:r>
      <w:r w:rsidR="00893756" w:rsidRPr="003A4585">
        <w:rPr>
          <w:bCs/>
        </w:rPr>
        <w:t>учреждений</w:t>
      </w:r>
      <w:r w:rsidRPr="003A4585">
        <w:rPr>
          <w:bCs/>
        </w:rPr>
        <w:t xml:space="preserve"> </w:t>
      </w:r>
      <w:r w:rsidR="00893756" w:rsidRPr="003A4585">
        <w:rPr>
          <w:bCs/>
        </w:rPr>
        <w:t xml:space="preserve">города Брянска </w:t>
      </w:r>
      <w:r w:rsidR="004C612A" w:rsidRPr="003A4585">
        <w:rPr>
          <w:bCs/>
        </w:rPr>
        <w:t>на  оплату труда и отчисления</w:t>
      </w:r>
      <w:r w:rsidRPr="003A4585">
        <w:rPr>
          <w:bCs/>
        </w:rPr>
        <w:t xml:space="preserve"> в государственные  внебюджетные фонды, в пределах собственных полномочий.</w:t>
      </w:r>
    </w:p>
    <w:p w:rsidR="008F6DE1" w:rsidRPr="003A4585" w:rsidRDefault="00CF2D61" w:rsidP="00B521B0">
      <w:pPr>
        <w:widowControl/>
        <w:tabs>
          <w:tab w:val="num" w:pos="1637"/>
        </w:tabs>
        <w:spacing w:line="360" w:lineRule="auto"/>
        <w:ind w:firstLine="709"/>
        <w:jc w:val="both"/>
        <w:rPr>
          <w:rFonts w:ascii="Times New Roman" w:hAnsi="Times New Roman"/>
          <w:snapToGrid/>
          <w:sz w:val="28"/>
          <w:szCs w:val="28"/>
        </w:rPr>
      </w:pPr>
      <w:r w:rsidRPr="003A4585">
        <w:rPr>
          <w:rFonts w:ascii="Times New Roman" w:hAnsi="Times New Roman"/>
          <w:b/>
          <w:bCs/>
          <w:snapToGrid/>
          <w:sz w:val="28"/>
          <w:szCs w:val="28"/>
        </w:rPr>
        <w:t>25</w:t>
      </w:r>
      <w:r w:rsidR="008F6DE1" w:rsidRPr="003A4585">
        <w:rPr>
          <w:rFonts w:ascii="Times New Roman" w:hAnsi="Times New Roman"/>
          <w:b/>
          <w:bCs/>
          <w:snapToGrid/>
          <w:sz w:val="28"/>
          <w:szCs w:val="28"/>
        </w:rPr>
        <w:t>.</w:t>
      </w:r>
      <w:r w:rsidR="008F6DE1" w:rsidRPr="003A4585">
        <w:rPr>
          <w:rFonts w:ascii="Times New Roman" w:hAnsi="Times New Roman"/>
          <w:bCs/>
          <w:snapToGrid/>
          <w:sz w:val="28"/>
          <w:szCs w:val="28"/>
        </w:rPr>
        <w:t xml:space="preserve"> </w:t>
      </w:r>
      <w:r w:rsidR="008F6DE1" w:rsidRPr="003A4585">
        <w:rPr>
          <w:rFonts w:ascii="Times New Roman" w:hAnsi="Times New Roman"/>
          <w:snapToGrid/>
          <w:sz w:val="28"/>
          <w:szCs w:val="28"/>
        </w:rPr>
        <w:t>Решение вступает в силу с 1 января 201</w:t>
      </w:r>
      <w:r w:rsidR="00AB3598" w:rsidRPr="003A4585">
        <w:rPr>
          <w:rFonts w:ascii="Times New Roman" w:hAnsi="Times New Roman"/>
          <w:snapToGrid/>
          <w:sz w:val="28"/>
          <w:szCs w:val="28"/>
        </w:rPr>
        <w:t>7</w:t>
      </w:r>
      <w:r w:rsidR="008F6DE1" w:rsidRPr="003A4585">
        <w:rPr>
          <w:rFonts w:ascii="Times New Roman" w:hAnsi="Times New Roman"/>
          <w:snapToGrid/>
          <w:sz w:val="28"/>
          <w:szCs w:val="28"/>
        </w:rPr>
        <w:t xml:space="preserve"> года и действует по </w:t>
      </w:r>
      <w:r w:rsidR="00AB3598" w:rsidRPr="003A4585">
        <w:rPr>
          <w:rFonts w:ascii="Times New Roman" w:hAnsi="Times New Roman"/>
          <w:snapToGrid/>
          <w:sz w:val="28"/>
          <w:szCs w:val="28"/>
        </w:rPr>
        <w:br/>
        <w:t>31 декабря 2017</w:t>
      </w:r>
      <w:r w:rsidR="008F6DE1" w:rsidRPr="003A4585">
        <w:rPr>
          <w:rFonts w:ascii="Times New Roman" w:hAnsi="Times New Roman"/>
          <w:snapToGrid/>
          <w:sz w:val="28"/>
          <w:szCs w:val="28"/>
        </w:rPr>
        <w:t xml:space="preserve"> года.</w:t>
      </w:r>
    </w:p>
    <w:p w:rsidR="008F6DE1" w:rsidRPr="003A4585" w:rsidRDefault="00313CA3" w:rsidP="00B521B0">
      <w:pPr>
        <w:spacing w:line="360" w:lineRule="auto"/>
        <w:ind w:right="71"/>
        <w:jc w:val="both"/>
        <w:rPr>
          <w:sz w:val="16"/>
          <w:szCs w:val="16"/>
        </w:rPr>
      </w:pPr>
      <w:r w:rsidRPr="003A4585">
        <w:rPr>
          <w:rFonts w:ascii="Times New Roman" w:hAnsi="Times New Roman"/>
          <w:b/>
          <w:sz w:val="28"/>
        </w:rPr>
        <w:t xml:space="preserve">         </w:t>
      </w:r>
      <w:r w:rsidR="00AB3598" w:rsidRPr="003A4585">
        <w:rPr>
          <w:rFonts w:ascii="Times New Roman" w:hAnsi="Times New Roman"/>
          <w:b/>
          <w:sz w:val="28"/>
        </w:rPr>
        <w:t>2</w:t>
      </w:r>
      <w:r w:rsidR="00CF2D61" w:rsidRPr="003A4585">
        <w:rPr>
          <w:rFonts w:ascii="Times New Roman" w:hAnsi="Times New Roman"/>
          <w:b/>
          <w:sz w:val="28"/>
        </w:rPr>
        <w:t>6</w:t>
      </w:r>
      <w:r w:rsidR="008F6DE1" w:rsidRPr="003A4585">
        <w:rPr>
          <w:b/>
          <w:sz w:val="28"/>
        </w:rPr>
        <w:t xml:space="preserve">. </w:t>
      </w:r>
      <w:r w:rsidR="008F6DE1" w:rsidRPr="003A4585">
        <w:rPr>
          <w:sz w:val="28"/>
        </w:rPr>
        <w:t>Решение опубликовать в муниципальной газете «Брянск».</w:t>
      </w:r>
    </w:p>
    <w:p w:rsidR="009E6F63" w:rsidRPr="003A4585" w:rsidRDefault="009E6F63" w:rsidP="00B521B0">
      <w:pPr>
        <w:pStyle w:val="1"/>
        <w:spacing w:line="360" w:lineRule="auto"/>
      </w:pPr>
    </w:p>
    <w:p w:rsidR="00AF5B60" w:rsidRPr="003A4585" w:rsidRDefault="00AF5B60" w:rsidP="00AF5B60"/>
    <w:p w:rsidR="00AF5B60" w:rsidRPr="003A4585" w:rsidRDefault="00AF5B60" w:rsidP="00AF5B60"/>
    <w:p w:rsidR="008F6DE1" w:rsidRPr="009B31AC" w:rsidRDefault="008F6DE1" w:rsidP="00B521B0">
      <w:pPr>
        <w:pStyle w:val="1"/>
        <w:spacing w:line="360" w:lineRule="auto"/>
      </w:pPr>
      <w:r w:rsidRPr="003A4585">
        <w:t>Глава города Брянска</w:t>
      </w:r>
      <w:r w:rsidRPr="003A4585">
        <w:tab/>
      </w:r>
      <w:r w:rsidRPr="003A4585">
        <w:tab/>
      </w:r>
      <w:r w:rsidRPr="003A4585">
        <w:tab/>
      </w:r>
      <w:r w:rsidRPr="003A4585">
        <w:tab/>
      </w:r>
      <w:r w:rsidRPr="003A4585">
        <w:tab/>
      </w:r>
      <w:r w:rsidRPr="003A4585">
        <w:tab/>
        <w:t xml:space="preserve">       </w:t>
      </w:r>
      <w:r w:rsidR="001903DC" w:rsidRPr="003A4585">
        <w:t xml:space="preserve">   </w:t>
      </w:r>
      <w:r w:rsidRPr="003A4585">
        <w:t xml:space="preserve">А. А. </w:t>
      </w:r>
      <w:proofErr w:type="spellStart"/>
      <w:r w:rsidRPr="003A4585">
        <w:t>Хлиманков</w:t>
      </w:r>
      <w:proofErr w:type="spellEnd"/>
    </w:p>
    <w:p w:rsidR="009A1B96" w:rsidRDefault="003728FB"/>
    <w:sectPr w:rsidR="009A1B96" w:rsidSect="009E6F63">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E1" w:rsidRDefault="00B171E1" w:rsidP="00B171E1">
      <w:r>
        <w:separator/>
      </w:r>
    </w:p>
  </w:endnote>
  <w:endnote w:type="continuationSeparator" w:id="0">
    <w:p w:rsidR="00B171E1" w:rsidRDefault="00B171E1" w:rsidP="00B1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E1" w:rsidRDefault="00B171E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199326"/>
      <w:docPartObj>
        <w:docPartGallery w:val="Page Numbers (Bottom of Page)"/>
        <w:docPartUnique/>
      </w:docPartObj>
    </w:sdtPr>
    <w:sdtEndPr/>
    <w:sdtContent>
      <w:p w:rsidR="00DF0A36" w:rsidRDefault="00DF0A36">
        <w:pPr>
          <w:pStyle w:val="a7"/>
          <w:jc w:val="right"/>
        </w:pPr>
        <w:r>
          <w:fldChar w:fldCharType="begin"/>
        </w:r>
        <w:r>
          <w:instrText>PAGE   \* MERGEFORMAT</w:instrText>
        </w:r>
        <w:r>
          <w:fldChar w:fldCharType="separate"/>
        </w:r>
        <w:r w:rsidR="003728FB">
          <w:rPr>
            <w:noProof/>
          </w:rPr>
          <w:t>11</w:t>
        </w:r>
        <w:r>
          <w:fldChar w:fldCharType="end"/>
        </w:r>
      </w:p>
    </w:sdtContent>
  </w:sdt>
  <w:p w:rsidR="00B171E1" w:rsidRDefault="00B171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E1" w:rsidRDefault="00B171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E1" w:rsidRDefault="00B171E1" w:rsidP="00B171E1">
      <w:r>
        <w:separator/>
      </w:r>
    </w:p>
  </w:footnote>
  <w:footnote w:type="continuationSeparator" w:id="0">
    <w:p w:rsidR="00B171E1" w:rsidRDefault="00B171E1" w:rsidP="00B17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E1" w:rsidRDefault="00B171E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E1" w:rsidRDefault="00B171E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E1" w:rsidRDefault="00B171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77A0F"/>
    <w:multiLevelType w:val="hybridMultilevel"/>
    <w:tmpl w:val="429E25AC"/>
    <w:lvl w:ilvl="0" w:tplc="8E98E36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DE1"/>
    <w:rsid w:val="000128A9"/>
    <w:rsid w:val="00023A23"/>
    <w:rsid w:val="000702E3"/>
    <w:rsid w:val="00094DFB"/>
    <w:rsid w:val="000A2E79"/>
    <w:rsid w:val="000A2F8E"/>
    <w:rsid w:val="000B01C5"/>
    <w:rsid w:val="000B77B0"/>
    <w:rsid w:val="000D042E"/>
    <w:rsid w:val="00116E22"/>
    <w:rsid w:val="00143598"/>
    <w:rsid w:val="00143A37"/>
    <w:rsid w:val="00145B98"/>
    <w:rsid w:val="00146D8E"/>
    <w:rsid w:val="001548A1"/>
    <w:rsid w:val="001551DA"/>
    <w:rsid w:val="0017141B"/>
    <w:rsid w:val="00174AB7"/>
    <w:rsid w:val="001903DC"/>
    <w:rsid w:val="001936AB"/>
    <w:rsid w:val="001A2407"/>
    <w:rsid w:val="001A3B74"/>
    <w:rsid w:val="001A469C"/>
    <w:rsid w:val="001C3BD2"/>
    <w:rsid w:val="001C5BBE"/>
    <w:rsid w:val="00201687"/>
    <w:rsid w:val="00224EF7"/>
    <w:rsid w:val="002351E5"/>
    <w:rsid w:val="00251211"/>
    <w:rsid w:val="0026332E"/>
    <w:rsid w:val="00264680"/>
    <w:rsid w:val="00270D8F"/>
    <w:rsid w:val="00277F31"/>
    <w:rsid w:val="00285DEC"/>
    <w:rsid w:val="002962F8"/>
    <w:rsid w:val="002A42DA"/>
    <w:rsid w:val="002A5080"/>
    <w:rsid w:val="002C4E2A"/>
    <w:rsid w:val="002D5799"/>
    <w:rsid w:val="002E0206"/>
    <w:rsid w:val="002F0CB9"/>
    <w:rsid w:val="002F25D9"/>
    <w:rsid w:val="00311E84"/>
    <w:rsid w:val="00313CA3"/>
    <w:rsid w:val="00323333"/>
    <w:rsid w:val="00332B86"/>
    <w:rsid w:val="00351C28"/>
    <w:rsid w:val="003728FB"/>
    <w:rsid w:val="00381505"/>
    <w:rsid w:val="00395FED"/>
    <w:rsid w:val="003A4585"/>
    <w:rsid w:val="003B14F6"/>
    <w:rsid w:val="003E0542"/>
    <w:rsid w:val="003E62AF"/>
    <w:rsid w:val="003F3236"/>
    <w:rsid w:val="003F4DEC"/>
    <w:rsid w:val="00404617"/>
    <w:rsid w:val="0041502F"/>
    <w:rsid w:val="00415498"/>
    <w:rsid w:val="00415FCA"/>
    <w:rsid w:val="0042517F"/>
    <w:rsid w:val="004A4787"/>
    <w:rsid w:val="004A4EF7"/>
    <w:rsid w:val="004B415B"/>
    <w:rsid w:val="004C612A"/>
    <w:rsid w:val="004D36AC"/>
    <w:rsid w:val="00561728"/>
    <w:rsid w:val="00585234"/>
    <w:rsid w:val="00604CDA"/>
    <w:rsid w:val="0061282F"/>
    <w:rsid w:val="006241D7"/>
    <w:rsid w:val="00626E5A"/>
    <w:rsid w:val="00627EB5"/>
    <w:rsid w:val="00633DCB"/>
    <w:rsid w:val="00655D3E"/>
    <w:rsid w:val="00682BF4"/>
    <w:rsid w:val="0068717F"/>
    <w:rsid w:val="006C4680"/>
    <w:rsid w:val="006E3E75"/>
    <w:rsid w:val="0072004B"/>
    <w:rsid w:val="00733477"/>
    <w:rsid w:val="00734250"/>
    <w:rsid w:val="0074329B"/>
    <w:rsid w:val="007445AF"/>
    <w:rsid w:val="00763A3B"/>
    <w:rsid w:val="00767A01"/>
    <w:rsid w:val="0079150C"/>
    <w:rsid w:val="00795B3F"/>
    <w:rsid w:val="007A08C5"/>
    <w:rsid w:val="007B3ABA"/>
    <w:rsid w:val="007D3014"/>
    <w:rsid w:val="007F324F"/>
    <w:rsid w:val="0084211A"/>
    <w:rsid w:val="008429A1"/>
    <w:rsid w:val="00843600"/>
    <w:rsid w:val="00882609"/>
    <w:rsid w:val="00893756"/>
    <w:rsid w:val="008A4D9C"/>
    <w:rsid w:val="008B070B"/>
    <w:rsid w:val="008B385E"/>
    <w:rsid w:val="008B415B"/>
    <w:rsid w:val="008B70AF"/>
    <w:rsid w:val="008C1C7F"/>
    <w:rsid w:val="008E22BB"/>
    <w:rsid w:val="008E49BF"/>
    <w:rsid w:val="008E6090"/>
    <w:rsid w:val="008F6DE1"/>
    <w:rsid w:val="009011C4"/>
    <w:rsid w:val="0092408F"/>
    <w:rsid w:val="0093040D"/>
    <w:rsid w:val="00934D42"/>
    <w:rsid w:val="00941046"/>
    <w:rsid w:val="009525F7"/>
    <w:rsid w:val="00962EBC"/>
    <w:rsid w:val="00972C58"/>
    <w:rsid w:val="00984AA2"/>
    <w:rsid w:val="009A6B63"/>
    <w:rsid w:val="009B7831"/>
    <w:rsid w:val="009C30B9"/>
    <w:rsid w:val="009C4A98"/>
    <w:rsid w:val="009C65DA"/>
    <w:rsid w:val="009D1DEC"/>
    <w:rsid w:val="009D4F6C"/>
    <w:rsid w:val="009D6EB0"/>
    <w:rsid w:val="009E11D3"/>
    <w:rsid w:val="009E6F63"/>
    <w:rsid w:val="00A024A6"/>
    <w:rsid w:val="00A20570"/>
    <w:rsid w:val="00A23AD2"/>
    <w:rsid w:val="00A45BD8"/>
    <w:rsid w:val="00A5047F"/>
    <w:rsid w:val="00A564FD"/>
    <w:rsid w:val="00A7409A"/>
    <w:rsid w:val="00A94365"/>
    <w:rsid w:val="00AA7AB6"/>
    <w:rsid w:val="00AB2A4B"/>
    <w:rsid w:val="00AB3598"/>
    <w:rsid w:val="00AB66EF"/>
    <w:rsid w:val="00AF2ED5"/>
    <w:rsid w:val="00AF4E33"/>
    <w:rsid w:val="00AF5B60"/>
    <w:rsid w:val="00B054CB"/>
    <w:rsid w:val="00B171E1"/>
    <w:rsid w:val="00B17CED"/>
    <w:rsid w:val="00B34D90"/>
    <w:rsid w:val="00B43989"/>
    <w:rsid w:val="00B521B0"/>
    <w:rsid w:val="00BA08DB"/>
    <w:rsid w:val="00BC0A87"/>
    <w:rsid w:val="00BC1C03"/>
    <w:rsid w:val="00BC3B00"/>
    <w:rsid w:val="00BD0CAC"/>
    <w:rsid w:val="00BD14FC"/>
    <w:rsid w:val="00BF390D"/>
    <w:rsid w:val="00C136BD"/>
    <w:rsid w:val="00C5013C"/>
    <w:rsid w:val="00C51794"/>
    <w:rsid w:val="00C6695F"/>
    <w:rsid w:val="00C872DE"/>
    <w:rsid w:val="00CA132C"/>
    <w:rsid w:val="00CB16AB"/>
    <w:rsid w:val="00CB2170"/>
    <w:rsid w:val="00CC4C25"/>
    <w:rsid w:val="00CD29EA"/>
    <w:rsid w:val="00CF266A"/>
    <w:rsid w:val="00CF2D61"/>
    <w:rsid w:val="00D014B8"/>
    <w:rsid w:val="00D11043"/>
    <w:rsid w:val="00D25382"/>
    <w:rsid w:val="00D66FF4"/>
    <w:rsid w:val="00D6727D"/>
    <w:rsid w:val="00D74E39"/>
    <w:rsid w:val="00D97917"/>
    <w:rsid w:val="00DA38AB"/>
    <w:rsid w:val="00DC1715"/>
    <w:rsid w:val="00DC1B80"/>
    <w:rsid w:val="00DD2588"/>
    <w:rsid w:val="00DD4C43"/>
    <w:rsid w:val="00DF0A36"/>
    <w:rsid w:val="00DF4FC8"/>
    <w:rsid w:val="00DF5F6D"/>
    <w:rsid w:val="00E117F4"/>
    <w:rsid w:val="00E219D1"/>
    <w:rsid w:val="00E272CF"/>
    <w:rsid w:val="00E63662"/>
    <w:rsid w:val="00E72186"/>
    <w:rsid w:val="00E95DE8"/>
    <w:rsid w:val="00EA0AE7"/>
    <w:rsid w:val="00EA7178"/>
    <w:rsid w:val="00EB0F52"/>
    <w:rsid w:val="00EB584D"/>
    <w:rsid w:val="00F003FC"/>
    <w:rsid w:val="00F068C4"/>
    <w:rsid w:val="00F072EB"/>
    <w:rsid w:val="00F4022A"/>
    <w:rsid w:val="00F533C4"/>
    <w:rsid w:val="00F80673"/>
    <w:rsid w:val="00F94D77"/>
    <w:rsid w:val="00FA5265"/>
    <w:rsid w:val="00FA5639"/>
    <w:rsid w:val="00FC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E1"/>
    <w:pPr>
      <w:widowControl w:val="0"/>
      <w:spacing w:after="0" w:line="240" w:lineRule="auto"/>
    </w:pPr>
    <w:rPr>
      <w:rFonts w:ascii="Tms Rmn" w:eastAsia="Times New Roman" w:hAnsi="Tms Rmn" w:cs="Times New Roman"/>
      <w:snapToGrid w:val="0"/>
      <w:sz w:val="20"/>
      <w:szCs w:val="20"/>
      <w:lang w:eastAsia="ru-RU"/>
    </w:rPr>
  </w:style>
  <w:style w:type="paragraph" w:styleId="1">
    <w:name w:val="heading 1"/>
    <w:basedOn w:val="a"/>
    <w:next w:val="a"/>
    <w:link w:val="10"/>
    <w:qFormat/>
    <w:rsid w:val="008F6DE1"/>
    <w:pPr>
      <w:keepNext/>
      <w:widowControl/>
      <w:jc w:val="both"/>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6DE1"/>
    <w:rPr>
      <w:rFonts w:ascii="Times New Roman" w:eastAsia="Times New Roman" w:hAnsi="Times New Roman" w:cs="Times New Roman"/>
      <w:b/>
      <w:snapToGrid w:val="0"/>
      <w:sz w:val="28"/>
      <w:szCs w:val="20"/>
      <w:lang w:eastAsia="ru-RU"/>
    </w:rPr>
  </w:style>
  <w:style w:type="paragraph" w:styleId="2">
    <w:name w:val="Body Text 2"/>
    <w:basedOn w:val="a"/>
    <w:link w:val="20"/>
    <w:rsid w:val="008F6DE1"/>
    <w:pPr>
      <w:widowControl/>
      <w:tabs>
        <w:tab w:val="left" w:pos="6840"/>
      </w:tabs>
      <w:spacing w:line="360" w:lineRule="auto"/>
      <w:ind w:right="71"/>
      <w:jc w:val="both"/>
    </w:pPr>
    <w:rPr>
      <w:rFonts w:ascii="Times New Roman" w:hAnsi="Times New Roman"/>
      <w:bCs/>
      <w:snapToGrid/>
      <w:sz w:val="28"/>
      <w:szCs w:val="24"/>
    </w:rPr>
  </w:style>
  <w:style w:type="character" w:customStyle="1" w:styleId="20">
    <w:name w:val="Основной текст 2 Знак"/>
    <w:basedOn w:val="a0"/>
    <w:link w:val="2"/>
    <w:rsid w:val="008F6DE1"/>
    <w:rPr>
      <w:rFonts w:ascii="Times New Roman" w:eastAsia="Times New Roman" w:hAnsi="Times New Roman" w:cs="Times New Roman"/>
      <w:bCs/>
      <w:sz w:val="28"/>
      <w:szCs w:val="24"/>
      <w:lang w:eastAsia="ru-RU"/>
    </w:rPr>
  </w:style>
  <w:style w:type="paragraph" w:styleId="a3">
    <w:name w:val="Balloon Text"/>
    <w:basedOn w:val="a"/>
    <w:link w:val="a4"/>
    <w:uiPriority w:val="99"/>
    <w:semiHidden/>
    <w:unhideWhenUsed/>
    <w:rsid w:val="00264680"/>
    <w:rPr>
      <w:rFonts w:ascii="Tahoma" w:hAnsi="Tahoma" w:cs="Tahoma"/>
      <w:sz w:val="16"/>
      <w:szCs w:val="16"/>
    </w:rPr>
  </w:style>
  <w:style w:type="character" w:customStyle="1" w:styleId="a4">
    <w:name w:val="Текст выноски Знак"/>
    <w:basedOn w:val="a0"/>
    <w:link w:val="a3"/>
    <w:uiPriority w:val="99"/>
    <w:semiHidden/>
    <w:rsid w:val="00264680"/>
    <w:rPr>
      <w:rFonts w:ascii="Tahoma" w:eastAsia="Times New Roman" w:hAnsi="Tahoma" w:cs="Tahoma"/>
      <w:snapToGrid w:val="0"/>
      <w:sz w:val="16"/>
      <w:szCs w:val="16"/>
      <w:lang w:eastAsia="ru-RU"/>
    </w:rPr>
  </w:style>
  <w:style w:type="paragraph" w:customStyle="1" w:styleId="ConsPlusNormal">
    <w:name w:val="ConsPlusNormal"/>
    <w:rsid w:val="00CB16AB"/>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B171E1"/>
    <w:pPr>
      <w:tabs>
        <w:tab w:val="center" w:pos="4677"/>
        <w:tab w:val="right" w:pos="9355"/>
      </w:tabs>
    </w:pPr>
  </w:style>
  <w:style w:type="character" w:customStyle="1" w:styleId="a6">
    <w:name w:val="Верхний колонтитул Знак"/>
    <w:basedOn w:val="a0"/>
    <w:link w:val="a5"/>
    <w:uiPriority w:val="99"/>
    <w:rsid w:val="00B171E1"/>
    <w:rPr>
      <w:rFonts w:ascii="Tms Rmn" w:eastAsia="Times New Roman" w:hAnsi="Tms Rmn" w:cs="Times New Roman"/>
      <w:snapToGrid w:val="0"/>
      <w:sz w:val="20"/>
      <w:szCs w:val="20"/>
      <w:lang w:eastAsia="ru-RU"/>
    </w:rPr>
  </w:style>
  <w:style w:type="paragraph" w:styleId="a7">
    <w:name w:val="footer"/>
    <w:basedOn w:val="a"/>
    <w:link w:val="a8"/>
    <w:uiPriority w:val="99"/>
    <w:unhideWhenUsed/>
    <w:rsid w:val="00B171E1"/>
    <w:pPr>
      <w:tabs>
        <w:tab w:val="center" w:pos="4677"/>
        <w:tab w:val="right" w:pos="9355"/>
      </w:tabs>
    </w:pPr>
  </w:style>
  <w:style w:type="character" w:customStyle="1" w:styleId="a8">
    <w:name w:val="Нижний колонтитул Знак"/>
    <w:basedOn w:val="a0"/>
    <w:link w:val="a7"/>
    <w:uiPriority w:val="99"/>
    <w:rsid w:val="00B171E1"/>
    <w:rPr>
      <w:rFonts w:ascii="Tms Rmn" w:eastAsia="Times New Roman" w:hAnsi="Tms Rmn" w:cs="Times New Roman"/>
      <w:snapToGrid w:val="0"/>
      <w:sz w:val="20"/>
      <w:szCs w:val="20"/>
      <w:lang w:eastAsia="ru-RU"/>
    </w:rPr>
  </w:style>
  <w:style w:type="character" w:styleId="a9">
    <w:name w:val="line number"/>
    <w:basedOn w:val="a0"/>
    <w:uiPriority w:val="99"/>
    <w:semiHidden/>
    <w:unhideWhenUsed/>
    <w:rsid w:val="00B171E1"/>
  </w:style>
  <w:style w:type="paragraph" w:styleId="aa">
    <w:name w:val="No Spacing"/>
    <w:link w:val="ab"/>
    <w:uiPriority w:val="1"/>
    <w:qFormat/>
    <w:rsid w:val="00B171E1"/>
    <w:pPr>
      <w:spacing w:after="0" w:line="240" w:lineRule="auto"/>
    </w:pPr>
    <w:rPr>
      <w:rFonts w:eastAsiaTheme="minorEastAsia"/>
      <w:lang w:eastAsia="ru-RU"/>
    </w:rPr>
  </w:style>
  <w:style w:type="character" w:customStyle="1" w:styleId="ab">
    <w:name w:val="Без интервала Знак"/>
    <w:basedOn w:val="a0"/>
    <w:link w:val="aa"/>
    <w:uiPriority w:val="1"/>
    <w:rsid w:val="00B171E1"/>
    <w:rPr>
      <w:rFonts w:eastAsiaTheme="minorEastAsia"/>
      <w:lang w:eastAsia="ru-RU"/>
    </w:rPr>
  </w:style>
  <w:style w:type="paragraph" w:styleId="ac">
    <w:name w:val="List Paragraph"/>
    <w:basedOn w:val="a"/>
    <w:uiPriority w:val="34"/>
    <w:qFormat/>
    <w:rsid w:val="00023A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E1"/>
    <w:pPr>
      <w:widowControl w:val="0"/>
      <w:spacing w:after="0" w:line="240" w:lineRule="auto"/>
    </w:pPr>
    <w:rPr>
      <w:rFonts w:ascii="Tms Rmn" w:eastAsia="Times New Roman" w:hAnsi="Tms Rmn" w:cs="Times New Roman"/>
      <w:snapToGrid w:val="0"/>
      <w:sz w:val="20"/>
      <w:szCs w:val="20"/>
      <w:lang w:eastAsia="ru-RU"/>
    </w:rPr>
  </w:style>
  <w:style w:type="paragraph" w:styleId="1">
    <w:name w:val="heading 1"/>
    <w:basedOn w:val="a"/>
    <w:next w:val="a"/>
    <w:link w:val="10"/>
    <w:qFormat/>
    <w:rsid w:val="008F6DE1"/>
    <w:pPr>
      <w:keepNext/>
      <w:widowControl/>
      <w:jc w:val="both"/>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6DE1"/>
    <w:rPr>
      <w:rFonts w:ascii="Times New Roman" w:eastAsia="Times New Roman" w:hAnsi="Times New Roman" w:cs="Times New Roman"/>
      <w:b/>
      <w:snapToGrid w:val="0"/>
      <w:sz w:val="28"/>
      <w:szCs w:val="20"/>
      <w:lang w:eastAsia="ru-RU"/>
    </w:rPr>
  </w:style>
  <w:style w:type="paragraph" w:styleId="2">
    <w:name w:val="Body Text 2"/>
    <w:basedOn w:val="a"/>
    <w:link w:val="20"/>
    <w:rsid w:val="008F6DE1"/>
    <w:pPr>
      <w:widowControl/>
      <w:tabs>
        <w:tab w:val="left" w:pos="6840"/>
      </w:tabs>
      <w:spacing w:line="360" w:lineRule="auto"/>
      <w:ind w:right="71"/>
      <w:jc w:val="both"/>
    </w:pPr>
    <w:rPr>
      <w:rFonts w:ascii="Times New Roman" w:hAnsi="Times New Roman"/>
      <w:bCs/>
      <w:snapToGrid/>
      <w:sz w:val="28"/>
      <w:szCs w:val="24"/>
    </w:rPr>
  </w:style>
  <w:style w:type="character" w:customStyle="1" w:styleId="20">
    <w:name w:val="Основной текст 2 Знак"/>
    <w:basedOn w:val="a0"/>
    <w:link w:val="2"/>
    <w:rsid w:val="008F6DE1"/>
    <w:rPr>
      <w:rFonts w:ascii="Times New Roman" w:eastAsia="Times New Roman" w:hAnsi="Times New Roman" w:cs="Times New Roman"/>
      <w:bCs/>
      <w:sz w:val="28"/>
      <w:szCs w:val="24"/>
      <w:lang w:eastAsia="ru-RU"/>
    </w:rPr>
  </w:style>
  <w:style w:type="paragraph" w:styleId="a3">
    <w:name w:val="Balloon Text"/>
    <w:basedOn w:val="a"/>
    <w:link w:val="a4"/>
    <w:uiPriority w:val="99"/>
    <w:semiHidden/>
    <w:unhideWhenUsed/>
    <w:rsid w:val="00264680"/>
    <w:rPr>
      <w:rFonts w:ascii="Tahoma" w:hAnsi="Tahoma" w:cs="Tahoma"/>
      <w:sz w:val="16"/>
      <w:szCs w:val="16"/>
    </w:rPr>
  </w:style>
  <w:style w:type="character" w:customStyle="1" w:styleId="a4">
    <w:name w:val="Текст выноски Знак"/>
    <w:basedOn w:val="a0"/>
    <w:link w:val="a3"/>
    <w:uiPriority w:val="99"/>
    <w:semiHidden/>
    <w:rsid w:val="00264680"/>
    <w:rPr>
      <w:rFonts w:ascii="Tahoma" w:eastAsia="Times New Roman" w:hAnsi="Tahoma" w:cs="Tahoma"/>
      <w:snapToGrid w:val="0"/>
      <w:sz w:val="16"/>
      <w:szCs w:val="16"/>
      <w:lang w:eastAsia="ru-RU"/>
    </w:rPr>
  </w:style>
  <w:style w:type="paragraph" w:customStyle="1" w:styleId="ConsPlusNormal">
    <w:name w:val="ConsPlusNormal"/>
    <w:rsid w:val="00CB16AB"/>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B171E1"/>
    <w:pPr>
      <w:tabs>
        <w:tab w:val="center" w:pos="4677"/>
        <w:tab w:val="right" w:pos="9355"/>
      </w:tabs>
    </w:pPr>
  </w:style>
  <w:style w:type="character" w:customStyle="1" w:styleId="a6">
    <w:name w:val="Верхний колонтитул Знак"/>
    <w:basedOn w:val="a0"/>
    <w:link w:val="a5"/>
    <w:uiPriority w:val="99"/>
    <w:rsid w:val="00B171E1"/>
    <w:rPr>
      <w:rFonts w:ascii="Tms Rmn" w:eastAsia="Times New Roman" w:hAnsi="Tms Rmn" w:cs="Times New Roman"/>
      <w:snapToGrid w:val="0"/>
      <w:sz w:val="20"/>
      <w:szCs w:val="20"/>
      <w:lang w:eastAsia="ru-RU"/>
    </w:rPr>
  </w:style>
  <w:style w:type="paragraph" w:styleId="a7">
    <w:name w:val="footer"/>
    <w:basedOn w:val="a"/>
    <w:link w:val="a8"/>
    <w:uiPriority w:val="99"/>
    <w:unhideWhenUsed/>
    <w:rsid w:val="00B171E1"/>
    <w:pPr>
      <w:tabs>
        <w:tab w:val="center" w:pos="4677"/>
        <w:tab w:val="right" w:pos="9355"/>
      </w:tabs>
    </w:pPr>
  </w:style>
  <w:style w:type="character" w:customStyle="1" w:styleId="a8">
    <w:name w:val="Нижний колонтитул Знак"/>
    <w:basedOn w:val="a0"/>
    <w:link w:val="a7"/>
    <w:uiPriority w:val="99"/>
    <w:rsid w:val="00B171E1"/>
    <w:rPr>
      <w:rFonts w:ascii="Tms Rmn" w:eastAsia="Times New Roman" w:hAnsi="Tms Rmn" w:cs="Times New Roman"/>
      <w:snapToGrid w:val="0"/>
      <w:sz w:val="20"/>
      <w:szCs w:val="20"/>
      <w:lang w:eastAsia="ru-RU"/>
    </w:rPr>
  </w:style>
  <w:style w:type="character" w:styleId="a9">
    <w:name w:val="line number"/>
    <w:basedOn w:val="a0"/>
    <w:uiPriority w:val="99"/>
    <w:semiHidden/>
    <w:unhideWhenUsed/>
    <w:rsid w:val="00B171E1"/>
  </w:style>
  <w:style w:type="paragraph" w:styleId="aa">
    <w:name w:val="No Spacing"/>
    <w:link w:val="ab"/>
    <w:uiPriority w:val="1"/>
    <w:qFormat/>
    <w:rsid w:val="00B171E1"/>
    <w:pPr>
      <w:spacing w:after="0" w:line="240" w:lineRule="auto"/>
    </w:pPr>
    <w:rPr>
      <w:rFonts w:eastAsiaTheme="minorEastAsia"/>
      <w:lang w:eastAsia="ru-RU"/>
    </w:rPr>
  </w:style>
  <w:style w:type="character" w:customStyle="1" w:styleId="ab">
    <w:name w:val="Без интервала Знак"/>
    <w:basedOn w:val="a0"/>
    <w:link w:val="aa"/>
    <w:uiPriority w:val="1"/>
    <w:rsid w:val="00B171E1"/>
    <w:rPr>
      <w:rFonts w:eastAsiaTheme="minorEastAsia"/>
      <w:lang w:eastAsia="ru-RU"/>
    </w:rPr>
  </w:style>
  <w:style w:type="paragraph" w:styleId="ac">
    <w:name w:val="List Paragraph"/>
    <w:basedOn w:val="a"/>
    <w:uiPriority w:val="34"/>
    <w:qFormat/>
    <w:rsid w:val="00023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2091868DE7F98AA4CFE30E46285DB8C2C2B3A0BC9617C64EA3B804104BF1DFA00487281E5D89898D253C4BN1BCI" TargetMode="External"/><Relationship Id="rId4" Type="http://schemas.microsoft.com/office/2007/relationships/stylesWithEffects" Target="stylesWithEffects.xml"/><Relationship Id="rId9" Type="http://schemas.openxmlformats.org/officeDocument/2006/relationships/hyperlink" Target="consultantplus://offline/ref=2091868DE7F98AA4CFE30E46285DB8C2C2B3A0BC9111CA4CA3B804104BF1DFA00487281E5D89898D253C48N1BC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15AAD-3763-4F5F-A28F-8A8C50EB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11</Pages>
  <Words>2762</Words>
  <Characters>15749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Понкрашова</dc:creator>
  <cp:lastModifiedBy>Татьяна В. Понкрашова</cp:lastModifiedBy>
  <cp:revision>134</cp:revision>
  <cp:lastPrinted>2016-11-30T09:35:00Z</cp:lastPrinted>
  <dcterms:created xsi:type="dcterms:W3CDTF">2015-11-19T10:00:00Z</dcterms:created>
  <dcterms:modified xsi:type="dcterms:W3CDTF">2016-11-30T12:29:00Z</dcterms:modified>
</cp:coreProperties>
</file>