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6A" w:rsidRPr="00E0250E" w:rsidRDefault="00865039" w:rsidP="00EB2C0A">
      <w:pPr>
        <w:ind w:right="-2"/>
        <w:jc w:val="center"/>
        <w:rPr>
          <w:sz w:val="22"/>
          <w:szCs w:val="22"/>
        </w:rPr>
      </w:pPr>
      <w:r>
        <w:rPr>
          <w:b/>
          <w:noProof/>
          <w:color w:val="000000"/>
          <w:spacing w:val="-5"/>
        </w:rPr>
        <w:drawing>
          <wp:inline distT="0" distB="0" distL="0" distR="0">
            <wp:extent cx="6417945" cy="8893810"/>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31992" t="9402" r="34357" b="9402"/>
                    <a:stretch>
                      <a:fillRect/>
                    </a:stretch>
                  </pic:blipFill>
                  <pic:spPr bwMode="auto">
                    <a:xfrm>
                      <a:off x="0" y="0"/>
                      <a:ext cx="6417945" cy="8893810"/>
                    </a:xfrm>
                    <a:prstGeom prst="rect">
                      <a:avLst/>
                    </a:prstGeom>
                    <a:noFill/>
                    <a:ln w="9525">
                      <a:noFill/>
                      <a:miter lim="800000"/>
                      <a:headEnd/>
                      <a:tailEnd/>
                    </a:ln>
                  </pic:spPr>
                </pic:pic>
              </a:graphicData>
            </a:graphic>
          </wp:inline>
        </w:drawing>
      </w:r>
      <w:r w:rsidR="00C01F1B">
        <w:rPr>
          <w:b/>
          <w:color w:val="000000"/>
          <w:spacing w:val="-5"/>
        </w:rPr>
        <w:br w:type="page"/>
      </w:r>
    </w:p>
    <w:p w:rsidR="00F453AD" w:rsidRPr="00F453AD" w:rsidRDefault="00F8619F" w:rsidP="00F453AD">
      <w:pPr>
        <w:pStyle w:val="NoSpacing"/>
        <w:jc w:val="center"/>
        <w:rPr>
          <w:rFonts w:ascii="Times New Roman" w:hAnsi="Times New Roman"/>
          <w:i/>
          <w:sz w:val="24"/>
          <w:szCs w:val="24"/>
        </w:rPr>
      </w:pPr>
      <w:r>
        <w:rPr>
          <w:rFonts w:ascii="Times New Roman" w:hAnsi="Times New Roman"/>
          <w:b/>
          <w:sz w:val="24"/>
          <w:szCs w:val="24"/>
        </w:rPr>
        <w:t xml:space="preserve"> </w:t>
      </w:r>
      <w:r w:rsidR="00DE456A" w:rsidRPr="00F453AD">
        <w:rPr>
          <w:rFonts w:ascii="Times New Roman" w:hAnsi="Times New Roman"/>
          <w:b/>
          <w:sz w:val="24"/>
          <w:szCs w:val="24"/>
        </w:rPr>
        <w:t xml:space="preserve">Общие сведения </w:t>
      </w:r>
      <w:r w:rsidR="00F453AD" w:rsidRPr="00F453AD">
        <w:rPr>
          <w:rFonts w:ascii="Times New Roman" w:hAnsi="Times New Roman"/>
          <w:b/>
          <w:sz w:val="24"/>
          <w:szCs w:val="24"/>
        </w:rPr>
        <w:t xml:space="preserve">о проведении </w:t>
      </w:r>
      <w:r w:rsidR="00BD6CB3" w:rsidRPr="00F453AD">
        <w:rPr>
          <w:rFonts w:ascii="Times New Roman" w:hAnsi="Times New Roman"/>
          <w:b/>
          <w:sz w:val="24"/>
          <w:szCs w:val="24"/>
        </w:rPr>
        <w:t>открыто</w:t>
      </w:r>
      <w:r w:rsidR="00F453AD" w:rsidRPr="00F453AD">
        <w:rPr>
          <w:rFonts w:ascii="Times New Roman" w:hAnsi="Times New Roman"/>
          <w:b/>
          <w:sz w:val="24"/>
          <w:szCs w:val="24"/>
        </w:rPr>
        <w:t>го</w:t>
      </w:r>
      <w:r w:rsidR="00DE456A" w:rsidRPr="00F453AD">
        <w:rPr>
          <w:rFonts w:ascii="Times New Roman" w:hAnsi="Times New Roman"/>
          <w:b/>
          <w:sz w:val="24"/>
          <w:szCs w:val="24"/>
        </w:rPr>
        <w:t xml:space="preserve"> аукцион</w:t>
      </w:r>
      <w:r w:rsidR="00F453AD" w:rsidRPr="00F453AD">
        <w:rPr>
          <w:rFonts w:ascii="Times New Roman" w:hAnsi="Times New Roman"/>
          <w:b/>
          <w:sz w:val="24"/>
          <w:szCs w:val="24"/>
        </w:rPr>
        <w:t xml:space="preserve">а в электронной форме по продаже имущества, находящегося в муниципальной собственности </w:t>
      </w:r>
      <w:r w:rsidR="00F453AD">
        <w:rPr>
          <w:rFonts w:ascii="Times New Roman" w:hAnsi="Times New Roman"/>
          <w:b/>
          <w:sz w:val="24"/>
          <w:szCs w:val="24"/>
        </w:rPr>
        <w:t xml:space="preserve">и в хозяйственном ведении  </w:t>
      </w:r>
      <w:r w:rsidR="00EB2C0A">
        <w:rPr>
          <w:rFonts w:ascii="Times New Roman" w:hAnsi="Times New Roman"/>
          <w:b/>
          <w:sz w:val="24"/>
          <w:szCs w:val="24"/>
        </w:rPr>
        <w:t>муниципального унитарного предприятия</w:t>
      </w:r>
      <w:r w:rsidR="00F453AD" w:rsidRPr="00F453AD">
        <w:rPr>
          <w:rFonts w:ascii="Times New Roman" w:hAnsi="Times New Roman"/>
          <w:b/>
          <w:sz w:val="24"/>
          <w:szCs w:val="24"/>
        </w:rPr>
        <w:t xml:space="preserve"> «Брянское троллейбусное управление» г. Брянска на электронной торговой </w:t>
      </w:r>
      <w:r w:rsidR="00F453AD" w:rsidRPr="001C2E33">
        <w:rPr>
          <w:rFonts w:ascii="Times New Roman" w:hAnsi="Times New Roman"/>
          <w:b/>
          <w:sz w:val="24"/>
          <w:szCs w:val="24"/>
        </w:rPr>
        <w:t xml:space="preserve">площадке </w:t>
      </w:r>
      <w:r w:rsidR="001C2E33" w:rsidRPr="001C2E33">
        <w:rPr>
          <w:rFonts w:ascii="Times New Roman" w:hAnsi="Times New Roman"/>
          <w:b/>
          <w:sz w:val="24"/>
          <w:szCs w:val="24"/>
        </w:rPr>
        <w:t>https://com.roseltorg.ru</w:t>
      </w:r>
      <w:r w:rsidR="00F453AD" w:rsidRPr="001C2E33">
        <w:rPr>
          <w:rFonts w:ascii="Times New Roman" w:hAnsi="Times New Roman"/>
          <w:b/>
          <w:sz w:val="24"/>
          <w:szCs w:val="24"/>
        </w:rPr>
        <w:t>.</w:t>
      </w:r>
      <w:r w:rsidR="00F453AD" w:rsidRPr="00F453AD">
        <w:rPr>
          <w:rFonts w:ascii="Times New Roman" w:hAnsi="Times New Roman"/>
          <w:b/>
          <w:sz w:val="24"/>
          <w:szCs w:val="24"/>
        </w:rPr>
        <w:t xml:space="preserve"> в сети Интернет</w:t>
      </w:r>
    </w:p>
    <w:p w:rsidR="00DE456A" w:rsidRPr="001C2E33" w:rsidRDefault="001C2E33" w:rsidP="00C0364C">
      <w:pPr>
        <w:pStyle w:val="a3"/>
        <w:spacing w:before="0" w:beforeAutospacing="0" w:after="0" w:afterAutospacing="0"/>
        <w:ind w:firstLine="709"/>
        <w:rPr>
          <w:b/>
          <w:sz w:val="22"/>
          <w:szCs w:val="22"/>
        </w:rPr>
      </w:pPr>
      <w:r>
        <w:rPr>
          <w:b/>
          <w:sz w:val="22"/>
          <w:szCs w:val="22"/>
        </w:rPr>
        <w:t xml:space="preserve"> </w:t>
      </w:r>
    </w:p>
    <w:p w:rsidR="00920B8A" w:rsidRPr="00F453AD" w:rsidRDefault="00F8619F" w:rsidP="007E6418">
      <w:pPr>
        <w:pStyle w:val="a3"/>
        <w:spacing w:before="0" w:beforeAutospacing="0" w:after="0" w:afterAutospacing="0"/>
        <w:ind w:firstLine="709"/>
        <w:jc w:val="both"/>
        <w:rPr>
          <w:sz w:val="22"/>
          <w:szCs w:val="22"/>
        </w:rPr>
      </w:pPr>
      <w:r>
        <w:rPr>
          <w:b/>
          <w:sz w:val="22"/>
          <w:szCs w:val="22"/>
        </w:rPr>
        <w:t xml:space="preserve">1. </w:t>
      </w:r>
      <w:r w:rsidR="009F3830" w:rsidRPr="00F453AD">
        <w:rPr>
          <w:b/>
          <w:sz w:val="22"/>
          <w:szCs w:val="22"/>
        </w:rPr>
        <w:t>Основание для проведения открытого аукциона</w:t>
      </w:r>
      <w:r w:rsidR="009F3830" w:rsidRPr="00F453AD">
        <w:rPr>
          <w:sz w:val="22"/>
          <w:szCs w:val="22"/>
        </w:rPr>
        <w:t xml:space="preserve">: </w:t>
      </w:r>
      <w:r w:rsidR="00920B8A" w:rsidRPr="00F453AD">
        <w:rPr>
          <w:sz w:val="22"/>
          <w:szCs w:val="22"/>
        </w:rPr>
        <w:t xml:space="preserve">аукцион проводится в соответствии с Гражданским кодексом Российской Федерации, Федеральными законами № 135-ФЗ «О защите конкуренции» от 26.07.2006 г., № 161-ФЗ «О государственных и муниципальных унитарных </w:t>
      </w:r>
      <w:r w:rsidR="00F453AD" w:rsidRPr="00F453AD">
        <w:rPr>
          <w:sz w:val="22"/>
          <w:szCs w:val="22"/>
        </w:rPr>
        <w:t>предприятиях» от 14.11.2002 г.,</w:t>
      </w:r>
      <w:r w:rsidR="009F3830" w:rsidRPr="00F453AD">
        <w:rPr>
          <w:sz w:val="22"/>
          <w:szCs w:val="22"/>
        </w:rPr>
        <w:t xml:space="preserve"> </w:t>
      </w:r>
      <w:r w:rsidR="00F453AD" w:rsidRPr="00421CF2">
        <w:rPr>
          <w:sz w:val="22"/>
          <w:szCs w:val="22"/>
        </w:rPr>
        <w:t>постановлени</w:t>
      </w:r>
      <w:r w:rsidR="001C2E33" w:rsidRPr="00421CF2">
        <w:rPr>
          <w:sz w:val="22"/>
          <w:szCs w:val="22"/>
        </w:rPr>
        <w:t>ем</w:t>
      </w:r>
      <w:r w:rsidR="00F453AD" w:rsidRPr="00421CF2">
        <w:rPr>
          <w:sz w:val="22"/>
          <w:szCs w:val="22"/>
        </w:rPr>
        <w:t xml:space="preserve"> Правительства Российской Федерации от 27 августа </w:t>
      </w:r>
      <w:smartTag w:uri="urn:schemas-microsoft-com:office:smarttags" w:element="metricconverter">
        <w:smartTagPr>
          <w:attr w:name="ProductID" w:val="2012 г"/>
        </w:smartTagPr>
        <w:r w:rsidR="00F453AD" w:rsidRPr="00421CF2">
          <w:rPr>
            <w:sz w:val="22"/>
            <w:szCs w:val="22"/>
          </w:rPr>
          <w:t>2012 г</w:t>
        </w:r>
      </w:smartTag>
      <w:r w:rsidR="00F453AD" w:rsidRPr="00421CF2">
        <w:rPr>
          <w:sz w:val="22"/>
          <w:szCs w:val="22"/>
        </w:rPr>
        <w:t>. № 860 «Об организации и проведении продажи государственного или муниципального имущества в электронной форме»</w:t>
      </w:r>
      <w:r w:rsidR="00F453AD" w:rsidRPr="001C2E33">
        <w:rPr>
          <w:b/>
          <w:sz w:val="22"/>
          <w:szCs w:val="22"/>
        </w:rPr>
        <w:t>,</w:t>
      </w:r>
      <w:r w:rsidR="00F453AD">
        <w:rPr>
          <w:b/>
          <w:sz w:val="22"/>
          <w:szCs w:val="22"/>
        </w:rPr>
        <w:t xml:space="preserve"> </w:t>
      </w:r>
      <w:r w:rsidR="006A1206" w:rsidRPr="00F453AD">
        <w:rPr>
          <w:sz w:val="22"/>
          <w:szCs w:val="22"/>
        </w:rPr>
        <w:t>во исполнение</w:t>
      </w:r>
      <w:r w:rsidR="00920B8A" w:rsidRPr="00F453AD">
        <w:rPr>
          <w:sz w:val="22"/>
          <w:szCs w:val="22"/>
        </w:rPr>
        <w:t xml:space="preserve"> </w:t>
      </w:r>
      <w:r w:rsidR="000A1E1B" w:rsidRPr="00F453AD">
        <w:rPr>
          <w:sz w:val="22"/>
          <w:szCs w:val="22"/>
        </w:rPr>
        <w:t>Постановления Брянской городской администрации</w:t>
      </w:r>
      <w:r w:rsidR="004874FF" w:rsidRPr="00F453AD">
        <w:rPr>
          <w:sz w:val="22"/>
          <w:szCs w:val="22"/>
        </w:rPr>
        <w:t xml:space="preserve"> </w:t>
      </w:r>
      <w:r w:rsidR="008D3A2E" w:rsidRPr="00F453AD">
        <w:rPr>
          <w:sz w:val="22"/>
          <w:szCs w:val="22"/>
        </w:rPr>
        <w:t xml:space="preserve">от </w:t>
      </w:r>
      <w:r w:rsidR="000A1E1B" w:rsidRPr="00F453AD">
        <w:rPr>
          <w:sz w:val="22"/>
          <w:szCs w:val="22"/>
        </w:rPr>
        <w:t>10.01.2020</w:t>
      </w:r>
      <w:r w:rsidR="008D3A2E" w:rsidRPr="00F453AD">
        <w:rPr>
          <w:sz w:val="22"/>
          <w:szCs w:val="22"/>
        </w:rPr>
        <w:t xml:space="preserve"> №</w:t>
      </w:r>
      <w:r w:rsidR="000A1E1B" w:rsidRPr="00F453AD">
        <w:rPr>
          <w:sz w:val="22"/>
          <w:szCs w:val="22"/>
        </w:rPr>
        <w:t>4-п</w:t>
      </w:r>
      <w:r w:rsidR="008D3A2E" w:rsidRPr="00F453AD">
        <w:rPr>
          <w:sz w:val="22"/>
          <w:szCs w:val="22"/>
        </w:rPr>
        <w:t xml:space="preserve"> </w:t>
      </w:r>
      <w:r w:rsidR="000A1E1B" w:rsidRPr="00F453AD">
        <w:rPr>
          <w:sz w:val="22"/>
          <w:szCs w:val="22"/>
        </w:rPr>
        <w:t>«О разрешении возмездного отчуждения объекта муниципального нежилого помещения, принадлежащего на праве хозяйственного ведения МУП «</w:t>
      </w:r>
      <w:r w:rsidR="000E6010">
        <w:rPr>
          <w:sz w:val="22"/>
          <w:szCs w:val="22"/>
        </w:rPr>
        <w:t>БТУ</w:t>
      </w:r>
      <w:r w:rsidR="000A1E1B" w:rsidRPr="00F453AD">
        <w:rPr>
          <w:sz w:val="22"/>
          <w:szCs w:val="22"/>
        </w:rPr>
        <w:t>» г. Брянска</w:t>
      </w:r>
      <w:r w:rsidR="004C6865" w:rsidRPr="00F453AD">
        <w:rPr>
          <w:sz w:val="22"/>
          <w:szCs w:val="22"/>
        </w:rPr>
        <w:t xml:space="preserve">.  </w:t>
      </w:r>
    </w:p>
    <w:p w:rsidR="000A1E1B" w:rsidRDefault="00F8619F" w:rsidP="007E6418">
      <w:pPr>
        <w:ind w:firstLine="709"/>
        <w:jc w:val="both"/>
        <w:rPr>
          <w:sz w:val="22"/>
          <w:szCs w:val="22"/>
        </w:rPr>
      </w:pPr>
      <w:r>
        <w:rPr>
          <w:b/>
          <w:sz w:val="22"/>
          <w:szCs w:val="22"/>
        </w:rPr>
        <w:t xml:space="preserve">2. </w:t>
      </w:r>
      <w:r w:rsidR="008E0E2E" w:rsidRPr="00F453AD">
        <w:rPr>
          <w:b/>
          <w:sz w:val="22"/>
          <w:szCs w:val="22"/>
        </w:rPr>
        <w:t>Организатор открытого аукциона</w:t>
      </w:r>
      <w:r w:rsidR="008660F3">
        <w:rPr>
          <w:b/>
          <w:sz w:val="22"/>
          <w:szCs w:val="22"/>
        </w:rPr>
        <w:t xml:space="preserve"> </w:t>
      </w:r>
      <w:r w:rsidR="00920B8A" w:rsidRPr="00F453AD">
        <w:rPr>
          <w:sz w:val="22"/>
          <w:szCs w:val="22"/>
        </w:rPr>
        <w:t xml:space="preserve">— </w:t>
      </w:r>
      <w:r w:rsidR="000A1E1B" w:rsidRPr="00F453AD">
        <w:rPr>
          <w:sz w:val="22"/>
          <w:szCs w:val="22"/>
        </w:rPr>
        <w:t>Муниципальное унитарное предприятие «Брянское троллейбусное управление» г. Брянска</w:t>
      </w:r>
      <w:r w:rsidR="00350AB3">
        <w:rPr>
          <w:sz w:val="22"/>
          <w:szCs w:val="22"/>
        </w:rPr>
        <w:t xml:space="preserve"> (МУП «БТУ» г. Брянска)</w:t>
      </w:r>
      <w:r w:rsidR="000A1E1B" w:rsidRPr="00F453AD">
        <w:rPr>
          <w:sz w:val="22"/>
          <w:szCs w:val="22"/>
        </w:rPr>
        <w:t xml:space="preserve">, адрес местонахождения: </w:t>
      </w:r>
      <w:smartTag w:uri="urn:schemas-microsoft-com:office:smarttags" w:element="metricconverter">
        <w:smartTagPr>
          <w:attr w:name="ProductID" w:val="241037, г"/>
        </w:smartTagPr>
        <w:r w:rsidR="000A1E1B" w:rsidRPr="00F453AD">
          <w:rPr>
            <w:sz w:val="22"/>
            <w:szCs w:val="22"/>
          </w:rPr>
          <w:t>241037, г</w:t>
        </w:r>
      </w:smartTag>
      <w:r w:rsidR="000A1E1B" w:rsidRPr="00F453AD">
        <w:rPr>
          <w:sz w:val="22"/>
          <w:szCs w:val="22"/>
        </w:rPr>
        <w:t>. Брянск, Советский район, пр-т Станке Димитрова, д. 5</w:t>
      </w:r>
      <w:r w:rsidR="00315756">
        <w:rPr>
          <w:sz w:val="22"/>
          <w:szCs w:val="22"/>
        </w:rPr>
        <w:t>,</w:t>
      </w:r>
      <w:r w:rsidR="000A1E1B" w:rsidRPr="00F453AD">
        <w:rPr>
          <w:sz w:val="22"/>
          <w:szCs w:val="22"/>
        </w:rPr>
        <w:t xml:space="preserve"> тел/факс. ((4832) 74-47-29, адрес электронной почты:  </w:t>
      </w:r>
      <w:r w:rsidR="00350AB3" w:rsidRPr="00350AB3">
        <w:rPr>
          <w:sz w:val="22"/>
          <w:szCs w:val="22"/>
        </w:rPr>
        <w:t>cd-btu-32@mail.ru</w:t>
      </w:r>
      <w:r w:rsidR="00315756">
        <w:rPr>
          <w:sz w:val="22"/>
          <w:szCs w:val="22"/>
        </w:rPr>
        <w:t>.</w:t>
      </w:r>
    </w:p>
    <w:p w:rsidR="008660F3" w:rsidRDefault="008660F3" w:rsidP="007E6418">
      <w:pPr>
        <w:ind w:firstLine="709"/>
        <w:jc w:val="both"/>
        <w:rPr>
          <w:sz w:val="22"/>
          <w:szCs w:val="22"/>
        </w:rPr>
      </w:pPr>
      <w:r>
        <w:rPr>
          <w:b/>
          <w:sz w:val="22"/>
          <w:szCs w:val="22"/>
        </w:rPr>
        <w:t xml:space="preserve">Продавец </w:t>
      </w:r>
      <w:r w:rsidRPr="00F453AD">
        <w:rPr>
          <w:sz w:val="22"/>
          <w:szCs w:val="22"/>
        </w:rPr>
        <w:t xml:space="preserve">— Муниципальное унитарное предприятие «Брянское троллейбусное управление» г. Брянска, адрес местонахождения: </w:t>
      </w:r>
      <w:smartTag w:uri="urn:schemas-microsoft-com:office:smarttags" w:element="metricconverter">
        <w:smartTagPr>
          <w:attr w:name="ProductID" w:val="241037, г"/>
        </w:smartTagPr>
        <w:r w:rsidRPr="00F453AD">
          <w:rPr>
            <w:sz w:val="22"/>
            <w:szCs w:val="22"/>
          </w:rPr>
          <w:t>241037, г</w:t>
        </w:r>
      </w:smartTag>
      <w:r w:rsidRPr="00F453AD">
        <w:rPr>
          <w:sz w:val="22"/>
          <w:szCs w:val="22"/>
        </w:rPr>
        <w:t xml:space="preserve">. Брянск, Советский район, пр-т Станке Димитрова, д. 5 тел/факс. ((4832) 74-47-29, адрес электронной почты: </w:t>
      </w:r>
      <w:r w:rsidR="00350AB3" w:rsidRPr="00350AB3">
        <w:rPr>
          <w:sz w:val="22"/>
          <w:szCs w:val="22"/>
        </w:rPr>
        <w:t>cd-btu-32@mail.ru</w:t>
      </w:r>
      <w:r w:rsidRPr="00F453AD">
        <w:rPr>
          <w:sz w:val="22"/>
          <w:szCs w:val="22"/>
        </w:rPr>
        <w:t xml:space="preserve"> </w:t>
      </w:r>
    </w:p>
    <w:p w:rsidR="000A1E1B" w:rsidRPr="00F453AD" w:rsidRDefault="000A1E1B" w:rsidP="007E6418">
      <w:pPr>
        <w:ind w:firstLine="709"/>
        <w:jc w:val="both"/>
        <w:rPr>
          <w:sz w:val="22"/>
          <w:szCs w:val="22"/>
        </w:rPr>
      </w:pPr>
      <w:r w:rsidRPr="00F453AD">
        <w:rPr>
          <w:sz w:val="22"/>
          <w:szCs w:val="22"/>
        </w:rPr>
        <w:t xml:space="preserve">Представитель Продавца </w:t>
      </w:r>
      <w:r w:rsidR="008E0E2E">
        <w:rPr>
          <w:sz w:val="22"/>
          <w:szCs w:val="22"/>
        </w:rPr>
        <w:t xml:space="preserve">и </w:t>
      </w:r>
      <w:r w:rsidR="008E0E2E" w:rsidRPr="00F453AD">
        <w:rPr>
          <w:sz w:val="22"/>
          <w:szCs w:val="22"/>
        </w:rPr>
        <w:t xml:space="preserve">Организатора открытого аукциона </w:t>
      </w:r>
      <w:r w:rsidR="002E501B">
        <w:rPr>
          <w:sz w:val="22"/>
          <w:szCs w:val="22"/>
        </w:rPr>
        <w:t>–</w:t>
      </w:r>
      <w:r w:rsidR="008E0E2E">
        <w:rPr>
          <w:sz w:val="22"/>
          <w:szCs w:val="22"/>
        </w:rPr>
        <w:t xml:space="preserve"> </w:t>
      </w:r>
      <w:r w:rsidR="000E6010">
        <w:rPr>
          <w:sz w:val="22"/>
          <w:szCs w:val="22"/>
        </w:rPr>
        <w:t>Назарова Наталья Ивановна</w:t>
      </w:r>
    </w:p>
    <w:p w:rsidR="00F453AD" w:rsidRPr="00F453AD" w:rsidRDefault="00F8619F" w:rsidP="007E6418">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709"/>
        <w:jc w:val="both"/>
        <w:rPr>
          <w:rFonts w:eastAsia="Calibri"/>
          <w:sz w:val="22"/>
          <w:szCs w:val="22"/>
          <w:lang w:eastAsia="en-US"/>
        </w:rPr>
      </w:pPr>
      <w:r>
        <w:rPr>
          <w:rFonts w:eastAsia="Calibri"/>
          <w:b/>
          <w:sz w:val="22"/>
          <w:szCs w:val="22"/>
          <w:lang w:eastAsia="en-US"/>
        </w:rPr>
        <w:t xml:space="preserve">3. </w:t>
      </w:r>
      <w:r w:rsidR="00F453AD" w:rsidRPr="00F453AD">
        <w:rPr>
          <w:rFonts w:eastAsia="Calibri"/>
          <w:b/>
          <w:sz w:val="22"/>
          <w:szCs w:val="22"/>
          <w:lang w:eastAsia="en-US"/>
        </w:rPr>
        <w:t>Оператор электронной площадки (Оператор)</w:t>
      </w:r>
      <w:r w:rsidR="00F453AD" w:rsidRPr="00F453AD">
        <w:rPr>
          <w:rFonts w:eastAsia="Calibri"/>
          <w:sz w:val="22"/>
          <w:szCs w:val="22"/>
          <w:lang w:eastAsia="en-US"/>
        </w:rPr>
        <w:t xml:space="preserve">: </w:t>
      </w:r>
      <w:r w:rsidR="00F453AD" w:rsidRPr="00D459C4">
        <w:rPr>
          <w:rFonts w:eastAsia="Calibri"/>
          <w:sz w:val="22"/>
          <w:szCs w:val="22"/>
          <w:lang w:eastAsia="en-US"/>
        </w:rPr>
        <w:t>АО «Единая электронная торговая площадка» (</w:t>
      </w:r>
      <w:r w:rsidR="00F85EC8" w:rsidRPr="00F85EC8">
        <w:rPr>
          <w:sz w:val="22"/>
          <w:szCs w:val="22"/>
        </w:rPr>
        <w:t>https://com.roseltorg.ru</w:t>
      </w:r>
      <w:r w:rsidR="00F453AD" w:rsidRPr="00D459C4">
        <w:rPr>
          <w:rFonts w:eastAsia="Calibri"/>
          <w:sz w:val="22"/>
          <w:szCs w:val="22"/>
          <w:lang w:eastAsia="en-US"/>
        </w:rPr>
        <w:t>).</w:t>
      </w:r>
    </w:p>
    <w:p w:rsidR="00B26E18" w:rsidRPr="00543397" w:rsidRDefault="007E6418" w:rsidP="007E6418">
      <w:pPr>
        <w:ind w:firstLine="709"/>
        <w:jc w:val="both"/>
        <w:rPr>
          <w:sz w:val="22"/>
          <w:szCs w:val="22"/>
        </w:rPr>
      </w:pPr>
      <w:r>
        <w:rPr>
          <w:b/>
          <w:sz w:val="22"/>
          <w:szCs w:val="22"/>
        </w:rPr>
        <w:t>4</w:t>
      </w:r>
      <w:r w:rsidR="00F05EA7">
        <w:rPr>
          <w:b/>
          <w:sz w:val="22"/>
          <w:szCs w:val="22"/>
        </w:rPr>
        <w:t xml:space="preserve">. </w:t>
      </w:r>
      <w:r w:rsidR="00B26E18" w:rsidRPr="00543397">
        <w:rPr>
          <w:b/>
          <w:sz w:val="22"/>
          <w:szCs w:val="22"/>
        </w:rPr>
        <w:t>Специализированная организация</w:t>
      </w:r>
      <w:r w:rsidR="00B26E18" w:rsidRPr="00543397">
        <w:rPr>
          <w:sz w:val="22"/>
          <w:szCs w:val="22"/>
        </w:rPr>
        <w:t xml:space="preserve"> – ООО "Международный центр оценки и консалтинга" </w:t>
      </w:r>
      <w:r w:rsidR="001706E9">
        <w:rPr>
          <w:sz w:val="22"/>
          <w:szCs w:val="22"/>
        </w:rPr>
        <w:t>(</w:t>
      </w:r>
      <w:r w:rsidR="0056724E">
        <w:rPr>
          <w:sz w:val="22"/>
          <w:szCs w:val="22"/>
        </w:rPr>
        <w:t>ООО «МЦОИК»), на основании д</w:t>
      </w:r>
      <w:r w:rsidR="00B26E18" w:rsidRPr="00543397">
        <w:rPr>
          <w:sz w:val="22"/>
          <w:szCs w:val="22"/>
        </w:rPr>
        <w:t>оговор</w:t>
      </w:r>
      <w:r w:rsidR="0056724E">
        <w:rPr>
          <w:sz w:val="22"/>
          <w:szCs w:val="22"/>
        </w:rPr>
        <w:t>а</w:t>
      </w:r>
      <w:r w:rsidR="00B26E18" w:rsidRPr="00543397">
        <w:rPr>
          <w:sz w:val="22"/>
          <w:szCs w:val="22"/>
        </w:rPr>
        <w:t xml:space="preserve"> № </w:t>
      </w:r>
      <w:r w:rsidR="000A1E1B" w:rsidRPr="000A1E1B">
        <w:rPr>
          <w:sz w:val="22"/>
          <w:szCs w:val="22"/>
        </w:rPr>
        <w:t>0</w:t>
      </w:r>
      <w:r w:rsidR="004C6865" w:rsidRPr="000A1E1B">
        <w:rPr>
          <w:sz w:val="22"/>
          <w:szCs w:val="22"/>
        </w:rPr>
        <w:t>3</w:t>
      </w:r>
      <w:r w:rsidR="00B26E18" w:rsidRPr="000A1E1B">
        <w:rPr>
          <w:sz w:val="22"/>
          <w:szCs w:val="22"/>
        </w:rPr>
        <w:t>-Т/20</w:t>
      </w:r>
      <w:r w:rsidR="000A1E1B" w:rsidRPr="000A1E1B">
        <w:rPr>
          <w:sz w:val="22"/>
          <w:szCs w:val="22"/>
        </w:rPr>
        <w:t>2</w:t>
      </w:r>
      <w:r w:rsidR="000E6010">
        <w:rPr>
          <w:sz w:val="22"/>
          <w:szCs w:val="22"/>
        </w:rPr>
        <w:t>2</w:t>
      </w:r>
      <w:r w:rsidR="00B26E18" w:rsidRPr="00543397">
        <w:rPr>
          <w:sz w:val="22"/>
          <w:szCs w:val="22"/>
        </w:rPr>
        <w:t xml:space="preserve"> на оказание услуг </w:t>
      </w:r>
      <w:r w:rsidR="00BD6CB3" w:rsidRPr="00543397">
        <w:rPr>
          <w:sz w:val="22"/>
          <w:szCs w:val="22"/>
        </w:rPr>
        <w:t xml:space="preserve">в части </w:t>
      </w:r>
      <w:r w:rsidR="00BD6CB3" w:rsidRPr="00F212A3">
        <w:rPr>
          <w:sz w:val="22"/>
          <w:szCs w:val="22"/>
        </w:rPr>
        <w:t>проведения процедур</w:t>
      </w:r>
      <w:r w:rsidR="00B26E18" w:rsidRPr="00F212A3">
        <w:rPr>
          <w:sz w:val="22"/>
          <w:szCs w:val="22"/>
        </w:rPr>
        <w:t xml:space="preserve"> открытого аукциона</w:t>
      </w:r>
      <w:r w:rsidR="00F212A3" w:rsidRPr="00F212A3">
        <w:rPr>
          <w:sz w:val="22"/>
          <w:szCs w:val="22"/>
        </w:rPr>
        <w:t xml:space="preserve"> в электронной форме</w:t>
      </w:r>
      <w:r w:rsidR="00B26E18" w:rsidRPr="00F212A3">
        <w:rPr>
          <w:sz w:val="22"/>
          <w:szCs w:val="22"/>
        </w:rPr>
        <w:t xml:space="preserve"> от </w:t>
      </w:r>
      <w:r w:rsidRPr="007E6418">
        <w:rPr>
          <w:sz w:val="22"/>
          <w:szCs w:val="22"/>
        </w:rPr>
        <w:t>18</w:t>
      </w:r>
      <w:r w:rsidR="00F212A3" w:rsidRPr="007E6418">
        <w:rPr>
          <w:sz w:val="22"/>
          <w:szCs w:val="22"/>
        </w:rPr>
        <w:t>.0</w:t>
      </w:r>
      <w:r w:rsidRPr="007E6418">
        <w:rPr>
          <w:sz w:val="22"/>
          <w:szCs w:val="22"/>
        </w:rPr>
        <w:t>2</w:t>
      </w:r>
      <w:r w:rsidR="000A1E1B" w:rsidRPr="007E6418">
        <w:rPr>
          <w:sz w:val="22"/>
          <w:szCs w:val="22"/>
        </w:rPr>
        <w:t>.202</w:t>
      </w:r>
      <w:r w:rsidRPr="007E6418">
        <w:rPr>
          <w:sz w:val="22"/>
          <w:szCs w:val="22"/>
        </w:rPr>
        <w:t>2</w:t>
      </w:r>
      <w:r w:rsidR="00774591" w:rsidRPr="007E6418">
        <w:rPr>
          <w:sz w:val="22"/>
          <w:szCs w:val="22"/>
        </w:rPr>
        <w:t>г</w:t>
      </w:r>
      <w:r w:rsidR="002B3D7D" w:rsidRPr="007E6418">
        <w:rPr>
          <w:sz w:val="22"/>
          <w:szCs w:val="22"/>
        </w:rPr>
        <w:t>.,</w:t>
      </w:r>
      <w:r w:rsidR="00B26E18" w:rsidRPr="00F212A3">
        <w:rPr>
          <w:sz w:val="22"/>
          <w:szCs w:val="22"/>
        </w:rPr>
        <w:t xml:space="preserve"> </w:t>
      </w:r>
      <w:r w:rsidR="002B3D7D" w:rsidRPr="00F212A3">
        <w:rPr>
          <w:sz w:val="22"/>
          <w:szCs w:val="22"/>
        </w:rPr>
        <w:t>адрес размещения: Брянская</w:t>
      </w:r>
      <w:r w:rsidR="002B3D7D" w:rsidRPr="00C0364C">
        <w:rPr>
          <w:sz w:val="22"/>
          <w:szCs w:val="22"/>
        </w:rPr>
        <w:t xml:space="preserve"> область, г. Брянск, пер. Витебский, д.11, 2 этаж ООО «МЦОИК</w:t>
      </w:r>
      <w:r w:rsidR="00B26E18" w:rsidRPr="00543397">
        <w:rPr>
          <w:sz w:val="22"/>
          <w:szCs w:val="22"/>
        </w:rPr>
        <w:t xml:space="preserve">, тел/факс: </w:t>
      </w:r>
      <w:r w:rsidR="00565EDF" w:rsidRPr="00543397">
        <w:rPr>
          <w:sz w:val="22"/>
          <w:szCs w:val="22"/>
        </w:rPr>
        <w:t>(4832)</w:t>
      </w:r>
      <w:r w:rsidR="00B26E18" w:rsidRPr="00543397">
        <w:rPr>
          <w:sz w:val="22"/>
          <w:szCs w:val="22"/>
        </w:rPr>
        <w:t>52-02-62,</w:t>
      </w:r>
      <w:r w:rsidR="00565EDF" w:rsidRPr="00543397">
        <w:rPr>
          <w:sz w:val="22"/>
          <w:szCs w:val="22"/>
        </w:rPr>
        <w:t xml:space="preserve"> 52-11-52</w:t>
      </w:r>
      <w:r w:rsidR="00B26E18" w:rsidRPr="00543397">
        <w:rPr>
          <w:sz w:val="22"/>
          <w:szCs w:val="22"/>
        </w:rPr>
        <w:t xml:space="preserve"> адрес электронной почты: </w:t>
      </w:r>
      <w:hyperlink r:id="rId6" w:history="1">
        <w:r w:rsidR="00DE456A" w:rsidRPr="00543397">
          <w:rPr>
            <w:sz w:val="22"/>
            <w:szCs w:val="22"/>
          </w:rPr>
          <w:t>e-g-s@yandex.ru</w:t>
        </w:r>
      </w:hyperlink>
      <w:r w:rsidR="00B26E18" w:rsidRPr="00543397">
        <w:rPr>
          <w:sz w:val="22"/>
          <w:szCs w:val="22"/>
        </w:rPr>
        <w:t xml:space="preserve">. </w:t>
      </w:r>
    </w:p>
    <w:p w:rsidR="000E15D0" w:rsidRPr="00543397" w:rsidRDefault="000E15D0" w:rsidP="007E6418">
      <w:pPr>
        <w:ind w:firstLine="709"/>
        <w:jc w:val="both"/>
        <w:rPr>
          <w:sz w:val="22"/>
          <w:szCs w:val="22"/>
        </w:rPr>
      </w:pPr>
      <w:r w:rsidRPr="00543397">
        <w:rPr>
          <w:sz w:val="22"/>
          <w:szCs w:val="22"/>
        </w:rPr>
        <w:t>Представитель Специализированной организации</w:t>
      </w:r>
      <w:r w:rsidR="001C2E33">
        <w:rPr>
          <w:sz w:val="22"/>
          <w:szCs w:val="22"/>
        </w:rPr>
        <w:t xml:space="preserve"> </w:t>
      </w:r>
      <w:r w:rsidRPr="00543397">
        <w:rPr>
          <w:sz w:val="22"/>
          <w:szCs w:val="22"/>
        </w:rPr>
        <w:t xml:space="preserve"> – Перепечко </w:t>
      </w:r>
      <w:r w:rsidR="000A1E1B">
        <w:rPr>
          <w:sz w:val="22"/>
          <w:szCs w:val="22"/>
        </w:rPr>
        <w:t>Василий Филиппович</w:t>
      </w:r>
      <w:r w:rsidRPr="00543397">
        <w:rPr>
          <w:sz w:val="22"/>
          <w:szCs w:val="22"/>
        </w:rPr>
        <w:t xml:space="preserve">. </w:t>
      </w:r>
    </w:p>
    <w:p w:rsidR="00093CC9" w:rsidRPr="00E0250E" w:rsidRDefault="007E6418" w:rsidP="007E6418">
      <w:pPr>
        <w:ind w:right="-58" w:firstLine="709"/>
        <w:jc w:val="both"/>
        <w:rPr>
          <w:sz w:val="22"/>
          <w:szCs w:val="22"/>
        </w:rPr>
      </w:pPr>
      <w:r>
        <w:rPr>
          <w:b/>
          <w:color w:val="000000"/>
          <w:sz w:val="22"/>
          <w:szCs w:val="22"/>
        </w:rPr>
        <w:t xml:space="preserve">5. </w:t>
      </w:r>
      <w:r w:rsidR="00093CC9" w:rsidRPr="00E0250E">
        <w:rPr>
          <w:b/>
          <w:color w:val="000000"/>
          <w:sz w:val="22"/>
          <w:szCs w:val="22"/>
        </w:rPr>
        <w:t>Форма торгов:</w:t>
      </w:r>
      <w:r w:rsidR="00093CC9" w:rsidRPr="00E0250E">
        <w:rPr>
          <w:color w:val="000000"/>
          <w:sz w:val="22"/>
          <w:szCs w:val="22"/>
        </w:rPr>
        <w:t xml:space="preserve"> аукцион</w:t>
      </w:r>
      <w:r w:rsidR="00F453AD">
        <w:rPr>
          <w:color w:val="000000"/>
          <w:sz w:val="22"/>
          <w:szCs w:val="22"/>
        </w:rPr>
        <w:t xml:space="preserve"> в электронной форме</w:t>
      </w:r>
      <w:r w:rsidR="00093CC9" w:rsidRPr="00E0250E">
        <w:rPr>
          <w:color w:val="000000"/>
          <w:sz w:val="22"/>
          <w:szCs w:val="22"/>
        </w:rPr>
        <w:t xml:space="preserve">, </w:t>
      </w:r>
      <w:r w:rsidR="00093CC9" w:rsidRPr="00E0250E">
        <w:rPr>
          <w:sz w:val="22"/>
          <w:szCs w:val="22"/>
        </w:rPr>
        <w:t>открытый по соста</w:t>
      </w:r>
      <w:r w:rsidR="001E1753">
        <w:rPr>
          <w:sz w:val="22"/>
          <w:szCs w:val="22"/>
        </w:rPr>
        <w:t>ву участников с открытой формой</w:t>
      </w:r>
      <w:r w:rsidR="00093CC9" w:rsidRPr="00E0250E">
        <w:rPr>
          <w:sz w:val="22"/>
          <w:szCs w:val="22"/>
        </w:rPr>
        <w:t xml:space="preserve"> подачи предложений о цене</w:t>
      </w:r>
      <w:r w:rsidR="00462BCB">
        <w:rPr>
          <w:sz w:val="22"/>
          <w:szCs w:val="22"/>
        </w:rPr>
        <w:t xml:space="preserve"> недвижимого имущества</w:t>
      </w:r>
      <w:r w:rsidR="00093CC9" w:rsidRPr="00E0250E">
        <w:rPr>
          <w:sz w:val="22"/>
          <w:szCs w:val="22"/>
        </w:rPr>
        <w:t>.</w:t>
      </w:r>
    </w:p>
    <w:p w:rsidR="009F3830" w:rsidRDefault="007E6418" w:rsidP="007E6418">
      <w:pPr>
        <w:pStyle w:val="a5"/>
        <w:ind w:firstLine="709"/>
        <w:rPr>
          <w:sz w:val="22"/>
          <w:szCs w:val="22"/>
        </w:rPr>
      </w:pPr>
      <w:r>
        <w:rPr>
          <w:b/>
          <w:sz w:val="22"/>
          <w:szCs w:val="22"/>
        </w:rPr>
        <w:t xml:space="preserve">6. </w:t>
      </w:r>
      <w:r w:rsidR="009F3830" w:rsidRPr="009E7B66">
        <w:rPr>
          <w:b/>
          <w:sz w:val="22"/>
          <w:szCs w:val="22"/>
        </w:rPr>
        <w:t>Предмет</w:t>
      </w:r>
      <w:r w:rsidR="00BD6CB3" w:rsidRPr="009E7B66">
        <w:rPr>
          <w:b/>
          <w:sz w:val="22"/>
          <w:szCs w:val="22"/>
        </w:rPr>
        <w:t>ом</w:t>
      </w:r>
      <w:r w:rsidR="009F3830" w:rsidRPr="009E7B66">
        <w:rPr>
          <w:b/>
          <w:sz w:val="22"/>
          <w:szCs w:val="22"/>
        </w:rPr>
        <w:t xml:space="preserve"> открытого аукциона</w:t>
      </w:r>
      <w:r w:rsidR="00462BCB" w:rsidRPr="009E7B66">
        <w:rPr>
          <w:sz w:val="22"/>
          <w:szCs w:val="22"/>
        </w:rPr>
        <w:t xml:space="preserve"> является</w:t>
      </w:r>
      <w:r w:rsidR="009F3830" w:rsidRPr="009E7B66">
        <w:rPr>
          <w:sz w:val="22"/>
          <w:szCs w:val="22"/>
        </w:rPr>
        <w:t xml:space="preserve"> продажа </w:t>
      </w:r>
      <w:r w:rsidR="001072D4">
        <w:rPr>
          <w:sz w:val="22"/>
          <w:szCs w:val="22"/>
        </w:rPr>
        <w:t xml:space="preserve">муниципального недвижимого имущества: </w:t>
      </w:r>
      <w:r w:rsidR="00D756DC">
        <w:rPr>
          <w:sz w:val="22"/>
          <w:szCs w:val="22"/>
        </w:rPr>
        <w:t>нежилого помещения, назначение: нежилое, общей площадью 58,9 кв.м., этаж:1, кадастровый номер: 32:28:0021210:408</w:t>
      </w:r>
      <w:r w:rsidR="009E7B66">
        <w:rPr>
          <w:sz w:val="22"/>
          <w:szCs w:val="22"/>
        </w:rPr>
        <w:t>,</w:t>
      </w:r>
      <w:r w:rsidR="00D756DC">
        <w:rPr>
          <w:sz w:val="22"/>
          <w:szCs w:val="22"/>
        </w:rPr>
        <w:t xml:space="preserve"> адрес (местонахождение) объекта: Брянская область, </w:t>
      </w:r>
      <w:r w:rsidR="009E7B66" w:rsidRPr="009E7B66">
        <w:rPr>
          <w:sz w:val="22"/>
          <w:szCs w:val="22"/>
        </w:rPr>
        <w:t xml:space="preserve">г. Брянск, ул. </w:t>
      </w:r>
      <w:r w:rsidR="00C337EB">
        <w:rPr>
          <w:sz w:val="22"/>
          <w:szCs w:val="22"/>
        </w:rPr>
        <w:t>Клары Цеткин</w:t>
      </w:r>
      <w:r w:rsidR="009E7B66" w:rsidRPr="009E7B66">
        <w:rPr>
          <w:sz w:val="22"/>
          <w:szCs w:val="22"/>
        </w:rPr>
        <w:t xml:space="preserve">, </w:t>
      </w:r>
      <w:r w:rsidR="00C337EB">
        <w:rPr>
          <w:sz w:val="22"/>
          <w:szCs w:val="22"/>
        </w:rPr>
        <w:t>д. 2</w:t>
      </w:r>
      <w:r w:rsidR="0062176E" w:rsidRPr="009E7B66">
        <w:rPr>
          <w:sz w:val="22"/>
          <w:szCs w:val="22"/>
        </w:rPr>
        <w:t>.</w:t>
      </w:r>
      <w:r w:rsidR="00BD6CB3" w:rsidRPr="009E7B66">
        <w:rPr>
          <w:sz w:val="22"/>
          <w:szCs w:val="22"/>
        </w:rPr>
        <w:t xml:space="preserve"> </w:t>
      </w:r>
      <w:r w:rsidR="009E7B66">
        <w:rPr>
          <w:sz w:val="22"/>
          <w:szCs w:val="22"/>
        </w:rPr>
        <w:t xml:space="preserve"> </w:t>
      </w:r>
    </w:p>
    <w:p w:rsidR="009E7B66" w:rsidRPr="009E7B66" w:rsidRDefault="009E7B66" w:rsidP="0062176E">
      <w:pPr>
        <w:pStyle w:val="a5"/>
        <w:ind w:firstLine="567"/>
        <w:rPr>
          <w:sz w:val="22"/>
          <w:szCs w:val="22"/>
        </w:rPr>
      </w:pPr>
    </w:p>
    <w:p w:rsidR="009F3830" w:rsidRDefault="009F3830" w:rsidP="009F3830">
      <w:pPr>
        <w:pStyle w:val="a5"/>
        <w:ind w:firstLine="567"/>
        <w:jc w:val="center"/>
        <w:rPr>
          <w:b/>
          <w:bCs/>
          <w:sz w:val="22"/>
          <w:szCs w:val="22"/>
        </w:rPr>
      </w:pPr>
      <w:r w:rsidRPr="00E0250E">
        <w:rPr>
          <w:b/>
          <w:bCs/>
          <w:sz w:val="22"/>
          <w:szCs w:val="22"/>
        </w:rPr>
        <w:t>Сведения об объект</w:t>
      </w:r>
      <w:r w:rsidR="00D756DC">
        <w:rPr>
          <w:b/>
          <w:bCs/>
          <w:sz w:val="22"/>
          <w:szCs w:val="22"/>
        </w:rPr>
        <w:t>е</w:t>
      </w:r>
      <w:r w:rsidRPr="00E0250E">
        <w:rPr>
          <w:b/>
          <w:bCs/>
          <w:sz w:val="22"/>
          <w:szCs w:val="22"/>
        </w:rPr>
        <w:t xml:space="preserve"> продажи</w:t>
      </w:r>
      <w:r w:rsidR="00D756DC">
        <w:rPr>
          <w:b/>
          <w:bCs/>
          <w:sz w:val="22"/>
          <w:szCs w:val="22"/>
        </w:rPr>
        <w:t xml:space="preserve"> </w:t>
      </w:r>
    </w:p>
    <w:p w:rsidR="00F316FC" w:rsidRPr="00E0250E" w:rsidRDefault="00F316FC" w:rsidP="009F3830">
      <w:pPr>
        <w:pStyle w:val="a5"/>
        <w:ind w:firstLine="567"/>
        <w:jc w:val="center"/>
        <w:rPr>
          <w:b/>
          <w:bCs/>
          <w:sz w:val="22"/>
          <w:szCs w:val="22"/>
        </w:rPr>
      </w:pPr>
      <w:r>
        <w:rPr>
          <w:b/>
          <w:bCs/>
          <w:sz w:val="22"/>
          <w:szCs w:val="22"/>
        </w:rPr>
        <w:t>ЛОТ №1</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678"/>
        <w:gridCol w:w="2268"/>
        <w:gridCol w:w="1460"/>
        <w:gridCol w:w="1659"/>
      </w:tblGrid>
      <w:tr w:rsidR="009F3830" w:rsidRPr="007E6418" w:rsidTr="00D756DC">
        <w:trPr>
          <w:tblHeader/>
        </w:trPr>
        <w:tc>
          <w:tcPr>
            <w:tcW w:w="709" w:type="dxa"/>
            <w:tcBorders>
              <w:top w:val="single" w:sz="4" w:space="0" w:color="auto"/>
              <w:left w:val="single" w:sz="4" w:space="0" w:color="auto"/>
              <w:bottom w:val="single" w:sz="4" w:space="0" w:color="auto"/>
              <w:right w:val="single" w:sz="4" w:space="0" w:color="auto"/>
            </w:tcBorders>
            <w:shd w:val="clear" w:color="auto" w:fill="CCCCCC"/>
            <w:vAlign w:val="center"/>
          </w:tcPr>
          <w:p w:rsidR="009F3830" w:rsidRPr="007E6418" w:rsidRDefault="009F3830" w:rsidP="00432612">
            <w:pPr>
              <w:pStyle w:val="a5"/>
              <w:jc w:val="center"/>
              <w:rPr>
                <w:b/>
                <w:bCs/>
                <w:sz w:val="22"/>
                <w:szCs w:val="22"/>
              </w:rPr>
            </w:pPr>
            <w:r w:rsidRPr="007E6418">
              <w:rPr>
                <w:b/>
                <w:bCs/>
                <w:sz w:val="22"/>
                <w:szCs w:val="22"/>
              </w:rPr>
              <w:t>№</w:t>
            </w:r>
          </w:p>
          <w:p w:rsidR="009F3830" w:rsidRPr="007E6418" w:rsidRDefault="009F3830" w:rsidP="00432612">
            <w:pPr>
              <w:pStyle w:val="a5"/>
              <w:jc w:val="center"/>
              <w:rPr>
                <w:b/>
                <w:bCs/>
                <w:sz w:val="22"/>
                <w:szCs w:val="22"/>
              </w:rPr>
            </w:pPr>
            <w:r w:rsidRPr="007E6418">
              <w:rPr>
                <w:b/>
                <w:bCs/>
                <w:sz w:val="22"/>
                <w:szCs w:val="22"/>
              </w:rPr>
              <w:t>лота</w:t>
            </w:r>
          </w:p>
          <w:p w:rsidR="009F3830" w:rsidRPr="007E6418" w:rsidRDefault="009F3830" w:rsidP="00432612">
            <w:pPr>
              <w:pStyle w:val="a5"/>
              <w:jc w:val="center"/>
              <w:rPr>
                <w:b/>
                <w:bCs/>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CCCCCC"/>
            <w:vAlign w:val="center"/>
          </w:tcPr>
          <w:p w:rsidR="009F3830" w:rsidRPr="007E6418" w:rsidRDefault="005C3973" w:rsidP="00432612">
            <w:pPr>
              <w:pStyle w:val="a5"/>
              <w:jc w:val="center"/>
              <w:rPr>
                <w:b/>
                <w:bCs/>
                <w:sz w:val="22"/>
                <w:szCs w:val="22"/>
              </w:rPr>
            </w:pPr>
            <w:r w:rsidRPr="007E6418">
              <w:rPr>
                <w:b/>
                <w:bCs/>
                <w:sz w:val="22"/>
                <w:szCs w:val="22"/>
              </w:rPr>
              <w:t>Характеристика объект</w:t>
            </w:r>
            <w:r w:rsidR="00625C75" w:rsidRPr="007E6418">
              <w:rPr>
                <w:b/>
                <w:bCs/>
                <w:sz w:val="22"/>
                <w:szCs w:val="22"/>
              </w:rPr>
              <w:t>а</w:t>
            </w:r>
            <w:r w:rsidRPr="007E6418">
              <w:rPr>
                <w:b/>
                <w:bCs/>
                <w:sz w:val="22"/>
                <w:szCs w:val="22"/>
              </w:rPr>
              <w:t xml:space="preserve"> продажи</w:t>
            </w:r>
          </w:p>
        </w:tc>
        <w:tc>
          <w:tcPr>
            <w:tcW w:w="2268" w:type="dxa"/>
            <w:tcBorders>
              <w:top w:val="single" w:sz="4" w:space="0" w:color="auto"/>
              <w:left w:val="single" w:sz="4" w:space="0" w:color="auto"/>
              <w:bottom w:val="single" w:sz="4" w:space="0" w:color="auto"/>
              <w:right w:val="single" w:sz="4" w:space="0" w:color="auto"/>
            </w:tcBorders>
            <w:shd w:val="clear" w:color="auto" w:fill="CCCCCC"/>
            <w:vAlign w:val="center"/>
          </w:tcPr>
          <w:p w:rsidR="009F3830" w:rsidRPr="007E6418" w:rsidRDefault="009F3830" w:rsidP="00432612">
            <w:pPr>
              <w:pStyle w:val="a5"/>
              <w:jc w:val="center"/>
              <w:rPr>
                <w:b/>
                <w:bCs/>
                <w:sz w:val="22"/>
                <w:szCs w:val="22"/>
              </w:rPr>
            </w:pPr>
            <w:r w:rsidRPr="007E6418">
              <w:rPr>
                <w:b/>
                <w:bCs/>
                <w:sz w:val="22"/>
                <w:szCs w:val="22"/>
              </w:rPr>
              <w:t>Начальная цена</w:t>
            </w:r>
            <w:r w:rsidR="009E6A30" w:rsidRPr="007E6418">
              <w:rPr>
                <w:b/>
                <w:bCs/>
                <w:sz w:val="22"/>
                <w:szCs w:val="22"/>
              </w:rPr>
              <w:t xml:space="preserve"> продажи</w:t>
            </w:r>
            <w:r w:rsidRPr="007E6418">
              <w:rPr>
                <w:b/>
                <w:bCs/>
                <w:sz w:val="22"/>
                <w:szCs w:val="22"/>
              </w:rPr>
              <w:t>,</w:t>
            </w:r>
          </w:p>
          <w:p w:rsidR="009F3830" w:rsidRPr="007E6418" w:rsidRDefault="009F3830" w:rsidP="00432612">
            <w:pPr>
              <w:pStyle w:val="a5"/>
              <w:jc w:val="center"/>
              <w:rPr>
                <w:b/>
                <w:bCs/>
                <w:sz w:val="22"/>
                <w:szCs w:val="22"/>
              </w:rPr>
            </w:pPr>
            <w:r w:rsidRPr="007E6418">
              <w:rPr>
                <w:b/>
                <w:bCs/>
                <w:sz w:val="22"/>
                <w:szCs w:val="22"/>
              </w:rPr>
              <w:t>руб. (с учетом НДС)</w:t>
            </w:r>
          </w:p>
        </w:tc>
        <w:tc>
          <w:tcPr>
            <w:tcW w:w="1460" w:type="dxa"/>
            <w:tcBorders>
              <w:top w:val="single" w:sz="4" w:space="0" w:color="auto"/>
              <w:left w:val="single" w:sz="4" w:space="0" w:color="auto"/>
              <w:bottom w:val="single" w:sz="4" w:space="0" w:color="auto"/>
              <w:right w:val="single" w:sz="4" w:space="0" w:color="auto"/>
            </w:tcBorders>
            <w:shd w:val="clear" w:color="auto" w:fill="CCCCCC"/>
            <w:vAlign w:val="center"/>
          </w:tcPr>
          <w:p w:rsidR="009F3830" w:rsidRPr="007E6418" w:rsidRDefault="009F3830" w:rsidP="00432612">
            <w:pPr>
              <w:pStyle w:val="a5"/>
              <w:jc w:val="center"/>
              <w:rPr>
                <w:b/>
                <w:bCs/>
                <w:sz w:val="22"/>
                <w:szCs w:val="22"/>
              </w:rPr>
            </w:pPr>
            <w:r w:rsidRPr="007E6418">
              <w:rPr>
                <w:b/>
                <w:bCs/>
                <w:sz w:val="22"/>
                <w:szCs w:val="22"/>
              </w:rPr>
              <w:t xml:space="preserve">Задаток </w:t>
            </w:r>
            <w:r w:rsidR="00073E0C" w:rsidRPr="007E6418">
              <w:rPr>
                <w:b/>
                <w:bCs/>
                <w:sz w:val="22"/>
                <w:szCs w:val="22"/>
              </w:rPr>
              <w:t>20</w:t>
            </w:r>
            <w:r w:rsidRPr="007E6418">
              <w:rPr>
                <w:b/>
                <w:bCs/>
                <w:sz w:val="22"/>
                <w:szCs w:val="22"/>
              </w:rPr>
              <w:t>% от первоначальной стоимости,</w:t>
            </w:r>
          </w:p>
          <w:p w:rsidR="009F3830" w:rsidRPr="007E6418" w:rsidRDefault="009F3830" w:rsidP="00432612">
            <w:pPr>
              <w:pStyle w:val="a5"/>
              <w:jc w:val="center"/>
              <w:rPr>
                <w:b/>
                <w:bCs/>
                <w:sz w:val="22"/>
                <w:szCs w:val="22"/>
              </w:rPr>
            </w:pPr>
            <w:r w:rsidRPr="007E6418">
              <w:rPr>
                <w:b/>
                <w:bCs/>
                <w:sz w:val="22"/>
                <w:szCs w:val="22"/>
              </w:rPr>
              <w:t>руб.</w:t>
            </w:r>
          </w:p>
        </w:tc>
        <w:tc>
          <w:tcPr>
            <w:tcW w:w="1659" w:type="dxa"/>
            <w:tcBorders>
              <w:top w:val="single" w:sz="4" w:space="0" w:color="auto"/>
              <w:left w:val="single" w:sz="4" w:space="0" w:color="auto"/>
              <w:bottom w:val="single" w:sz="4" w:space="0" w:color="auto"/>
              <w:right w:val="single" w:sz="4" w:space="0" w:color="auto"/>
            </w:tcBorders>
            <w:shd w:val="clear" w:color="auto" w:fill="CCCCCC"/>
            <w:vAlign w:val="center"/>
          </w:tcPr>
          <w:p w:rsidR="009F3830" w:rsidRPr="007E6418" w:rsidRDefault="009F3830" w:rsidP="00432612">
            <w:pPr>
              <w:pStyle w:val="a5"/>
              <w:jc w:val="center"/>
              <w:rPr>
                <w:b/>
                <w:bCs/>
                <w:sz w:val="22"/>
                <w:szCs w:val="22"/>
              </w:rPr>
            </w:pPr>
            <w:r w:rsidRPr="007E6418">
              <w:rPr>
                <w:b/>
                <w:bCs/>
                <w:sz w:val="22"/>
                <w:szCs w:val="22"/>
              </w:rPr>
              <w:t>Шаг открытого аукциона 5% от первоначальной стоимости, руб.</w:t>
            </w:r>
          </w:p>
        </w:tc>
      </w:tr>
      <w:tr w:rsidR="009F3830" w:rsidRPr="007E6418" w:rsidTr="00D756DC">
        <w:tc>
          <w:tcPr>
            <w:tcW w:w="709" w:type="dxa"/>
            <w:tcBorders>
              <w:top w:val="single" w:sz="4" w:space="0" w:color="auto"/>
              <w:left w:val="single" w:sz="4" w:space="0" w:color="auto"/>
              <w:bottom w:val="single" w:sz="4" w:space="0" w:color="auto"/>
              <w:right w:val="single" w:sz="4" w:space="0" w:color="auto"/>
            </w:tcBorders>
          </w:tcPr>
          <w:p w:rsidR="009F3830" w:rsidRPr="007E6418" w:rsidRDefault="009F3830" w:rsidP="00432612">
            <w:pPr>
              <w:pStyle w:val="a5"/>
              <w:rPr>
                <w:sz w:val="22"/>
                <w:szCs w:val="22"/>
              </w:rPr>
            </w:pPr>
            <w:r w:rsidRPr="007E6418">
              <w:rPr>
                <w:sz w:val="22"/>
                <w:szCs w:val="22"/>
              </w:rPr>
              <w:t>1</w:t>
            </w:r>
          </w:p>
        </w:tc>
        <w:tc>
          <w:tcPr>
            <w:tcW w:w="4678" w:type="dxa"/>
            <w:tcBorders>
              <w:top w:val="single" w:sz="4" w:space="0" w:color="auto"/>
              <w:left w:val="single" w:sz="4" w:space="0" w:color="auto"/>
              <w:bottom w:val="single" w:sz="4" w:space="0" w:color="auto"/>
              <w:right w:val="single" w:sz="4" w:space="0" w:color="auto"/>
            </w:tcBorders>
          </w:tcPr>
          <w:p w:rsidR="00D756DC" w:rsidRPr="007E6418" w:rsidRDefault="00D756DC" w:rsidP="001E1753">
            <w:pPr>
              <w:pStyle w:val="a5"/>
              <w:jc w:val="left"/>
              <w:rPr>
                <w:sz w:val="22"/>
                <w:szCs w:val="22"/>
              </w:rPr>
            </w:pPr>
            <w:r w:rsidRPr="007E6418">
              <w:rPr>
                <w:sz w:val="22"/>
                <w:szCs w:val="22"/>
              </w:rPr>
              <w:t>Нежилое помещение, назначение: нежилое, общей площадью 58,9 кв.м., этаж:1, кадастровый номер: 32:28:0021210:408, адрес (местонахождение) объекта: Брянская область, г. Брянск, ул. Клары Цеткин, д. 2</w:t>
            </w:r>
          </w:p>
          <w:p w:rsidR="00C35688" w:rsidRPr="007E6418" w:rsidRDefault="001E1753" w:rsidP="001E1753">
            <w:pPr>
              <w:pStyle w:val="a5"/>
              <w:jc w:val="left"/>
              <w:rPr>
                <w:sz w:val="22"/>
                <w:szCs w:val="22"/>
              </w:rPr>
            </w:pPr>
            <w:r w:rsidRPr="007E6418">
              <w:rPr>
                <w:sz w:val="22"/>
                <w:szCs w:val="22"/>
              </w:rPr>
              <w:t xml:space="preserve">Ограничения </w:t>
            </w:r>
            <w:r w:rsidR="00C35688" w:rsidRPr="007E6418">
              <w:rPr>
                <w:sz w:val="22"/>
                <w:szCs w:val="22"/>
              </w:rPr>
              <w:t>(обременения): не зарегистрировано.</w:t>
            </w:r>
          </w:p>
          <w:p w:rsidR="009F3830" w:rsidRPr="007E6418" w:rsidRDefault="009F3830" w:rsidP="00432612">
            <w:pPr>
              <w:pStyle w:val="a5"/>
              <w:rPr>
                <w:sz w:val="22"/>
                <w:szCs w:val="22"/>
              </w:rPr>
            </w:pPr>
            <w:r w:rsidRPr="007E6418">
              <w:rPr>
                <w:sz w:val="22"/>
                <w:szCs w:val="22"/>
              </w:rPr>
              <w:t xml:space="preserve">Тип </w:t>
            </w:r>
            <w:r w:rsidR="00C35688" w:rsidRPr="007E6418">
              <w:rPr>
                <w:sz w:val="22"/>
                <w:szCs w:val="22"/>
              </w:rPr>
              <w:t>объекта –</w:t>
            </w:r>
            <w:r w:rsidRPr="007E6418">
              <w:rPr>
                <w:sz w:val="22"/>
                <w:szCs w:val="22"/>
              </w:rPr>
              <w:t xml:space="preserve"> </w:t>
            </w:r>
            <w:r w:rsidR="00D756DC" w:rsidRPr="007E6418">
              <w:rPr>
                <w:sz w:val="22"/>
                <w:szCs w:val="22"/>
              </w:rPr>
              <w:t>встроенное помещение</w:t>
            </w:r>
            <w:r w:rsidRPr="007E6418">
              <w:rPr>
                <w:sz w:val="22"/>
                <w:szCs w:val="22"/>
              </w:rPr>
              <w:t>;</w:t>
            </w:r>
          </w:p>
          <w:p w:rsidR="009F3830" w:rsidRPr="007E6418" w:rsidRDefault="009F3830" w:rsidP="00432612">
            <w:pPr>
              <w:pStyle w:val="a5"/>
              <w:rPr>
                <w:sz w:val="22"/>
                <w:szCs w:val="22"/>
              </w:rPr>
            </w:pPr>
            <w:r w:rsidRPr="007E6418">
              <w:rPr>
                <w:sz w:val="22"/>
                <w:szCs w:val="22"/>
              </w:rPr>
              <w:t xml:space="preserve">Расположение входа: </w:t>
            </w:r>
            <w:r w:rsidR="00B91362" w:rsidRPr="007E6418">
              <w:rPr>
                <w:sz w:val="22"/>
                <w:szCs w:val="22"/>
              </w:rPr>
              <w:t>общий через подъезд жилого дома.</w:t>
            </w:r>
            <w:r w:rsidRPr="007E6418">
              <w:rPr>
                <w:sz w:val="22"/>
                <w:szCs w:val="22"/>
              </w:rPr>
              <w:t xml:space="preserve"> </w:t>
            </w:r>
          </w:p>
          <w:p w:rsidR="009F3830" w:rsidRPr="007E6418" w:rsidRDefault="009F3830" w:rsidP="006C70F9">
            <w:pPr>
              <w:jc w:val="both"/>
              <w:rPr>
                <w:sz w:val="22"/>
                <w:szCs w:val="22"/>
              </w:rPr>
            </w:pPr>
            <w:r w:rsidRPr="007E6418">
              <w:rPr>
                <w:sz w:val="22"/>
                <w:szCs w:val="22"/>
              </w:rPr>
              <w:t xml:space="preserve">Наличие коммуникаций: </w:t>
            </w:r>
            <w:r w:rsidR="006C70F9" w:rsidRPr="007E6418">
              <w:rPr>
                <w:sz w:val="22"/>
                <w:szCs w:val="22"/>
              </w:rPr>
              <w:t>электроснабжение</w:t>
            </w:r>
            <w:r w:rsidR="00F316FC" w:rsidRPr="007E6418">
              <w:rPr>
                <w:sz w:val="22"/>
                <w:szCs w:val="22"/>
              </w:rPr>
              <w:t>,</w:t>
            </w:r>
            <w:r w:rsidR="006C70F9" w:rsidRPr="007E6418">
              <w:rPr>
                <w:sz w:val="22"/>
                <w:szCs w:val="22"/>
              </w:rPr>
              <w:t xml:space="preserve"> отопление,</w:t>
            </w:r>
            <w:r w:rsidR="00D756DC" w:rsidRPr="007E6418">
              <w:rPr>
                <w:sz w:val="22"/>
                <w:szCs w:val="22"/>
              </w:rPr>
              <w:t xml:space="preserve"> водопровод, канализация.</w:t>
            </w:r>
            <w:r w:rsidR="006C70F9" w:rsidRPr="007E6418">
              <w:rPr>
                <w:sz w:val="22"/>
                <w:szCs w:val="22"/>
              </w:rPr>
              <w:t xml:space="preserve"> </w:t>
            </w:r>
            <w:r w:rsidR="00D756DC" w:rsidRPr="007E6418">
              <w:rPr>
                <w:sz w:val="22"/>
                <w:szCs w:val="22"/>
              </w:rPr>
              <w:t xml:space="preserve"> </w:t>
            </w:r>
            <w:r w:rsidR="00C35688" w:rsidRPr="007E6418">
              <w:rPr>
                <w:sz w:val="22"/>
                <w:szCs w:val="22"/>
              </w:rPr>
              <w:t xml:space="preserve"> </w:t>
            </w:r>
            <w:r w:rsidR="00073E0C" w:rsidRPr="007E6418">
              <w:rPr>
                <w:sz w:val="22"/>
                <w:szCs w:val="22"/>
              </w:rPr>
              <w:lastRenderedPageBreak/>
              <w:t xml:space="preserve">Материал стен – </w:t>
            </w:r>
            <w:r w:rsidR="00D756DC" w:rsidRPr="007E6418">
              <w:rPr>
                <w:sz w:val="22"/>
                <w:szCs w:val="22"/>
              </w:rPr>
              <w:t>панели</w:t>
            </w:r>
          </w:p>
          <w:p w:rsidR="006C70F9" w:rsidRPr="007E6418" w:rsidRDefault="00D756DC" w:rsidP="00D756DC">
            <w:pPr>
              <w:pStyle w:val="a5"/>
              <w:jc w:val="left"/>
              <w:rPr>
                <w:sz w:val="22"/>
                <w:szCs w:val="22"/>
              </w:rPr>
            </w:pPr>
            <w:r w:rsidRPr="007E6418">
              <w:rPr>
                <w:sz w:val="22"/>
                <w:szCs w:val="22"/>
              </w:rPr>
              <w:t xml:space="preserve">Техническое состояние </w:t>
            </w:r>
            <w:r w:rsidR="00B91362" w:rsidRPr="007E6418">
              <w:rPr>
                <w:sz w:val="22"/>
                <w:szCs w:val="22"/>
              </w:rPr>
              <w:t>–</w:t>
            </w:r>
            <w:r w:rsidRPr="007E6418">
              <w:rPr>
                <w:sz w:val="22"/>
                <w:szCs w:val="22"/>
              </w:rPr>
              <w:t xml:space="preserve"> </w:t>
            </w:r>
            <w:r w:rsidR="00B91362" w:rsidRPr="007E6418">
              <w:rPr>
                <w:sz w:val="22"/>
                <w:szCs w:val="22"/>
              </w:rPr>
              <w:t>требуется косметический ремонт</w:t>
            </w:r>
            <w:r w:rsidR="006C70F9" w:rsidRPr="007E6418">
              <w:rPr>
                <w:sz w:val="22"/>
                <w:szCs w:val="22"/>
              </w:rPr>
              <w:t xml:space="preserve">. </w:t>
            </w:r>
          </w:p>
          <w:p w:rsidR="006C70F9" w:rsidRPr="007E6418" w:rsidRDefault="00D756DC" w:rsidP="00432612">
            <w:pPr>
              <w:pStyle w:val="a5"/>
              <w:rPr>
                <w:sz w:val="22"/>
                <w:szCs w:val="22"/>
              </w:rPr>
            </w:pPr>
            <w:r w:rsidRPr="007E6418">
              <w:rPr>
                <w:sz w:val="22"/>
                <w:szCs w:val="22"/>
              </w:rPr>
              <w:t xml:space="preserve"> </w:t>
            </w:r>
            <w:r w:rsidR="00DF7145" w:rsidRPr="007E6418">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rsidR="00093CC9" w:rsidRPr="007E6418" w:rsidRDefault="00716D18" w:rsidP="001E1753">
            <w:pPr>
              <w:pStyle w:val="a5"/>
              <w:jc w:val="left"/>
              <w:rPr>
                <w:b/>
                <w:sz w:val="22"/>
                <w:szCs w:val="22"/>
              </w:rPr>
            </w:pPr>
            <w:r w:rsidRPr="007E6418">
              <w:rPr>
                <w:b/>
                <w:sz w:val="22"/>
                <w:szCs w:val="22"/>
              </w:rPr>
              <w:lastRenderedPageBreak/>
              <w:t xml:space="preserve">1 </w:t>
            </w:r>
            <w:r w:rsidR="00D756DC" w:rsidRPr="007E6418">
              <w:rPr>
                <w:b/>
                <w:sz w:val="22"/>
                <w:szCs w:val="22"/>
              </w:rPr>
              <w:t>1</w:t>
            </w:r>
            <w:r w:rsidR="000E6010" w:rsidRPr="007E6418">
              <w:rPr>
                <w:b/>
                <w:sz w:val="22"/>
                <w:szCs w:val="22"/>
              </w:rPr>
              <w:t>48</w:t>
            </w:r>
            <w:r w:rsidR="00093CC9" w:rsidRPr="007E6418">
              <w:rPr>
                <w:b/>
                <w:sz w:val="22"/>
                <w:szCs w:val="22"/>
              </w:rPr>
              <w:t xml:space="preserve"> 000,00 (</w:t>
            </w:r>
            <w:r w:rsidRPr="007E6418">
              <w:rPr>
                <w:b/>
                <w:sz w:val="22"/>
                <w:szCs w:val="22"/>
              </w:rPr>
              <w:t xml:space="preserve">Один миллион </w:t>
            </w:r>
            <w:r w:rsidR="00D756DC" w:rsidRPr="007E6418">
              <w:rPr>
                <w:b/>
                <w:sz w:val="22"/>
                <w:szCs w:val="22"/>
              </w:rPr>
              <w:t xml:space="preserve">сто </w:t>
            </w:r>
            <w:r w:rsidR="000E6010" w:rsidRPr="007E6418">
              <w:rPr>
                <w:b/>
                <w:sz w:val="22"/>
                <w:szCs w:val="22"/>
              </w:rPr>
              <w:t>сорок восемь</w:t>
            </w:r>
            <w:r w:rsidRPr="007E6418">
              <w:rPr>
                <w:b/>
                <w:sz w:val="22"/>
                <w:szCs w:val="22"/>
              </w:rPr>
              <w:t xml:space="preserve"> тысяч</w:t>
            </w:r>
            <w:r w:rsidR="00093CC9" w:rsidRPr="007E6418">
              <w:rPr>
                <w:b/>
                <w:sz w:val="22"/>
                <w:szCs w:val="22"/>
              </w:rPr>
              <w:t xml:space="preserve">) рублей 00 копеек РФ, </w:t>
            </w:r>
          </w:p>
          <w:p w:rsidR="009F3830" w:rsidRPr="007E6418" w:rsidRDefault="00DF7145" w:rsidP="00073E0C">
            <w:pPr>
              <w:pStyle w:val="a5"/>
              <w:jc w:val="left"/>
              <w:rPr>
                <w:b/>
                <w:sz w:val="22"/>
                <w:szCs w:val="22"/>
              </w:rPr>
            </w:pPr>
            <w:r w:rsidRPr="007E6418">
              <w:rPr>
                <w:b/>
                <w:sz w:val="22"/>
                <w:szCs w:val="22"/>
              </w:rPr>
              <w:t>с учетом НДС</w:t>
            </w:r>
          </w:p>
          <w:p w:rsidR="009F3830" w:rsidRPr="007E6418" w:rsidRDefault="00A12CC4" w:rsidP="00B91362">
            <w:pPr>
              <w:pStyle w:val="a5"/>
              <w:jc w:val="left"/>
              <w:rPr>
                <w:sz w:val="22"/>
                <w:szCs w:val="22"/>
              </w:rPr>
            </w:pPr>
            <w:r w:rsidRPr="007E6418">
              <w:rPr>
                <w:sz w:val="22"/>
                <w:szCs w:val="22"/>
              </w:rPr>
              <w:t xml:space="preserve">Рыночная стоимость </w:t>
            </w:r>
            <w:r w:rsidR="00073E0C" w:rsidRPr="007E6418">
              <w:rPr>
                <w:sz w:val="22"/>
                <w:szCs w:val="22"/>
              </w:rPr>
              <w:t>установлена на основани</w:t>
            </w:r>
            <w:r w:rsidR="00243DBD" w:rsidRPr="007E6418">
              <w:rPr>
                <w:sz w:val="22"/>
                <w:szCs w:val="22"/>
              </w:rPr>
              <w:t>и отчет</w:t>
            </w:r>
            <w:r w:rsidR="00093CC9" w:rsidRPr="007E6418">
              <w:rPr>
                <w:sz w:val="22"/>
                <w:szCs w:val="22"/>
              </w:rPr>
              <w:t>а</w:t>
            </w:r>
            <w:r w:rsidR="00DF7145" w:rsidRPr="007E6418">
              <w:rPr>
                <w:sz w:val="22"/>
                <w:szCs w:val="22"/>
              </w:rPr>
              <w:t xml:space="preserve"> об оценке</w:t>
            </w:r>
            <w:r w:rsidR="00073E0C" w:rsidRPr="007E6418">
              <w:rPr>
                <w:sz w:val="22"/>
                <w:szCs w:val="22"/>
              </w:rPr>
              <w:t xml:space="preserve"> № </w:t>
            </w:r>
            <w:r w:rsidR="000E6010" w:rsidRPr="007E6418">
              <w:rPr>
                <w:sz w:val="22"/>
                <w:szCs w:val="22"/>
              </w:rPr>
              <w:t>12/11/21</w:t>
            </w:r>
            <w:r w:rsidR="00093CC9" w:rsidRPr="007E6418">
              <w:rPr>
                <w:sz w:val="22"/>
                <w:szCs w:val="22"/>
              </w:rPr>
              <w:t xml:space="preserve"> </w:t>
            </w:r>
            <w:r w:rsidR="00073E0C" w:rsidRPr="007E6418">
              <w:rPr>
                <w:sz w:val="22"/>
                <w:szCs w:val="22"/>
              </w:rPr>
              <w:t xml:space="preserve">от </w:t>
            </w:r>
            <w:r w:rsidR="00B91362" w:rsidRPr="007E6418">
              <w:rPr>
                <w:sz w:val="22"/>
                <w:szCs w:val="22"/>
              </w:rPr>
              <w:t>12.11.2021</w:t>
            </w:r>
            <w:r w:rsidR="00093CC9" w:rsidRPr="007E6418">
              <w:rPr>
                <w:sz w:val="22"/>
                <w:szCs w:val="22"/>
              </w:rPr>
              <w:t>г</w:t>
            </w:r>
            <w:r w:rsidR="00D756DC" w:rsidRPr="007E6418">
              <w:rPr>
                <w:sz w:val="22"/>
                <w:szCs w:val="22"/>
              </w:rPr>
              <w:t>.</w:t>
            </w:r>
            <w:r w:rsidR="00073E0C" w:rsidRPr="007E6418">
              <w:rPr>
                <w:sz w:val="22"/>
                <w:szCs w:val="22"/>
              </w:rPr>
              <w:t xml:space="preserve">, выполненного в </w:t>
            </w:r>
            <w:r w:rsidR="00073E0C" w:rsidRPr="007E6418">
              <w:rPr>
                <w:sz w:val="22"/>
                <w:szCs w:val="22"/>
              </w:rPr>
              <w:lastRenderedPageBreak/>
              <w:t>соответствии с Федеральным законом  Российской Федерации  от 29.07.1998 года № 135-ФЗ «Об оценочной деятельности в Российской Федерации».</w:t>
            </w:r>
          </w:p>
        </w:tc>
        <w:tc>
          <w:tcPr>
            <w:tcW w:w="1460" w:type="dxa"/>
            <w:tcBorders>
              <w:top w:val="single" w:sz="4" w:space="0" w:color="auto"/>
              <w:left w:val="single" w:sz="4" w:space="0" w:color="auto"/>
              <w:bottom w:val="single" w:sz="4" w:space="0" w:color="auto"/>
              <w:right w:val="single" w:sz="4" w:space="0" w:color="auto"/>
            </w:tcBorders>
          </w:tcPr>
          <w:p w:rsidR="009F3830" w:rsidRPr="007E6418" w:rsidRDefault="00350AB3" w:rsidP="00350AB3">
            <w:pPr>
              <w:pStyle w:val="a5"/>
              <w:jc w:val="left"/>
              <w:rPr>
                <w:sz w:val="22"/>
                <w:szCs w:val="22"/>
              </w:rPr>
            </w:pPr>
            <w:r w:rsidRPr="007E6418">
              <w:rPr>
                <w:sz w:val="22"/>
                <w:szCs w:val="22"/>
              </w:rPr>
              <w:lastRenderedPageBreak/>
              <w:t>229 600</w:t>
            </w:r>
            <w:r w:rsidR="007D796B" w:rsidRPr="007E6418">
              <w:rPr>
                <w:sz w:val="22"/>
                <w:szCs w:val="22"/>
              </w:rPr>
              <w:t>,00</w:t>
            </w:r>
            <w:r w:rsidR="00DF7145" w:rsidRPr="007E6418">
              <w:rPr>
                <w:sz w:val="22"/>
                <w:szCs w:val="22"/>
              </w:rPr>
              <w:t xml:space="preserve"> (</w:t>
            </w:r>
            <w:r w:rsidR="00E24C09" w:rsidRPr="007E6418">
              <w:rPr>
                <w:sz w:val="22"/>
                <w:szCs w:val="22"/>
              </w:rPr>
              <w:t xml:space="preserve">Двести двадцать </w:t>
            </w:r>
            <w:r w:rsidRPr="007E6418">
              <w:rPr>
                <w:sz w:val="22"/>
                <w:szCs w:val="22"/>
              </w:rPr>
              <w:t xml:space="preserve">девять </w:t>
            </w:r>
            <w:r w:rsidR="00E24C09" w:rsidRPr="007E6418">
              <w:rPr>
                <w:sz w:val="22"/>
                <w:szCs w:val="22"/>
              </w:rPr>
              <w:t>тысяч</w:t>
            </w:r>
            <w:r w:rsidRPr="007E6418">
              <w:rPr>
                <w:sz w:val="22"/>
                <w:szCs w:val="22"/>
              </w:rPr>
              <w:t xml:space="preserve"> шестьсот</w:t>
            </w:r>
            <w:r w:rsidR="00DF7145" w:rsidRPr="007E6418">
              <w:rPr>
                <w:sz w:val="22"/>
                <w:szCs w:val="22"/>
              </w:rPr>
              <w:t>) рублей</w:t>
            </w:r>
          </w:p>
        </w:tc>
        <w:tc>
          <w:tcPr>
            <w:tcW w:w="1659" w:type="dxa"/>
            <w:tcBorders>
              <w:top w:val="single" w:sz="4" w:space="0" w:color="auto"/>
              <w:left w:val="single" w:sz="4" w:space="0" w:color="auto"/>
              <w:bottom w:val="single" w:sz="4" w:space="0" w:color="auto"/>
              <w:right w:val="single" w:sz="4" w:space="0" w:color="auto"/>
            </w:tcBorders>
          </w:tcPr>
          <w:p w:rsidR="009F3830" w:rsidRPr="007E6418" w:rsidRDefault="00350AB3" w:rsidP="001E1753">
            <w:pPr>
              <w:pStyle w:val="a5"/>
              <w:jc w:val="left"/>
              <w:rPr>
                <w:sz w:val="22"/>
                <w:szCs w:val="22"/>
              </w:rPr>
            </w:pPr>
            <w:r w:rsidRPr="007E6418">
              <w:rPr>
                <w:sz w:val="22"/>
                <w:szCs w:val="22"/>
              </w:rPr>
              <w:t>57 400</w:t>
            </w:r>
            <w:r w:rsidR="009F3830" w:rsidRPr="007E6418">
              <w:rPr>
                <w:sz w:val="22"/>
                <w:szCs w:val="22"/>
              </w:rPr>
              <w:t xml:space="preserve">,00 </w:t>
            </w:r>
            <w:r w:rsidR="00093CC9" w:rsidRPr="007E6418">
              <w:rPr>
                <w:sz w:val="22"/>
                <w:szCs w:val="22"/>
              </w:rPr>
              <w:t>(</w:t>
            </w:r>
            <w:r w:rsidR="00E24C09" w:rsidRPr="007E6418">
              <w:rPr>
                <w:sz w:val="22"/>
                <w:szCs w:val="22"/>
              </w:rPr>
              <w:t xml:space="preserve">Пятьдесят </w:t>
            </w:r>
            <w:r w:rsidRPr="007E6418">
              <w:rPr>
                <w:sz w:val="22"/>
                <w:szCs w:val="22"/>
              </w:rPr>
              <w:t>семь</w:t>
            </w:r>
            <w:r w:rsidR="00E24C09" w:rsidRPr="007E6418">
              <w:rPr>
                <w:sz w:val="22"/>
                <w:szCs w:val="22"/>
              </w:rPr>
              <w:t xml:space="preserve"> тысяч</w:t>
            </w:r>
            <w:r w:rsidRPr="007E6418">
              <w:rPr>
                <w:sz w:val="22"/>
                <w:szCs w:val="22"/>
              </w:rPr>
              <w:t xml:space="preserve"> четыреста</w:t>
            </w:r>
            <w:r w:rsidR="00DF7145" w:rsidRPr="007E6418">
              <w:rPr>
                <w:sz w:val="22"/>
                <w:szCs w:val="22"/>
              </w:rPr>
              <w:t>) рублей</w:t>
            </w:r>
          </w:p>
          <w:p w:rsidR="009E6A30" w:rsidRPr="007E6418" w:rsidRDefault="009E6A30" w:rsidP="009E6A30">
            <w:pPr>
              <w:tabs>
                <w:tab w:val="left" w:pos="993"/>
              </w:tabs>
              <w:jc w:val="both"/>
              <w:rPr>
                <w:sz w:val="22"/>
                <w:szCs w:val="22"/>
              </w:rPr>
            </w:pPr>
            <w:r w:rsidRPr="007E6418">
              <w:rPr>
                <w:sz w:val="22"/>
                <w:szCs w:val="22"/>
              </w:rPr>
              <w:t>Шаг аукциона остается неизменным в течение всего аукциона.</w:t>
            </w:r>
          </w:p>
          <w:p w:rsidR="009E6A30" w:rsidRPr="007E6418" w:rsidRDefault="009E6A30" w:rsidP="00432612">
            <w:pPr>
              <w:pStyle w:val="a5"/>
              <w:rPr>
                <w:sz w:val="22"/>
                <w:szCs w:val="22"/>
                <w:highlight w:val="yellow"/>
              </w:rPr>
            </w:pPr>
          </w:p>
        </w:tc>
      </w:tr>
    </w:tbl>
    <w:p w:rsidR="00716D18" w:rsidRDefault="00716D18" w:rsidP="009E6A30">
      <w:pPr>
        <w:pStyle w:val="a3"/>
        <w:spacing w:before="0" w:beforeAutospacing="0" w:after="0" w:afterAutospacing="0"/>
        <w:ind w:firstLine="538"/>
        <w:jc w:val="both"/>
        <w:rPr>
          <w:b/>
          <w:sz w:val="22"/>
          <w:szCs w:val="22"/>
        </w:rPr>
      </w:pPr>
    </w:p>
    <w:p w:rsidR="007E6418" w:rsidRPr="001706E9" w:rsidRDefault="007E6418" w:rsidP="007E6418">
      <w:pPr>
        <w:widowControl w:val="0"/>
        <w:autoSpaceDE w:val="0"/>
        <w:autoSpaceDN w:val="0"/>
        <w:adjustRightInd w:val="0"/>
        <w:ind w:firstLine="709"/>
        <w:jc w:val="both"/>
        <w:rPr>
          <w:sz w:val="22"/>
          <w:szCs w:val="22"/>
        </w:rPr>
      </w:pPr>
      <w:r w:rsidRPr="001706E9">
        <w:rPr>
          <w:b/>
          <w:sz w:val="22"/>
          <w:szCs w:val="22"/>
        </w:rPr>
        <w:t>7</w:t>
      </w:r>
      <w:r w:rsidR="00F05EA7" w:rsidRPr="001706E9">
        <w:rPr>
          <w:b/>
          <w:sz w:val="22"/>
          <w:szCs w:val="22"/>
        </w:rPr>
        <w:t xml:space="preserve">. </w:t>
      </w:r>
      <w:r w:rsidR="009E6A30" w:rsidRPr="001706E9">
        <w:rPr>
          <w:b/>
          <w:sz w:val="22"/>
          <w:szCs w:val="22"/>
        </w:rPr>
        <w:t xml:space="preserve">Информация о предыдущих аукционах объекта продажи: </w:t>
      </w:r>
      <w:r w:rsidRPr="001706E9">
        <w:rPr>
          <w:sz w:val="22"/>
          <w:szCs w:val="22"/>
        </w:rPr>
        <w:t xml:space="preserve">извещение о продаже было опубликовано 25.03.2020г., на сайте Единой электронной торговой площадки (АО «ЕЭТП»), по адресу в сети «Интернет»: </w:t>
      </w:r>
      <w:hyperlink r:id="rId7" w:history="1">
        <w:r w:rsidRPr="001706E9">
          <w:rPr>
            <w:sz w:val="22"/>
            <w:szCs w:val="22"/>
          </w:rPr>
          <w:t>https://com.roseltorg.ru/</w:t>
        </w:r>
      </w:hyperlink>
      <w:r w:rsidRPr="001706E9">
        <w:rPr>
          <w:sz w:val="22"/>
          <w:szCs w:val="22"/>
        </w:rPr>
        <w:t>, сайте torgi.gov.ru.</w:t>
      </w:r>
      <w:r w:rsidR="00AE01AC" w:rsidRPr="001706E9">
        <w:rPr>
          <w:sz w:val="22"/>
          <w:szCs w:val="22"/>
        </w:rPr>
        <w:t xml:space="preserve"> Торги назначенные на 24.04.2020г. признаны несостоявшимися по причине  отсутствия заявок</w:t>
      </w:r>
      <w:r w:rsidR="00300F45" w:rsidRPr="001706E9">
        <w:rPr>
          <w:sz w:val="22"/>
          <w:szCs w:val="22"/>
        </w:rPr>
        <w:t>.</w:t>
      </w:r>
    </w:p>
    <w:p w:rsidR="00F05EA7" w:rsidRPr="001706E9" w:rsidRDefault="007E6418" w:rsidP="00F05EA7">
      <w:pPr>
        <w:ind w:firstLine="720"/>
        <w:jc w:val="both"/>
        <w:rPr>
          <w:sz w:val="22"/>
          <w:szCs w:val="22"/>
        </w:rPr>
      </w:pPr>
      <w:r w:rsidRPr="001706E9">
        <w:rPr>
          <w:b/>
          <w:sz w:val="22"/>
          <w:szCs w:val="22"/>
        </w:rPr>
        <w:t>8</w:t>
      </w:r>
      <w:r w:rsidR="00F05EA7" w:rsidRPr="001706E9">
        <w:rPr>
          <w:b/>
          <w:sz w:val="22"/>
          <w:szCs w:val="22"/>
        </w:rPr>
        <w:t xml:space="preserve">. </w:t>
      </w:r>
      <w:r w:rsidR="004C5980" w:rsidRPr="001706E9">
        <w:rPr>
          <w:b/>
          <w:sz w:val="22"/>
          <w:szCs w:val="22"/>
        </w:rPr>
        <w:t>Срок, место и порядок представления информационного сообщения</w:t>
      </w:r>
      <w:r w:rsidR="004C5980" w:rsidRPr="001706E9">
        <w:rPr>
          <w:sz w:val="22"/>
          <w:szCs w:val="22"/>
        </w:rPr>
        <w:t xml:space="preserve">, </w:t>
      </w:r>
      <w:r w:rsidR="004C5980" w:rsidRPr="001706E9">
        <w:rPr>
          <w:b/>
          <w:sz w:val="22"/>
          <w:szCs w:val="22"/>
        </w:rPr>
        <w:t>электронный адрес сайта в информационно-телекоммуникационной сети Интернет, на котором размещается информационное сообщение</w:t>
      </w:r>
      <w:r w:rsidR="004C5980" w:rsidRPr="001706E9">
        <w:rPr>
          <w:sz w:val="22"/>
          <w:szCs w:val="22"/>
        </w:rPr>
        <w:t xml:space="preserve">: </w:t>
      </w:r>
      <w:r w:rsidR="00F05EA7" w:rsidRPr="001706E9">
        <w:rPr>
          <w:sz w:val="22"/>
          <w:szCs w:val="22"/>
        </w:rPr>
        <w:t xml:space="preserve">информационное сообщение о проведении открытого аукциона в электронной форме размещается на Официальном сайте Российской Федерации для размещения информации о проведении торгов </w:t>
      </w:r>
      <w:hyperlink r:id="rId8" w:history="1">
        <w:r w:rsidR="00F05EA7" w:rsidRPr="001706E9">
          <w:rPr>
            <w:sz w:val="22"/>
            <w:szCs w:val="22"/>
          </w:rPr>
          <w:t>www.torgi.gov.ru</w:t>
        </w:r>
      </w:hyperlink>
      <w:r w:rsidR="00F05EA7" w:rsidRPr="001706E9">
        <w:rPr>
          <w:sz w:val="22"/>
          <w:szCs w:val="22"/>
        </w:rPr>
        <w:t xml:space="preserve">, на официальном сайте сайте Брянской городской администрации </w:t>
      </w:r>
      <w:hyperlink r:id="rId9" w:history="1">
        <w:r w:rsidR="00F05EA7" w:rsidRPr="001706E9">
          <w:rPr>
            <w:sz w:val="22"/>
            <w:szCs w:val="22"/>
          </w:rPr>
          <w:t>http://bga32.ru</w:t>
        </w:r>
      </w:hyperlink>
      <w:r w:rsidR="00F05EA7" w:rsidRPr="001706E9">
        <w:rPr>
          <w:sz w:val="22"/>
          <w:szCs w:val="22"/>
        </w:rPr>
        <w:t xml:space="preserve"> в информационно-телекоммуникационной сети «Интернет», на сайте оператора электронной площадки </w:t>
      </w:r>
      <w:r w:rsidR="00F85EC8" w:rsidRPr="001706E9">
        <w:rPr>
          <w:sz w:val="22"/>
          <w:szCs w:val="22"/>
        </w:rPr>
        <w:t>https://com.roseltorg.ru</w:t>
      </w:r>
      <w:r w:rsidR="00F05EA7" w:rsidRPr="001706E9">
        <w:rPr>
          <w:sz w:val="22"/>
          <w:szCs w:val="22"/>
        </w:rPr>
        <w:t>).</w:t>
      </w:r>
    </w:p>
    <w:p w:rsidR="00E24C09" w:rsidRPr="001706E9" w:rsidRDefault="004C5980" w:rsidP="00895B30">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720"/>
        <w:jc w:val="both"/>
        <w:rPr>
          <w:sz w:val="22"/>
          <w:szCs w:val="22"/>
        </w:rPr>
      </w:pPr>
      <w:r w:rsidRPr="001706E9">
        <w:rPr>
          <w:sz w:val="22"/>
          <w:szCs w:val="22"/>
        </w:rPr>
        <w:t>С информационным сообщением можно ознакомиться с даты размещения информационного сообщения на официальных сайтах торгов до дат</w:t>
      </w:r>
      <w:r w:rsidR="00C0364C" w:rsidRPr="001706E9">
        <w:rPr>
          <w:sz w:val="22"/>
          <w:szCs w:val="22"/>
        </w:rPr>
        <w:t>ы окончания срока приема заявок</w:t>
      </w:r>
      <w:r w:rsidRPr="001706E9">
        <w:rPr>
          <w:sz w:val="22"/>
          <w:szCs w:val="22"/>
        </w:rPr>
        <w:t>.</w:t>
      </w:r>
      <w:r w:rsidR="00C0364C" w:rsidRPr="001706E9">
        <w:rPr>
          <w:sz w:val="22"/>
          <w:szCs w:val="22"/>
        </w:rPr>
        <w:t xml:space="preserve"> Также получить дополнительную информацию об объекте продажи, ознакомиться с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аукциона, покупатели могут  по рабочим дням с 9.00 до 13.00 и с 14.00 до 17.00 (в пятницу до 16.00) по адресу размещения </w:t>
      </w:r>
      <w:r w:rsidR="001E1753" w:rsidRPr="001706E9">
        <w:rPr>
          <w:sz w:val="22"/>
          <w:szCs w:val="22"/>
        </w:rPr>
        <w:t>Специализированной организации</w:t>
      </w:r>
      <w:r w:rsidR="00C0364C" w:rsidRPr="001706E9">
        <w:rPr>
          <w:sz w:val="22"/>
          <w:szCs w:val="22"/>
        </w:rPr>
        <w:t xml:space="preserve">: Брянская область, г. Брянск, пер. Витебский, д.11, 2 этаж ООО «МЦОИК» тел. (4832)52-02-62, 52-11-52., по адресу местонахождения </w:t>
      </w:r>
      <w:r w:rsidR="008E0E2E" w:rsidRPr="001706E9">
        <w:rPr>
          <w:sz w:val="22"/>
          <w:szCs w:val="22"/>
        </w:rPr>
        <w:t xml:space="preserve">Продавца и </w:t>
      </w:r>
      <w:r w:rsidR="007E4138" w:rsidRPr="001706E9">
        <w:rPr>
          <w:sz w:val="22"/>
          <w:szCs w:val="22"/>
        </w:rPr>
        <w:t xml:space="preserve">Организатора открытого аукциона </w:t>
      </w:r>
      <w:r w:rsidR="00E24C09" w:rsidRPr="001706E9">
        <w:rPr>
          <w:color w:val="000000"/>
          <w:spacing w:val="1"/>
          <w:sz w:val="22"/>
          <w:szCs w:val="22"/>
        </w:rPr>
        <w:t>МУП «</w:t>
      </w:r>
      <w:r w:rsidR="0056724E" w:rsidRPr="001706E9">
        <w:rPr>
          <w:color w:val="000000"/>
          <w:spacing w:val="1"/>
          <w:sz w:val="22"/>
          <w:szCs w:val="22"/>
        </w:rPr>
        <w:t>БТУ</w:t>
      </w:r>
      <w:r w:rsidR="00E24C09" w:rsidRPr="001706E9">
        <w:rPr>
          <w:color w:val="000000"/>
          <w:spacing w:val="1"/>
          <w:sz w:val="22"/>
          <w:szCs w:val="22"/>
        </w:rPr>
        <w:t>» г. Брянска</w:t>
      </w:r>
      <w:r w:rsidR="00E24C09" w:rsidRPr="001706E9">
        <w:rPr>
          <w:sz w:val="22"/>
          <w:szCs w:val="22"/>
        </w:rPr>
        <w:t xml:space="preserve">, адрес местонахождения: </w:t>
      </w:r>
      <w:smartTag w:uri="urn:schemas-microsoft-com:office:smarttags" w:element="metricconverter">
        <w:smartTagPr>
          <w:attr w:name="ProductID" w:val="241037, г"/>
        </w:smartTagPr>
        <w:r w:rsidR="00E24C09" w:rsidRPr="001706E9">
          <w:rPr>
            <w:sz w:val="22"/>
            <w:szCs w:val="22"/>
          </w:rPr>
          <w:t>241037, г</w:t>
        </w:r>
      </w:smartTag>
      <w:r w:rsidR="00E24C09" w:rsidRPr="001706E9">
        <w:rPr>
          <w:sz w:val="22"/>
          <w:szCs w:val="22"/>
        </w:rPr>
        <w:t>. Брянск, Советский район, пр-т Станке Димитрова, д. 5 тел/факс. (</w:t>
      </w:r>
      <w:r w:rsidR="00E24C09" w:rsidRPr="001706E9">
        <w:rPr>
          <w:color w:val="000000"/>
          <w:spacing w:val="1"/>
          <w:sz w:val="22"/>
          <w:szCs w:val="22"/>
        </w:rPr>
        <w:t>(4832) 74-47-29</w:t>
      </w:r>
      <w:r w:rsidR="00E24C09" w:rsidRPr="001706E9">
        <w:rPr>
          <w:sz w:val="22"/>
          <w:szCs w:val="22"/>
        </w:rPr>
        <w:t xml:space="preserve">, адрес электронной почты:  </w:t>
      </w:r>
      <w:r w:rsidR="00350AB3" w:rsidRPr="001706E9">
        <w:rPr>
          <w:sz w:val="22"/>
          <w:szCs w:val="22"/>
        </w:rPr>
        <w:t>cd-btu-32@mail.ru</w:t>
      </w:r>
      <w:r w:rsidR="00E24C09" w:rsidRPr="001706E9">
        <w:rPr>
          <w:sz w:val="22"/>
          <w:szCs w:val="22"/>
        </w:rPr>
        <w:t xml:space="preserve"> </w:t>
      </w:r>
    </w:p>
    <w:p w:rsidR="005B473C" w:rsidRPr="00E0250E" w:rsidRDefault="007E6418" w:rsidP="00895B30">
      <w:pPr>
        <w:ind w:firstLine="720"/>
        <w:rPr>
          <w:b/>
          <w:sz w:val="22"/>
          <w:szCs w:val="22"/>
        </w:rPr>
      </w:pPr>
      <w:r w:rsidRPr="001706E9">
        <w:rPr>
          <w:b/>
          <w:sz w:val="22"/>
          <w:szCs w:val="22"/>
        </w:rPr>
        <w:t>9</w:t>
      </w:r>
      <w:r w:rsidR="00C0364C" w:rsidRPr="001706E9">
        <w:rPr>
          <w:b/>
          <w:sz w:val="22"/>
          <w:szCs w:val="22"/>
        </w:rPr>
        <w:t xml:space="preserve">. </w:t>
      </w:r>
      <w:r w:rsidR="005B473C" w:rsidRPr="001706E9">
        <w:rPr>
          <w:b/>
          <w:sz w:val="22"/>
          <w:szCs w:val="22"/>
        </w:rPr>
        <w:t xml:space="preserve">Требования к участникам </w:t>
      </w:r>
      <w:r w:rsidR="00BD6CB3" w:rsidRPr="001706E9">
        <w:rPr>
          <w:b/>
          <w:sz w:val="22"/>
          <w:szCs w:val="22"/>
        </w:rPr>
        <w:t xml:space="preserve">открытого </w:t>
      </w:r>
      <w:r w:rsidR="005B473C" w:rsidRPr="001706E9">
        <w:rPr>
          <w:b/>
          <w:sz w:val="22"/>
          <w:szCs w:val="22"/>
        </w:rPr>
        <w:t>аукциона</w:t>
      </w:r>
      <w:r w:rsidR="00F453AD">
        <w:rPr>
          <w:b/>
          <w:sz w:val="22"/>
          <w:szCs w:val="22"/>
        </w:rPr>
        <w:t xml:space="preserve"> в электронной форме</w:t>
      </w:r>
      <w:r w:rsidR="005B473C" w:rsidRPr="00E0250E">
        <w:rPr>
          <w:b/>
          <w:sz w:val="22"/>
          <w:szCs w:val="22"/>
        </w:rPr>
        <w:t xml:space="preserve">, условия допуска и отказа в допуске к участию в </w:t>
      </w:r>
      <w:r w:rsidR="00BD6CB3">
        <w:rPr>
          <w:b/>
          <w:sz w:val="22"/>
          <w:szCs w:val="22"/>
        </w:rPr>
        <w:t xml:space="preserve">открытом </w:t>
      </w:r>
      <w:r w:rsidR="005B473C" w:rsidRPr="00E0250E">
        <w:rPr>
          <w:b/>
          <w:sz w:val="22"/>
          <w:szCs w:val="22"/>
        </w:rPr>
        <w:t>аукционе</w:t>
      </w:r>
    </w:p>
    <w:p w:rsidR="00895B30" w:rsidRPr="00895B30" w:rsidRDefault="00895B30" w:rsidP="00895B30">
      <w:pPr>
        <w:pStyle w:val="a5"/>
        <w:ind w:firstLine="720"/>
        <w:rPr>
          <w:sz w:val="22"/>
          <w:szCs w:val="22"/>
        </w:rPr>
      </w:pPr>
      <w:r w:rsidRPr="00895B30">
        <w:rPr>
          <w:bCs/>
          <w:sz w:val="22"/>
          <w:szCs w:val="22"/>
        </w:rPr>
        <w:t xml:space="preserve">В аукционе могут принимать участие </w:t>
      </w:r>
      <w:r w:rsidRPr="00895B30">
        <w:rPr>
          <w:sz w:val="22"/>
          <w:szCs w:val="22"/>
        </w:rPr>
        <w:t>юридические лица и физические лица, признаваемые в соответствии со ст.5 Федерального закона РФ «О приватизации государственного и муниципального имущества»  покупателями муниципального имущества.</w:t>
      </w:r>
    </w:p>
    <w:p w:rsidR="008E0E2E" w:rsidRPr="00E0250E" w:rsidRDefault="008E0E2E" w:rsidP="00895B30">
      <w:pPr>
        <w:ind w:firstLine="720"/>
        <w:jc w:val="both"/>
        <w:rPr>
          <w:b/>
          <w:sz w:val="22"/>
          <w:szCs w:val="22"/>
        </w:rPr>
      </w:pPr>
      <w:r w:rsidRPr="00E0250E">
        <w:rPr>
          <w:b/>
          <w:sz w:val="22"/>
          <w:szCs w:val="22"/>
        </w:rPr>
        <w:t xml:space="preserve">Претендент не допускается к участию в </w:t>
      </w:r>
      <w:r>
        <w:rPr>
          <w:b/>
          <w:sz w:val="22"/>
          <w:szCs w:val="22"/>
        </w:rPr>
        <w:t xml:space="preserve">открытом </w:t>
      </w:r>
      <w:r w:rsidRPr="00E0250E">
        <w:rPr>
          <w:b/>
          <w:sz w:val="22"/>
          <w:szCs w:val="22"/>
        </w:rPr>
        <w:t xml:space="preserve">аукционе </w:t>
      </w:r>
      <w:r>
        <w:rPr>
          <w:b/>
          <w:sz w:val="22"/>
          <w:szCs w:val="22"/>
        </w:rPr>
        <w:t xml:space="preserve">в электронной форме </w:t>
      </w:r>
      <w:r w:rsidRPr="00E0250E">
        <w:rPr>
          <w:b/>
          <w:sz w:val="22"/>
          <w:szCs w:val="22"/>
        </w:rPr>
        <w:t>по следующим основаниям:</w:t>
      </w:r>
    </w:p>
    <w:p w:rsidR="008E0E2E" w:rsidRPr="00E0250E" w:rsidRDefault="008E0E2E" w:rsidP="00895B30">
      <w:pPr>
        <w:ind w:firstLine="720"/>
        <w:jc w:val="both"/>
        <w:rPr>
          <w:sz w:val="22"/>
          <w:szCs w:val="22"/>
        </w:rPr>
      </w:pPr>
      <w:r w:rsidRPr="00E0250E">
        <w:rPr>
          <w:sz w:val="22"/>
          <w:szCs w:val="22"/>
        </w:rPr>
        <w:t>-представленные документы не подтверждают право претендента быть покупателем в соответствии с законодательством Российской Федерации;</w:t>
      </w:r>
    </w:p>
    <w:p w:rsidR="008E0E2E" w:rsidRPr="00E0250E" w:rsidRDefault="008E0E2E" w:rsidP="00895B30">
      <w:pPr>
        <w:ind w:firstLine="720"/>
        <w:jc w:val="both"/>
        <w:rPr>
          <w:sz w:val="22"/>
          <w:szCs w:val="22"/>
        </w:rPr>
      </w:pPr>
      <w:r w:rsidRPr="00E0250E">
        <w:rPr>
          <w:sz w:val="22"/>
          <w:szCs w:val="22"/>
        </w:rPr>
        <w:t xml:space="preserve">-представлены не все документы в соответствии с перечнем, указанным в информационном сообщении (за исключением предложений о цене </w:t>
      </w:r>
      <w:r>
        <w:rPr>
          <w:sz w:val="22"/>
          <w:szCs w:val="22"/>
        </w:rPr>
        <w:t>муниципального</w:t>
      </w:r>
      <w:r w:rsidRPr="00E0250E">
        <w:rPr>
          <w:sz w:val="22"/>
          <w:szCs w:val="22"/>
        </w:rPr>
        <w:t xml:space="preserve"> или </w:t>
      </w:r>
      <w:r>
        <w:rPr>
          <w:sz w:val="22"/>
          <w:szCs w:val="22"/>
        </w:rPr>
        <w:t>государственного</w:t>
      </w:r>
      <w:r w:rsidRPr="00E0250E">
        <w:rPr>
          <w:sz w:val="22"/>
          <w:szCs w:val="22"/>
        </w:rPr>
        <w:t xml:space="preserve"> имущества на аукционе), или оформление указанных документов не соответствует законодательству Российской Федерации;</w:t>
      </w:r>
    </w:p>
    <w:p w:rsidR="008E0E2E" w:rsidRPr="00E0250E" w:rsidRDefault="008E0E2E" w:rsidP="00895B30">
      <w:pPr>
        <w:ind w:firstLine="720"/>
        <w:jc w:val="both"/>
        <w:rPr>
          <w:sz w:val="22"/>
          <w:szCs w:val="22"/>
        </w:rPr>
      </w:pPr>
      <w:r w:rsidRPr="00E0250E">
        <w:rPr>
          <w:sz w:val="22"/>
          <w:szCs w:val="22"/>
        </w:rPr>
        <w:t>-заявка подана лицом, не уполномоченным претендентом на осуществление таких действий;</w:t>
      </w:r>
    </w:p>
    <w:p w:rsidR="008E0E2E" w:rsidRPr="00E0250E" w:rsidRDefault="008E0E2E" w:rsidP="00895B30">
      <w:pPr>
        <w:ind w:firstLine="720"/>
        <w:jc w:val="both"/>
        <w:rPr>
          <w:sz w:val="22"/>
          <w:szCs w:val="22"/>
        </w:rPr>
      </w:pPr>
      <w:r w:rsidRPr="00E0250E">
        <w:rPr>
          <w:sz w:val="22"/>
          <w:szCs w:val="22"/>
        </w:rPr>
        <w:t>-не подтверждено поступление в установленный срок задатка</w:t>
      </w:r>
      <w:r w:rsidRPr="00C13FA4">
        <w:t xml:space="preserve"> </w:t>
      </w:r>
      <w:r w:rsidRPr="00F453AD">
        <w:rPr>
          <w:sz w:val="22"/>
          <w:szCs w:val="22"/>
        </w:rPr>
        <w:t xml:space="preserve">на счет </w:t>
      </w:r>
      <w:r w:rsidR="00421CF2">
        <w:rPr>
          <w:sz w:val="22"/>
          <w:szCs w:val="22"/>
        </w:rPr>
        <w:t>Продавца</w:t>
      </w:r>
      <w:r>
        <w:rPr>
          <w:sz w:val="22"/>
          <w:szCs w:val="22"/>
        </w:rPr>
        <w:t xml:space="preserve">; </w:t>
      </w:r>
    </w:p>
    <w:p w:rsidR="008E0E2E" w:rsidRPr="00E0250E" w:rsidRDefault="008E0E2E" w:rsidP="00895B30">
      <w:pPr>
        <w:ind w:firstLine="720"/>
        <w:jc w:val="both"/>
        <w:rPr>
          <w:sz w:val="22"/>
          <w:szCs w:val="22"/>
        </w:rPr>
      </w:pPr>
      <w:r w:rsidRPr="00E0250E">
        <w:rPr>
          <w:sz w:val="22"/>
          <w:szCs w:val="22"/>
        </w:rPr>
        <w:t xml:space="preserve">Перечень оснований отказа претенденту в участии в аукционе является исчерпывающим. </w:t>
      </w:r>
    </w:p>
    <w:p w:rsidR="008E0E2E" w:rsidRPr="000503D4" w:rsidRDefault="008E0E2E" w:rsidP="00895B30">
      <w:pPr>
        <w:pStyle w:val="2"/>
        <w:spacing w:after="0" w:line="240" w:lineRule="auto"/>
        <w:ind w:firstLine="720"/>
        <w:rPr>
          <w:sz w:val="22"/>
          <w:szCs w:val="22"/>
        </w:rPr>
      </w:pPr>
      <w:r w:rsidRPr="000503D4">
        <w:rPr>
          <w:sz w:val="22"/>
          <w:szCs w:val="22"/>
        </w:rPr>
        <w:t>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895B30" w:rsidRDefault="00895B30" w:rsidP="00F05EA7">
      <w:pPr>
        <w:ind w:firstLine="720"/>
        <w:jc w:val="both"/>
        <w:rPr>
          <w:b/>
          <w:sz w:val="22"/>
          <w:szCs w:val="22"/>
        </w:rPr>
      </w:pPr>
    </w:p>
    <w:p w:rsidR="00F453AD" w:rsidRPr="00F453AD" w:rsidRDefault="007E6418" w:rsidP="00F05EA7">
      <w:pPr>
        <w:ind w:firstLine="720"/>
        <w:jc w:val="both"/>
        <w:rPr>
          <w:b/>
          <w:sz w:val="22"/>
          <w:szCs w:val="22"/>
        </w:rPr>
      </w:pPr>
      <w:r>
        <w:rPr>
          <w:b/>
          <w:sz w:val="22"/>
          <w:szCs w:val="22"/>
        </w:rPr>
        <w:lastRenderedPageBreak/>
        <w:t>10</w:t>
      </w:r>
      <w:r w:rsidR="00F05EA7">
        <w:rPr>
          <w:b/>
          <w:sz w:val="22"/>
          <w:szCs w:val="22"/>
        </w:rPr>
        <w:t xml:space="preserve">. </w:t>
      </w:r>
      <w:r w:rsidR="00F453AD" w:rsidRPr="00F453AD">
        <w:rPr>
          <w:b/>
          <w:sz w:val="22"/>
          <w:szCs w:val="22"/>
        </w:rPr>
        <w:t>Порядок регистрации на электронной площадке</w:t>
      </w:r>
    </w:p>
    <w:p w:rsidR="00F453AD" w:rsidRPr="00F453AD" w:rsidRDefault="00F453AD" w:rsidP="00F05EA7">
      <w:pPr>
        <w:ind w:firstLine="720"/>
        <w:jc w:val="both"/>
        <w:rPr>
          <w:sz w:val="22"/>
          <w:szCs w:val="22"/>
        </w:rPr>
      </w:pPr>
      <w:r w:rsidRPr="00F453AD">
        <w:rPr>
          <w:sz w:val="22"/>
          <w:szCs w:val="22"/>
        </w:rPr>
        <w:t xml:space="preserve">Для обеспечения доступа к участию в электронном аукционе Претендентам необходимо пройти процедуру регистрации на </w:t>
      </w:r>
      <w:r w:rsidR="001706E9" w:rsidRPr="001706E9">
        <w:rPr>
          <w:sz w:val="22"/>
          <w:szCs w:val="22"/>
        </w:rPr>
        <w:t xml:space="preserve">Единой электронной торговой площадки </w:t>
      </w:r>
      <w:r w:rsidR="001706E9" w:rsidRPr="001C2E33">
        <w:rPr>
          <w:sz w:val="22"/>
          <w:szCs w:val="22"/>
        </w:rPr>
        <w:t>https://com.roseltorg.ru</w:t>
      </w:r>
      <w:r w:rsidRPr="00F453AD">
        <w:rPr>
          <w:sz w:val="22"/>
          <w:szCs w:val="22"/>
        </w:rPr>
        <w:t>.</w:t>
      </w:r>
    </w:p>
    <w:p w:rsidR="00F453AD" w:rsidRPr="00F453AD" w:rsidRDefault="00F453AD" w:rsidP="00F05EA7">
      <w:pPr>
        <w:ind w:firstLine="720"/>
        <w:jc w:val="both"/>
        <w:rPr>
          <w:sz w:val="22"/>
          <w:szCs w:val="22"/>
        </w:rPr>
      </w:pPr>
      <w:r w:rsidRPr="00F453AD">
        <w:rPr>
          <w:sz w:val="22"/>
          <w:szCs w:val="22"/>
        </w:rPr>
        <w:t>Регистрация на электронной площадке осуществляется без взимания платы.</w:t>
      </w:r>
    </w:p>
    <w:p w:rsidR="00F453AD" w:rsidRPr="00F453AD" w:rsidRDefault="00F453AD" w:rsidP="00F05EA7">
      <w:pPr>
        <w:ind w:firstLine="720"/>
        <w:jc w:val="both"/>
        <w:rPr>
          <w:sz w:val="22"/>
          <w:szCs w:val="22"/>
        </w:rPr>
      </w:pPr>
      <w:r w:rsidRPr="00F453AD">
        <w:rPr>
          <w:sz w:val="22"/>
          <w:szCs w:val="22"/>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F453AD" w:rsidRPr="00F453AD" w:rsidRDefault="00F453AD" w:rsidP="00F05EA7">
      <w:pPr>
        <w:ind w:firstLine="720"/>
        <w:jc w:val="both"/>
        <w:rPr>
          <w:sz w:val="22"/>
          <w:szCs w:val="22"/>
        </w:rPr>
      </w:pPr>
      <w:r w:rsidRPr="00F453AD">
        <w:rPr>
          <w:sz w:val="22"/>
          <w:szCs w:val="22"/>
        </w:rPr>
        <w:t>Регистрация на электронной площадке проводится в соответствии с Регламентом электронной площадки.</w:t>
      </w:r>
    </w:p>
    <w:p w:rsidR="004C5980" w:rsidRPr="00E0250E" w:rsidRDefault="007E6418" w:rsidP="008660F3">
      <w:pPr>
        <w:pStyle w:val="2"/>
        <w:spacing w:after="0" w:line="240" w:lineRule="auto"/>
        <w:ind w:firstLine="720"/>
        <w:jc w:val="both"/>
        <w:rPr>
          <w:b/>
          <w:sz w:val="22"/>
          <w:szCs w:val="22"/>
        </w:rPr>
      </w:pPr>
      <w:r>
        <w:rPr>
          <w:b/>
          <w:sz w:val="22"/>
          <w:szCs w:val="22"/>
        </w:rPr>
        <w:t>11</w:t>
      </w:r>
      <w:r w:rsidR="00C0364C">
        <w:rPr>
          <w:b/>
          <w:sz w:val="22"/>
          <w:szCs w:val="22"/>
        </w:rPr>
        <w:t xml:space="preserve">. </w:t>
      </w:r>
      <w:r w:rsidR="004C5980" w:rsidRPr="00E0250E">
        <w:rPr>
          <w:b/>
          <w:sz w:val="22"/>
          <w:szCs w:val="22"/>
        </w:rPr>
        <w:t xml:space="preserve">Порядок ознакомления участников </w:t>
      </w:r>
      <w:r w:rsidR="0062176E">
        <w:rPr>
          <w:b/>
          <w:sz w:val="22"/>
          <w:szCs w:val="22"/>
        </w:rPr>
        <w:t xml:space="preserve">открытого аукциона </w:t>
      </w:r>
      <w:r w:rsidR="004C5980" w:rsidRPr="00E0250E">
        <w:rPr>
          <w:b/>
          <w:sz w:val="22"/>
          <w:szCs w:val="22"/>
        </w:rPr>
        <w:t xml:space="preserve">с условиями договора, заключаемого по итогам проведения </w:t>
      </w:r>
      <w:r w:rsidR="0062176E">
        <w:rPr>
          <w:b/>
          <w:sz w:val="22"/>
          <w:szCs w:val="22"/>
        </w:rPr>
        <w:t>открытого аукциона</w:t>
      </w:r>
      <w:r w:rsidR="00F453AD">
        <w:rPr>
          <w:b/>
          <w:sz w:val="22"/>
          <w:szCs w:val="22"/>
        </w:rPr>
        <w:t xml:space="preserve"> в электронной форме</w:t>
      </w:r>
      <w:r w:rsidR="004C5980" w:rsidRPr="00E0250E">
        <w:rPr>
          <w:b/>
          <w:sz w:val="22"/>
          <w:szCs w:val="22"/>
        </w:rPr>
        <w:t>, порядок предоставления разъяснений положений информационного сообщения и осмотр объектов продажи</w:t>
      </w:r>
      <w:r w:rsidR="000F0A55" w:rsidRPr="00E0250E">
        <w:rPr>
          <w:b/>
          <w:sz w:val="22"/>
          <w:szCs w:val="22"/>
        </w:rPr>
        <w:t xml:space="preserve"> </w:t>
      </w:r>
    </w:p>
    <w:p w:rsidR="000B100E" w:rsidRPr="007037BB" w:rsidRDefault="004C5980" w:rsidP="00F05EA7">
      <w:pPr>
        <w:tabs>
          <w:tab w:val="left" w:pos="709"/>
        </w:tabs>
        <w:ind w:firstLine="720"/>
        <w:jc w:val="both"/>
        <w:rPr>
          <w:color w:val="7030A0"/>
          <w:sz w:val="22"/>
          <w:szCs w:val="22"/>
        </w:rPr>
      </w:pPr>
      <w:r w:rsidRPr="00E0250E">
        <w:rPr>
          <w:rFonts w:eastAsia="Calibri"/>
          <w:sz w:val="22"/>
          <w:szCs w:val="22"/>
        </w:rPr>
        <w:t xml:space="preserve">С условиями договора заключаемого по итогам проведения </w:t>
      </w:r>
      <w:r w:rsidR="0062176E">
        <w:rPr>
          <w:rFonts w:eastAsia="Calibri"/>
          <w:sz w:val="22"/>
          <w:szCs w:val="22"/>
        </w:rPr>
        <w:t>открытого аукциона</w:t>
      </w:r>
      <w:r w:rsidRPr="00E0250E">
        <w:rPr>
          <w:rFonts w:eastAsia="Calibri"/>
          <w:sz w:val="22"/>
          <w:szCs w:val="22"/>
        </w:rPr>
        <w:t xml:space="preserve">, можно ознакомиться </w:t>
      </w:r>
      <w:r w:rsidRPr="00E0250E">
        <w:rPr>
          <w:rFonts w:eastAsia="Calibri"/>
          <w:sz w:val="22"/>
          <w:szCs w:val="22"/>
          <w:lang w:eastAsia="en-US"/>
        </w:rPr>
        <w:t>с даты размещения информационного сообщения на официальн</w:t>
      </w:r>
      <w:r w:rsidR="006C689A">
        <w:rPr>
          <w:rFonts w:eastAsia="Calibri"/>
          <w:sz w:val="22"/>
          <w:szCs w:val="22"/>
          <w:lang w:eastAsia="en-US"/>
        </w:rPr>
        <w:t xml:space="preserve">ом </w:t>
      </w:r>
      <w:r w:rsidRPr="00E0250E">
        <w:rPr>
          <w:rFonts w:eastAsia="Calibri"/>
          <w:sz w:val="22"/>
          <w:szCs w:val="22"/>
          <w:lang w:eastAsia="en-US"/>
        </w:rPr>
        <w:t>сайт</w:t>
      </w:r>
      <w:r w:rsidR="006C689A">
        <w:rPr>
          <w:rFonts w:eastAsia="Calibri"/>
          <w:sz w:val="22"/>
          <w:szCs w:val="22"/>
          <w:lang w:eastAsia="en-US"/>
        </w:rPr>
        <w:t>е</w:t>
      </w:r>
      <w:r w:rsidRPr="00E0250E">
        <w:rPr>
          <w:rFonts w:eastAsia="Calibri"/>
          <w:sz w:val="22"/>
          <w:szCs w:val="22"/>
          <w:lang w:eastAsia="en-US"/>
        </w:rPr>
        <w:t xml:space="preserve"> торгов </w:t>
      </w:r>
      <w:r w:rsidR="00F453AD">
        <w:rPr>
          <w:rFonts w:eastAsia="Calibri"/>
          <w:sz w:val="22"/>
          <w:szCs w:val="22"/>
          <w:lang w:eastAsia="en-US"/>
        </w:rPr>
        <w:t xml:space="preserve">и на электронной площадке </w:t>
      </w:r>
      <w:r w:rsidRPr="00E0250E">
        <w:rPr>
          <w:rFonts w:eastAsia="Calibri"/>
          <w:sz w:val="22"/>
          <w:szCs w:val="22"/>
          <w:lang w:eastAsia="en-US"/>
        </w:rPr>
        <w:t xml:space="preserve">до даты окончания срока приема заявок на участие в </w:t>
      </w:r>
      <w:r w:rsidR="0062176E">
        <w:rPr>
          <w:rFonts w:eastAsia="Calibri"/>
          <w:sz w:val="22"/>
          <w:szCs w:val="22"/>
          <w:lang w:eastAsia="en-US"/>
        </w:rPr>
        <w:t xml:space="preserve">открытом </w:t>
      </w:r>
      <w:r w:rsidRPr="00E0250E">
        <w:rPr>
          <w:rFonts w:eastAsia="Calibri"/>
          <w:sz w:val="22"/>
          <w:szCs w:val="22"/>
          <w:lang w:eastAsia="en-US"/>
        </w:rPr>
        <w:t>аукционе</w:t>
      </w:r>
      <w:r w:rsidRPr="00E0250E">
        <w:rPr>
          <w:rFonts w:eastAsia="Calibri"/>
          <w:sz w:val="22"/>
          <w:szCs w:val="22"/>
        </w:rPr>
        <w:t>.</w:t>
      </w:r>
      <w:r w:rsidR="000B100E" w:rsidRPr="000B100E">
        <w:rPr>
          <w:sz w:val="22"/>
          <w:szCs w:val="22"/>
        </w:rPr>
        <w:t xml:space="preserve"> </w:t>
      </w:r>
      <w:r w:rsidR="000B100E" w:rsidRPr="007037BB">
        <w:rPr>
          <w:sz w:val="22"/>
          <w:szCs w:val="22"/>
        </w:rPr>
        <w:t>Проект</w:t>
      </w:r>
      <w:r w:rsidR="0061774E">
        <w:rPr>
          <w:sz w:val="22"/>
          <w:szCs w:val="22"/>
        </w:rPr>
        <w:t xml:space="preserve"> </w:t>
      </w:r>
      <w:r w:rsidR="000B100E" w:rsidRPr="007037BB">
        <w:rPr>
          <w:sz w:val="22"/>
          <w:szCs w:val="22"/>
        </w:rPr>
        <w:t>договор</w:t>
      </w:r>
      <w:r w:rsidR="00625C75">
        <w:rPr>
          <w:sz w:val="22"/>
          <w:szCs w:val="22"/>
        </w:rPr>
        <w:t>а</w:t>
      </w:r>
      <w:r w:rsidR="000B100E" w:rsidRPr="007037BB">
        <w:rPr>
          <w:sz w:val="22"/>
          <w:szCs w:val="22"/>
        </w:rPr>
        <w:t xml:space="preserve"> купли-продажи имущества, форма заявки и описи размещены на официальном сайте Российской Федерации для размещения информации о проведении торгов </w:t>
      </w:r>
      <w:hyperlink r:id="rId10" w:history="1">
        <w:r w:rsidR="000B100E" w:rsidRPr="007037BB">
          <w:rPr>
            <w:rStyle w:val="a4"/>
            <w:sz w:val="22"/>
            <w:szCs w:val="22"/>
            <w:lang w:val="en-US"/>
          </w:rPr>
          <w:t>www</w:t>
        </w:r>
        <w:r w:rsidR="000B100E" w:rsidRPr="007037BB">
          <w:rPr>
            <w:rStyle w:val="a4"/>
            <w:sz w:val="22"/>
            <w:szCs w:val="22"/>
          </w:rPr>
          <w:t>.</w:t>
        </w:r>
        <w:r w:rsidR="000B100E" w:rsidRPr="007037BB">
          <w:rPr>
            <w:rStyle w:val="a4"/>
            <w:sz w:val="22"/>
            <w:szCs w:val="22"/>
            <w:lang w:val="en-US"/>
          </w:rPr>
          <w:t>torgi</w:t>
        </w:r>
        <w:r w:rsidR="000B100E" w:rsidRPr="007037BB">
          <w:rPr>
            <w:rStyle w:val="a4"/>
            <w:sz w:val="22"/>
            <w:szCs w:val="22"/>
          </w:rPr>
          <w:t>.</w:t>
        </w:r>
        <w:r w:rsidR="000B100E" w:rsidRPr="007037BB">
          <w:rPr>
            <w:rStyle w:val="a4"/>
            <w:sz w:val="22"/>
            <w:szCs w:val="22"/>
            <w:lang w:val="en-US"/>
          </w:rPr>
          <w:t>gov</w:t>
        </w:r>
        <w:r w:rsidR="000B100E" w:rsidRPr="007037BB">
          <w:rPr>
            <w:rStyle w:val="a4"/>
            <w:sz w:val="22"/>
            <w:szCs w:val="22"/>
          </w:rPr>
          <w:t>.</w:t>
        </w:r>
        <w:r w:rsidR="000B100E" w:rsidRPr="007037BB">
          <w:rPr>
            <w:rStyle w:val="a4"/>
            <w:sz w:val="22"/>
            <w:szCs w:val="22"/>
            <w:lang w:val="en-US"/>
          </w:rPr>
          <w:t>ru</w:t>
        </w:r>
      </w:hyperlink>
      <w:r w:rsidR="000B100E">
        <w:rPr>
          <w:sz w:val="22"/>
          <w:szCs w:val="22"/>
        </w:rPr>
        <w:t xml:space="preserve">, </w:t>
      </w:r>
      <w:r w:rsidR="000B100E" w:rsidRPr="0032763B">
        <w:rPr>
          <w:sz w:val="22"/>
          <w:szCs w:val="22"/>
        </w:rPr>
        <w:t xml:space="preserve">сайте </w:t>
      </w:r>
      <w:r w:rsidR="00E24C09" w:rsidRPr="0032763B">
        <w:rPr>
          <w:sz w:val="22"/>
          <w:szCs w:val="22"/>
        </w:rPr>
        <w:t>Брянской городской администрации</w:t>
      </w:r>
      <w:r w:rsidR="00B34BA1" w:rsidRPr="0032763B">
        <w:rPr>
          <w:sz w:val="22"/>
          <w:szCs w:val="22"/>
        </w:rPr>
        <w:t xml:space="preserve"> </w:t>
      </w:r>
      <w:hyperlink r:id="rId11" w:history="1">
        <w:r w:rsidR="005D2A2F" w:rsidRPr="0032763B">
          <w:rPr>
            <w:rStyle w:val="a4"/>
            <w:sz w:val="22"/>
            <w:szCs w:val="22"/>
          </w:rPr>
          <w:t>http://bga32.ru</w:t>
        </w:r>
      </w:hyperlink>
      <w:r w:rsidR="008660F3">
        <w:rPr>
          <w:sz w:val="22"/>
          <w:szCs w:val="22"/>
        </w:rPr>
        <w:t>,</w:t>
      </w:r>
      <w:r w:rsidR="00F453AD">
        <w:rPr>
          <w:sz w:val="22"/>
          <w:szCs w:val="22"/>
        </w:rPr>
        <w:t xml:space="preserve"> на электронной площадке </w:t>
      </w:r>
      <w:r w:rsidR="001C2E33" w:rsidRPr="001C2E33">
        <w:rPr>
          <w:sz w:val="22"/>
          <w:szCs w:val="22"/>
        </w:rPr>
        <w:t>https://com.roseltorg.ru</w:t>
      </w:r>
      <w:r w:rsidR="0082169E">
        <w:rPr>
          <w:sz w:val="22"/>
          <w:szCs w:val="22"/>
        </w:rPr>
        <w:t xml:space="preserve"> </w:t>
      </w:r>
      <w:r w:rsidR="000B100E">
        <w:rPr>
          <w:sz w:val="22"/>
          <w:szCs w:val="22"/>
        </w:rPr>
        <w:t xml:space="preserve">одновременно с настоящим извещением. </w:t>
      </w:r>
    </w:p>
    <w:p w:rsidR="00F453AD" w:rsidRPr="00B71D6E" w:rsidRDefault="00F453AD" w:rsidP="00F05EA7">
      <w:pPr>
        <w:autoSpaceDE w:val="0"/>
        <w:autoSpaceDN w:val="0"/>
        <w:adjustRightInd w:val="0"/>
        <w:ind w:firstLine="720"/>
        <w:jc w:val="both"/>
        <w:rPr>
          <w:color w:val="000000"/>
          <w:sz w:val="22"/>
          <w:szCs w:val="22"/>
        </w:rPr>
      </w:pPr>
      <w:r w:rsidRPr="00B71D6E">
        <w:rPr>
          <w:color w:val="000000"/>
          <w:sz w:val="22"/>
          <w:szCs w:val="22"/>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w:t>
      </w:r>
      <w:r w:rsidR="00B71D6E" w:rsidRPr="00B71D6E">
        <w:rPr>
          <w:color w:val="000000"/>
          <w:sz w:val="22"/>
          <w:szCs w:val="22"/>
        </w:rPr>
        <w:t>тся в «личный кабинет» Продавца</w:t>
      </w:r>
      <w:r w:rsidR="0061774E">
        <w:rPr>
          <w:color w:val="000000"/>
          <w:sz w:val="22"/>
          <w:szCs w:val="22"/>
        </w:rPr>
        <w:t xml:space="preserve"> и Специализированной организации</w:t>
      </w:r>
      <w:r w:rsidRPr="00B71D6E">
        <w:rPr>
          <w:color w:val="000000"/>
          <w:sz w:val="22"/>
          <w:szCs w:val="22"/>
        </w:rPr>
        <w:t xml:space="preserve"> для рассмотрения при условии, что запрос поступил </w:t>
      </w:r>
      <w:r w:rsidR="0061774E">
        <w:rPr>
          <w:color w:val="000000"/>
          <w:sz w:val="22"/>
          <w:szCs w:val="22"/>
        </w:rPr>
        <w:t>в их «личный кабинет»</w:t>
      </w:r>
      <w:r w:rsidRPr="00B71D6E">
        <w:rPr>
          <w:color w:val="000000"/>
          <w:sz w:val="22"/>
          <w:szCs w:val="22"/>
        </w:rPr>
        <w:t xml:space="preserve"> не позднее 5 (пяти) рабочих дней до даты окончания подачи заявок. В течение 2 (двух) рабочих дней со дня поступления запроса Продавец</w:t>
      </w:r>
      <w:r w:rsidR="0061774E">
        <w:rPr>
          <w:color w:val="000000"/>
          <w:sz w:val="22"/>
          <w:szCs w:val="22"/>
        </w:rPr>
        <w:t xml:space="preserve"> или Специализированная организация</w:t>
      </w:r>
      <w:r w:rsidRPr="00B71D6E">
        <w:rPr>
          <w:color w:val="000000"/>
          <w:sz w:val="22"/>
          <w:szCs w:val="22"/>
        </w:rPr>
        <w:t xml:space="preserve">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B71D6E" w:rsidRPr="002A5DB0" w:rsidRDefault="00F453AD" w:rsidP="00F05EA7">
      <w:pPr>
        <w:ind w:firstLine="720"/>
        <w:jc w:val="both"/>
        <w:rPr>
          <w:sz w:val="22"/>
          <w:szCs w:val="22"/>
        </w:rPr>
      </w:pPr>
      <w:r w:rsidRPr="00B71D6E">
        <w:rPr>
          <w:color w:val="000000"/>
          <w:sz w:val="22"/>
          <w:szCs w:val="22"/>
        </w:rPr>
        <w:t>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не позднее чем за два рабочих дня до даты окончания срока подачи заявок на участие в аукционе.</w:t>
      </w:r>
      <w:r w:rsidR="00B71D6E" w:rsidRPr="00B71D6E">
        <w:rPr>
          <w:sz w:val="22"/>
          <w:szCs w:val="22"/>
        </w:rPr>
        <w:t xml:space="preserve"> </w:t>
      </w:r>
      <w:r w:rsidR="00B71D6E">
        <w:rPr>
          <w:sz w:val="22"/>
          <w:szCs w:val="22"/>
        </w:rPr>
        <w:t>О</w:t>
      </w:r>
      <w:r w:rsidR="00B71D6E" w:rsidRPr="002A5DB0">
        <w:rPr>
          <w:sz w:val="22"/>
          <w:szCs w:val="22"/>
        </w:rPr>
        <w:t xml:space="preserve">смотр производится по рабочим дням с 9час.00мин. до </w:t>
      </w:r>
      <w:r w:rsidR="00576E28">
        <w:rPr>
          <w:sz w:val="22"/>
          <w:szCs w:val="22"/>
        </w:rPr>
        <w:t>15</w:t>
      </w:r>
      <w:r w:rsidR="00B71D6E" w:rsidRPr="002A5DB0">
        <w:rPr>
          <w:sz w:val="22"/>
          <w:szCs w:val="22"/>
        </w:rPr>
        <w:t>час.00мин</w:t>
      </w:r>
      <w:r w:rsidR="00B71D6E" w:rsidRPr="00B17291">
        <w:rPr>
          <w:sz w:val="22"/>
          <w:szCs w:val="22"/>
        </w:rPr>
        <w:t>. по московскому времени со дня следующего за днем публикации</w:t>
      </w:r>
      <w:r w:rsidR="00B71D6E" w:rsidRPr="002A5DB0">
        <w:rPr>
          <w:sz w:val="22"/>
          <w:szCs w:val="22"/>
        </w:rPr>
        <w:t xml:space="preserve">. Осмотр обеспечивает </w:t>
      </w:r>
      <w:r w:rsidR="00B71D6E">
        <w:rPr>
          <w:sz w:val="22"/>
          <w:szCs w:val="22"/>
        </w:rPr>
        <w:t>Продавец</w:t>
      </w:r>
      <w:r w:rsidR="00B71D6E" w:rsidRPr="002A5DB0">
        <w:rPr>
          <w:sz w:val="22"/>
          <w:szCs w:val="22"/>
        </w:rPr>
        <w:t>, без взимания платы</w:t>
      </w:r>
      <w:r w:rsidR="00B71D6E">
        <w:rPr>
          <w:sz w:val="22"/>
          <w:szCs w:val="22"/>
        </w:rPr>
        <w:t>.</w:t>
      </w:r>
    </w:p>
    <w:p w:rsidR="00B71D6E" w:rsidRDefault="00B71D6E" w:rsidP="00F05EA7">
      <w:pPr>
        <w:autoSpaceDE w:val="0"/>
        <w:autoSpaceDN w:val="0"/>
        <w:adjustRightInd w:val="0"/>
        <w:ind w:firstLine="720"/>
        <w:jc w:val="both"/>
        <w:rPr>
          <w:color w:val="000000"/>
          <w:sz w:val="22"/>
          <w:szCs w:val="22"/>
        </w:rPr>
      </w:pPr>
      <w:r w:rsidRPr="00B71D6E">
        <w:rPr>
          <w:color w:val="000000"/>
          <w:sz w:val="22"/>
          <w:szCs w:val="22"/>
        </w:rPr>
        <w:t>Документооборот между Претендентами, участниками торгов, Продавцом</w:t>
      </w:r>
      <w:r w:rsidR="00576E28">
        <w:rPr>
          <w:color w:val="000000"/>
          <w:sz w:val="22"/>
          <w:szCs w:val="22"/>
        </w:rPr>
        <w:t>, Организатором открытого аукциона, Специализированной организацией</w:t>
      </w:r>
      <w:r w:rsidRPr="00B71D6E">
        <w:rPr>
          <w:color w:val="000000"/>
          <w:sz w:val="22"/>
          <w:szCs w:val="22"/>
        </w:rPr>
        <w:t xml:space="preserve">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w:t>
      </w:r>
      <w:r w:rsidR="00576E28">
        <w:rPr>
          <w:color w:val="000000"/>
          <w:sz w:val="22"/>
          <w:szCs w:val="22"/>
        </w:rPr>
        <w:t>, Специализированной организации</w:t>
      </w:r>
      <w:r w:rsidRPr="00B71D6E">
        <w:rPr>
          <w:color w:val="000000"/>
          <w:sz w:val="22"/>
          <w:szCs w:val="22"/>
        </w:rPr>
        <w:t xml:space="preserve">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w:t>
      </w:r>
    </w:p>
    <w:p w:rsidR="00F8619F" w:rsidRPr="00F8619F" w:rsidRDefault="00F8619F" w:rsidP="00F05EA7">
      <w:pPr>
        <w:ind w:firstLine="720"/>
        <w:jc w:val="both"/>
        <w:rPr>
          <w:sz w:val="22"/>
          <w:szCs w:val="22"/>
        </w:rPr>
      </w:pPr>
      <w:r w:rsidRPr="00F8619F">
        <w:rPr>
          <w:color w:val="000000"/>
          <w:sz w:val="22"/>
          <w:szCs w:val="22"/>
        </w:rPr>
        <w:t xml:space="preserve">С иными сведениями об объекте, правилами проведения торгов, можно ознакомиться  по адресу </w:t>
      </w:r>
      <w:r w:rsidRPr="00F8619F">
        <w:rPr>
          <w:sz w:val="22"/>
          <w:szCs w:val="22"/>
        </w:rPr>
        <w:t>размещения Специализированной организации: Брянская область, г. Брянск, пер. Витебский, д.11, 2 этаж ООО «МЦОИК» тел. (4832)52-02-62, 52-11-52, по адресу местонахождения Организатора открытого аукциона и Продавца</w:t>
      </w:r>
      <w:r w:rsidRPr="00F8619F">
        <w:rPr>
          <w:color w:val="000000"/>
          <w:sz w:val="22"/>
          <w:szCs w:val="22"/>
        </w:rPr>
        <w:t xml:space="preserve"> </w:t>
      </w:r>
      <w:r w:rsidRPr="00F8619F">
        <w:rPr>
          <w:color w:val="000000"/>
          <w:spacing w:val="1"/>
          <w:sz w:val="22"/>
          <w:szCs w:val="22"/>
        </w:rPr>
        <w:t>МУП «</w:t>
      </w:r>
      <w:r w:rsidR="003321BE">
        <w:rPr>
          <w:color w:val="000000"/>
          <w:spacing w:val="1"/>
          <w:sz w:val="22"/>
          <w:szCs w:val="22"/>
        </w:rPr>
        <w:t>БТУ</w:t>
      </w:r>
      <w:r w:rsidRPr="00F8619F">
        <w:rPr>
          <w:color w:val="000000"/>
          <w:spacing w:val="1"/>
          <w:sz w:val="22"/>
          <w:szCs w:val="22"/>
        </w:rPr>
        <w:t>» г. Брянска</w:t>
      </w:r>
      <w:r w:rsidRPr="00F8619F">
        <w:rPr>
          <w:sz w:val="22"/>
          <w:szCs w:val="22"/>
        </w:rPr>
        <w:t xml:space="preserve">, адрес местонахождения: </w:t>
      </w:r>
      <w:smartTag w:uri="urn:schemas-microsoft-com:office:smarttags" w:element="metricconverter">
        <w:smartTagPr>
          <w:attr w:name="ProductID" w:val="241037, г"/>
        </w:smartTagPr>
        <w:r w:rsidRPr="00F8619F">
          <w:rPr>
            <w:sz w:val="22"/>
            <w:szCs w:val="22"/>
          </w:rPr>
          <w:t>241037, г</w:t>
        </w:r>
      </w:smartTag>
      <w:r w:rsidRPr="00F8619F">
        <w:rPr>
          <w:sz w:val="22"/>
          <w:szCs w:val="22"/>
        </w:rPr>
        <w:t>. Брянск, Советский район, пр-т Станке Димитрова, д. 5 тел/факс. (</w:t>
      </w:r>
      <w:r w:rsidRPr="00F8619F">
        <w:rPr>
          <w:color w:val="000000"/>
          <w:spacing w:val="1"/>
          <w:sz w:val="22"/>
          <w:szCs w:val="22"/>
        </w:rPr>
        <w:t>(4832) 74-47-29</w:t>
      </w:r>
      <w:r w:rsidRPr="00F8619F">
        <w:rPr>
          <w:sz w:val="22"/>
          <w:szCs w:val="22"/>
        </w:rPr>
        <w:t xml:space="preserve">, адрес электронной почты:  </w:t>
      </w:r>
      <w:r w:rsidR="003321BE" w:rsidRPr="003321BE">
        <w:rPr>
          <w:sz w:val="22"/>
          <w:szCs w:val="22"/>
        </w:rPr>
        <w:t>cd-btu-32@mail.ru</w:t>
      </w:r>
      <w:r w:rsidRPr="00F8619F">
        <w:rPr>
          <w:sz w:val="22"/>
          <w:szCs w:val="22"/>
        </w:rPr>
        <w:t xml:space="preserve"> </w:t>
      </w:r>
    </w:p>
    <w:p w:rsidR="004C5980" w:rsidRPr="00E0250E" w:rsidRDefault="007E6418" w:rsidP="00F05E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eastAsia="Calibri"/>
          <w:b/>
          <w:sz w:val="22"/>
          <w:szCs w:val="22"/>
          <w:lang w:eastAsia="en-US"/>
        </w:rPr>
      </w:pPr>
      <w:r>
        <w:rPr>
          <w:rFonts w:eastAsia="Calibri"/>
          <w:b/>
          <w:sz w:val="22"/>
          <w:szCs w:val="22"/>
          <w:lang w:eastAsia="en-US"/>
        </w:rPr>
        <w:t>12</w:t>
      </w:r>
      <w:r w:rsidR="00F05EA7">
        <w:rPr>
          <w:rFonts w:eastAsia="Calibri"/>
          <w:b/>
          <w:sz w:val="22"/>
          <w:szCs w:val="22"/>
          <w:lang w:eastAsia="en-US"/>
        </w:rPr>
        <w:t xml:space="preserve">. </w:t>
      </w:r>
      <w:r w:rsidR="00774591">
        <w:rPr>
          <w:rFonts w:eastAsia="Calibri"/>
          <w:b/>
          <w:sz w:val="22"/>
          <w:szCs w:val="22"/>
          <w:lang w:eastAsia="en-US"/>
        </w:rPr>
        <w:t>Продавец</w:t>
      </w:r>
      <w:r w:rsidR="00576E28">
        <w:rPr>
          <w:rFonts w:eastAsia="Calibri"/>
          <w:b/>
          <w:sz w:val="22"/>
          <w:szCs w:val="22"/>
          <w:lang w:eastAsia="en-US"/>
        </w:rPr>
        <w:t>, Организатор</w:t>
      </w:r>
      <w:r w:rsidR="001C2E33">
        <w:rPr>
          <w:rFonts w:eastAsia="Calibri"/>
          <w:b/>
          <w:sz w:val="22"/>
          <w:szCs w:val="22"/>
          <w:lang w:eastAsia="en-US"/>
        </w:rPr>
        <w:t xml:space="preserve"> открытого аукциона вправе</w:t>
      </w:r>
      <w:r w:rsidR="004C5980" w:rsidRPr="00E0250E">
        <w:rPr>
          <w:rFonts w:eastAsia="Calibri"/>
          <w:b/>
          <w:sz w:val="22"/>
          <w:szCs w:val="22"/>
          <w:lang w:eastAsia="en-US"/>
        </w:rPr>
        <w:t>:</w:t>
      </w:r>
    </w:p>
    <w:p w:rsidR="004C5980" w:rsidRPr="00E0250E" w:rsidRDefault="004C5980" w:rsidP="00F05E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eastAsia="Calibri"/>
          <w:sz w:val="22"/>
          <w:szCs w:val="22"/>
          <w:lang w:eastAsia="en-US"/>
        </w:rPr>
      </w:pPr>
      <w:r w:rsidRPr="00E0250E">
        <w:rPr>
          <w:rFonts w:eastAsia="Calibri"/>
          <w:sz w:val="22"/>
          <w:szCs w:val="22"/>
          <w:lang w:eastAsia="en-US"/>
        </w:rPr>
        <w:t>- отказаться от проведения аукциона</w:t>
      </w:r>
      <w:r w:rsidRPr="00E0250E">
        <w:rPr>
          <w:rFonts w:eastAsia="Calibri"/>
          <w:b/>
          <w:sz w:val="22"/>
          <w:szCs w:val="22"/>
          <w:lang w:eastAsia="en-US"/>
        </w:rPr>
        <w:t xml:space="preserve"> </w:t>
      </w:r>
      <w:r w:rsidRPr="00E0250E">
        <w:rPr>
          <w:rFonts w:eastAsia="Calibri"/>
          <w:sz w:val="22"/>
          <w:szCs w:val="22"/>
          <w:lang w:eastAsia="en-US"/>
        </w:rPr>
        <w:t>не позднее чем за 3 (три)</w:t>
      </w:r>
      <w:r w:rsidR="00895B30">
        <w:rPr>
          <w:rFonts w:eastAsia="Calibri"/>
          <w:sz w:val="22"/>
          <w:szCs w:val="22"/>
          <w:lang w:eastAsia="en-US"/>
        </w:rPr>
        <w:t xml:space="preserve"> </w:t>
      </w:r>
      <w:r w:rsidRPr="00E0250E">
        <w:rPr>
          <w:rFonts w:eastAsia="Calibri"/>
          <w:sz w:val="22"/>
          <w:szCs w:val="22"/>
          <w:lang w:eastAsia="en-US"/>
        </w:rPr>
        <w:t>дня до даты проведения аукциона</w:t>
      </w:r>
      <w:r w:rsidR="000B100E">
        <w:rPr>
          <w:rFonts w:eastAsia="Calibri"/>
          <w:sz w:val="22"/>
          <w:szCs w:val="22"/>
          <w:lang w:eastAsia="en-US"/>
        </w:rPr>
        <w:t xml:space="preserve"> </w:t>
      </w:r>
      <w:r w:rsidR="000B100E" w:rsidRPr="002A5DB0">
        <w:rPr>
          <w:bCs/>
          <w:sz w:val="22"/>
          <w:szCs w:val="22"/>
        </w:rPr>
        <w:t>в соответствии с п.4 ст. 448 ГК РФ</w:t>
      </w:r>
      <w:r w:rsidR="000B100E">
        <w:rPr>
          <w:bCs/>
          <w:sz w:val="22"/>
          <w:szCs w:val="22"/>
        </w:rPr>
        <w:t xml:space="preserve">. </w:t>
      </w:r>
      <w:r w:rsidRPr="00E0250E">
        <w:rPr>
          <w:rFonts w:eastAsia="Calibri"/>
          <w:sz w:val="22"/>
          <w:szCs w:val="22"/>
          <w:lang w:eastAsia="en-US"/>
        </w:rPr>
        <w:t>При этом задатки возвращаются заявителям в течение 5 (пяти)</w:t>
      </w:r>
      <w:r w:rsidR="00895B30">
        <w:rPr>
          <w:rFonts w:eastAsia="Calibri"/>
          <w:sz w:val="22"/>
          <w:szCs w:val="22"/>
          <w:lang w:eastAsia="en-US"/>
        </w:rPr>
        <w:t xml:space="preserve"> календарных</w:t>
      </w:r>
      <w:r w:rsidRPr="00E0250E">
        <w:rPr>
          <w:rFonts w:eastAsia="Calibri"/>
          <w:sz w:val="22"/>
          <w:szCs w:val="22"/>
          <w:lang w:eastAsia="en-US"/>
        </w:rPr>
        <w:t xml:space="preserve"> дней с даты публикации извещения об отказе от проведения аукциона на официальных сайтах торгов.</w:t>
      </w:r>
    </w:p>
    <w:p w:rsidR="004C5980" w:rsidRDefault="004C5980" w:rsidP="00F05E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eastAsia="Calibri"/>
          <w:sz w:val="22"/>
          <w:szCs w:val="22"/>
          <w:lang w:eastAsia="en-US"/>
        </w:rPr>
      </w:pPr>
      <w:r w:rsidRPr="00E0250E">
        <w:rPr>
          <w:rFonts w:eastAsia="Calibri"/>
          <w:sz w:val="22"/>
          <w:szCs w:val="22"/>
          <w:lang w:eastAsia="en-US"/>
        </w:rPr>
        <w:lastRenderedPageBreak/>
        <w:t>-принять решение о внесении изменений в информационное сообщение и (или) документацию об аукционе не позднее, чем за 5 (пять)</w:t>
      </w:r>
      <w:r w:rsidR="00895B30">
        <w:rPr>
          <w:rFonts w:eastAsia="Calibri"/>
          <w:sz w:val="22"/>
          <w:szCs w:val="22"/>
          <w:lang w:eastAsia="en-US"/>
        </w:rPr>
        <w:t xml:space="preserve"> календарных</w:t>
      </w:r>
      <w:r w:rsidRPr="00E0250E">
        <w:rPr>
          <w:rFonts w:eastAsia="Calibri"/>
          <w:sz w:val="22"/>
          <w:szCs w:val="22"/>
          <w:lang w:eastAsia="en-US"/>
        </w:rPr>
        <w:t xml:space="preserve"> дней до даты окончания срока подачи заявок на участие в аукционе. 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451244" w:rsidRPr="00451244" w:rsidRDefault="00451244" w:rsidP="00F05E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eastAsia="Calibri"/>
          <w:sz w:val="22"/>
          <w:szCs w:val="22"/>
          <w:lang w:eastAsia="en-US"/>
        </w:rPr>
      </w:pPr>
      <w:r w:rsidRPr="00451244">
        <w:rPr>
          <w:rFonts w:eastAsia="Calibri"/>
          <w:sz w:val="22"/>
          <w:szCs w:val="22"/>
          <w:lang w:eastAsia="en-US"/>
        </w:rPr>
        <w:t xml:space="preserve">Оператор </w:t>
      </w:r>
      <w:r w:rsidRPr="00451244">
        <w:rPr>
          <w:rFonts w:eastAsia="Calibri"/>
          <w:bCs/>
          <w:iCs/>
          <w:sz w:val="22"/>
          <w:szCs w:val="22"/>
          <w:lang w:eastAsia="en-US"/>
        </w:rPr>
        <w:t xml:space="preserve">извещает Претендентов об отказе Продавца от проведения аукциона не позднее следующего рабочего </w:t>
      </w:r>
      <w:r w:rsidRPr="00451244">
        <w:rPr>
          <w:rFonts w:eastAsia="Calibri"/>
          <w:sz w:val="22"/>
          <w:szCs w:val="22"/>
          <w:lang w:eastAsia="en-US"/>
        </w:rPr>
        <w:t>дня со дня принятия соответствующего решения путем направления указанного сообщения в «личный кабинет» Претендентов.</w:t>
      </w:r>
    </w:p>
    <w:p w:rsidR="004C5980" w:rsidRPr="00E0250E" w:rsidRDefault="004C5980" w:rsidP="00F05EA7">
      <w:pPr>
        <w:ind w:firstLine="720"/>
        <w:jc w:val="both"/>
        <w:rPr>
          <w:bCs/>
          <w:sz w:val="22"/>
          <w:szCs w:val="22"/>
        </w:rPr>
      </w:pPr>
      <w:r w:rsidRPr="00E0250E">
        <w:rPr>
          <w:sz w:val="22"/>
          <w:szCs w:val="22"/>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25 (двадцати пяти) </w:t>
      </w:r>
      <w:r w:rsidR="00895B30">
        <w:rPr>
          <w:sz w:val="22"/>
          <w:szCs w:val="22"/>
        </w:rPr>
        <w:t xml:space="preserve">календарных </w:t>
      </w:r>
      <w:r w:rsidRPr="00E0250E">
        <w:rPr>
          <w:sz w:val="22"/>
          <w:szCs w:val="22"/>
        </w:rPr>
        <w:t>дней.</w:t>
      </w:r>
      <w:r w:rsidRPr="00E0250E">
        <w:rPr>
          <w:b/>
          <w:sz w:val="22"/>
          <w:szCs w:val="22"/>
        </w:rPr>
        <w:t xml:space="preserve"> </w:t>
      </w:r>
      <w:r w:rsidRPr="00E0250E">
        <w:rPr>
          <w:bCs/>
          <w:sz w:val="22"/>
          <w:szCs w:val="22"/>
        </w:rPr>
        <w:t xml:space="preserve">При этом </w:t>
      </w:r>
      <w:r w:rsidR="00774591">
        <w:rPr>
          <w:bCs/>
          <w:sz w:val="22"/>
          <w:szCs w:val="22"/>
        </w:rPr>
        <w:t>Продавец</w:t>
      </w:r>
      <w:r w:rsidR="004872F8">
        <w:rPr>
          <w:bCs/>
          <w:sz w:val="22"/>
          <w:szCs w:val="22"/>
        </w:rPr>
        <w:t xml:space="preserve"> и Организатор открытого аукциона, </w:t>
      </w:r>
      <w:r w:rsidR="00576E28">
        <w:rPr>
          <w:bCs/>
          <w:sz w:val="22"/>
          <w:szCs w:val="22"/>
        </w:rPr>
        <w:t>Специализированная организация</w:t>
      </w:r>
      <w:r w:rsidRPr="00E0250E">
        <w:rPr>
          <w:bCs/>
          <w:sz w:val="22"/>
          <w:szCs w:val="22"/>
        </w:rPr>
        <w:t xml:space="preserve"> не нес</w:t>
      </w:r>
      <w:r w:rsidR="00576E28">
        <w:rPr>
          <w:bCs/>
          <w:sz w:val="22"/>
          <w:szCs w:val="22"/>
        </w:rPr>
        <w:t>у</w:t>
      </w:r>
      <w:r w:rsidR="00044383">
        <w:rPr>
          <w:bCs/>
          <w:sz w:val="22"/>
          <w:szCs w:val="22"/>
        </w:rPr>
        <w:t>т</w:t>
      </w:r>
      <w:r w:rsidRPr="00E0250E">
        <w:rPr>
          <w:bCs/>
          <w:sz w:val="22"/>
          <w:szCs w:val="22"/>
        </w:rPr>
        <w:t xml:space="preserve">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CC7447" w:rsidRDefault="00F05EA7" w:rsidP="00F05EA7">
      <w:pPr>
        <w:ind w:firstLine="720"/>
        <w:rPr>
          <w:b/>
          <w:sz w:val="22"/>
          <w:szCs w:val="22"/>
        </w:rPr>
      </w:pPr>
      <w:r>
        <w:rPr>
          <w:b/>
          <w:sz w:val="22"/>
          <w:szCs w:val="22"/>
        </w:rPr>
        <w:t>1</w:t>
      </w:r>
      <w:r w:rsidR="007E6418">
        <w:rPr>
          <w:b/>
          <w:sz w:val="22"/>
          <w:szCs w:val="22"/>
        </w:rPr>
        <w:t>3</w:t>
      </w:r>
      <w:r w:rsidR="00C0364C">
        <w:rPr>
          <w:b/>
          <w:sz w:val="22"/>
          <w:szCs w:val="22"/>
        </w:rPr>
        <w:t xml:space="preserve">. </w:t>
      </w:r>
      <w:r w:rsidR="00451244">
        <w:rPr>
          <w:b/>
          <w:sz w:val="22"/>
          <w:szCs w:val="22"/>
        </w:rPr>
        <w:t>П</w:t>
      </w:r>
      <w:r w:rsidR="00040747" w:rsidRPr="00E0250E">
        <w:rPr>
          <w:b/>
          <w:sz w:val="22"/>
          <w:szCs w:val="22"/>
        </w:rPr>
        <w:t xml:space="preserve">орядок подачи </w:t>
      </w:r>
      <w:r w:rsidR="00451244">
        <w:rPr>
          <w:b/>
          <w:sz w:val="22"/>
          <w:szCs w:val="22"/>
        </w:rPr>
        <w:t>и</w:t>
      </w:r>
      <w:r w:rsidR="00CC7447">
        <w:rPr>
          <w:b/>
          <w:sz w:val="22"/>
          <w:szCs w:val="22"/>
        </w:rPr>
        <w:t xml:space="preserve"> </w:t>
      </w:r>
      <w:r w:rsidR="00040747" w:rsidRPr="00E0250E">
        <w:rPr>
          <w:b/>
          <w:sz w:val="22"/>
          <w:szCs w:val="22"/>
        </w:rPr>
        <w:t>отзыва заявок</w:t>
      </w:r>
      <w:r w:rsidR="00CC7447" w:rsidRPr="00CC7447">
        <w:rPr>
          <w:b/>
          <w:sz w:val="22"/>
          <w:szCs w:val="22"/>
        </w:rPr>
        <w:t xml:space="preserve"> </w:t>
      </w:r>
    </w:p>
    <w:p w:rsidR="00F03234" w:rsidRPr="00F03234" w:rsidRDefault="00F03234" w:rsidP="00F05EA7">
      <w:pPr>
        <w:autoSpaceDE w:val="0"/>
        <w:autoSpaceDN w:val="0"/>
        <w:adjustRightInd w:val="0"/>
        <w:ind w:firstLine="720"/>
        <w:jc w:val="both"/>
        <w:rPr>
          <w:sz w:val="22"/>
          <w:szCs w:val="22"/>
        </w:rPr>
      </w:pPr>
      <w:r w:rsidRPr="00F03234">
        <w:rPr>
          <w:sz w:val="22"/>
          <w:szCs w:val="22"/>
        </w:rPr>
        <w:t xml:space="preserve">Заявки подаются на электронную </w:t>
      </w:r>
      <w:r w:rsidR="00455E5F">
        <w:rPr>
          <w:sz w:val="22"/>
          <w:szCs w:val="22"/>
        </w:rPr>
        <w:t xml:space="preserve">торговую </w:t>
      </w:r>
      <w:r w:rsidRPr="00F03234">
        <w:rPr>
          <w:sz w:val="22"/>
          <w:szCs w:val="22"/>
        </w:rPr>
        <w:t>площадку</w:t>
      </w:r>
      <w:r w:rsidR="00455E5F" w:rsidRPr="00455E5F">
        <w:rPr>
          <w:rFonts w:eastAsia="Calibri"/>
          <w:sz w:val="22"/>
          <w:szCs w:val="22"/>
          <w:lang w:eastAsia="en-US"/>
        </w:rPr>
        <w:t xml:space="preserve"> </w:t>
      </w:r>
      <w:r w:rsidR="00455E5F" w:rsidRPr="00B846B5">
        <w:rPr>
          <w:rFonts w:eastAsia="Calibri"/>
          <w:sz w:val="22"/>
          <w:szCs w:val="22"/>
          <w:lang w:eastAsia="en-US"/>
        </w:rPr>
        <w:t>https://com.roseltorg.ru</w:t>
      </w:r>
      <w:r w:rsidRPr="00F03234">
        <w:rPr>
          <w:sz w:val="22"/>
          <w:szCs w:val="22"/>
        </w:rPr>
        <w:t>, начиная с даты начала приема заявок до времени и даты окончания приема заявок, указанных в информационном сообщении.</w:t>
      </w:r>
    </w:p>
    <w:p w:rsidR="00451244" w:rsidRPr="00451244" w:rsidRDefault="00451244" w:rsidP="00F05E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eastAsia="Calibri"/>
          <w:sz w:val="22"/>
          <w:szCs w:val="22"/>
          <w:lang w:eastAsia="en-US"/>
        </w:rPr>
      </w:pPr>
      <w:r w:rsidRPr="00451244">
        <w:rPr>
          <w:rFonts w:eastAsia="Calibri"/>
          <w:sz w:val="22"/>
          <w:szCs w:val="22"/>
          <w:lang w:eastAsia="en-US"/>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D459C4">
        <w:rPr>
          <w:rFonts w:eastAsia="Calibri"/>
          <w:sz w:val="22"/>
          <w:szCs w:val="22"/>
          <w:lang w:eastAsia="en-US"/>
        </w:rPr>
        <w:t>АО «Единая электронная торговая площадка»</w:t>
      </w:r>
      <w:r w:rsidRPr="00451244">
        <w:rPr>
          <w:rFonts w:eastAsia="Calibri"/>
          <w:sz w:val="22"/>
          <w:szCs w:val="22"/>
          <w:lang w:eastAsia="en-US"/>
        </w:rPr>
        <w:t xml:space="preserve"> в соответствии с Регламентом электронной площадки.</w:t>
      </w:r>
    </w:p>
    <w:p w:rsidR="00451244" w:rsidRPr="00451244" w:rsidRDefault="00451244" w:rsidP="00F05E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eastAsia="Calibri"/>
          <w:sz w:val="22"/>
          <w:szCs w:val="22"/>
          <w:lang w:eastAsia="en-US"/>
        </w:rPr>
      </w:pPr>
      <w:r w:rsidRPr="00451244">
        <w:rPr>
          <w:rFonts w:eastAsia="Calibri"/>
          <w:sz w:val="22"/>
          <w:szCs w:val="22"/>
          <w:lang w:eastAsia="en-US"/>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451244" w:rsidRPr="00451244" w:rsidRDefault="00451244" w:rsidP="00F05E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eastAsia="Calibri"/>
          <w:sz w:val="22"/>
          <w:szCs w:val="22"/>
          <w:lang w:eastAsia="en-US"/>
        </w:rPr>
      </w:pPr>
      <w:r w:rsidRPr="00451244">
        <w:rPr>
          <w:rFonts w:eastAsia="Calibri"/>
          <w:sz w:val="22"/>
          <w:szCs w:val="22"/>
          <w:lang w:eastAsia="en-US"/>
        </w:rPr>
        <w:t>Обязанность доказать свое право на участие в электронном аукционе возлагается на претендента.</w:t>
      </w:r>
    </w:p>
    <w:p w:rsidR="00451244" w:rsidRDefault="00451244" w:rsidP="00F05E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eastAsia="Calibri"/>
          <w:sz w:val="22"/>
          <w:szCs w:val="22"/>
          <w:lang w:eastAsia="en-US"/>
        </w:rPr>
      </w:pPr>
      <w:r w:rsidRPr="00451244">
        <w:rPr>
          <w:rFonts w:eastAsia="Calibri"/>
          <w:sz w:val="22"/>
          <w:szCs w:val="22"/>
          <w:lang w:eastAsia="en-US"/>
        </w:rPr>
        <w:t>Подача заявки на участие в электронном аукционе осуществляется претендентом из личного кабинета.</w:t>
      </w:r>
    </w:p>
    <w:p w:rsidR="00EA21D0" w:rsidRPr="00EA21D0" w:rsidRDefault="00EA21D0" w:rsidP="00EA21D0">
      <w:pPr>
        <w:tabs>
          <w:tab w:val="left" w:pos="284"/>
        </w:tabs>
        <w:ind w:firstLine="709"/>
        <w:jc w:val="both"/>
        <w:rPr>
          <w:bCs/>
          <w:sz w:val="22"/>
          <w:szCs w:val="22"/>
        </w:rPr>
      </w:pPr>
      <w:r w:rsidRPr="00EA21D0">
        <w:rPr>
          <w:sz w:val="22"/>
          <w:szCs w:val="22"/>
        </w:rPr>
        <w:t>Для участия в продаже имущества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451244" w:rsidRPr="00451244" w:rsidRDefault="00451244" w:rsidP="00F05E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eastAsia="Calibri"/>
          <w:sz w:val="22"/>
          <w:szCs w:val="22"/>
          <w:lang w:eastAsia="en-US"/>
        </w:rPr>
      </w:pPr>
      <w:r w:rsidRPr="00451244">
        <w:rPr>
          <w:rFonts w:eastAsia="Calibri"/>
          <w:sz w:val="22"/>
          <w:szCs w:val="22"/>
          <w:lang w:eastAsia="en-US"/>
        </w:rPr>
        <w:t>Заявки подаются путем заполнения формы, представленной в Приложении</w:t>
      </w:r>
      <w:r>
        <w:rPr>
          <w:rFonts w:eastAsia="Calibri"/>
          <w:sz w:val="22"/>
          <w:szCs w:val="22"/>
          <w:lang w:eastAsia="en-US"/>
        </w:rPr>
        <w:t xml:space="preserve"> </w:t>
      </w:r>
      <w:r w:rsidRPr="00451244">
        <w:rPr>
          <w:rFonts w:eastAsia="Calibri"/>
          <w:sz w:val="22"/>
          <w:szCs w:val="22"/>
          <w:lang w:eastAsia="en-US"/>
        </w:rPr>
        <w:t xml:space="preserve">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00B846B5" w:rsidRPr="00B846B5">
        <w:rPr>
          <w:rFonts w:eastAsia="Calibri"/>
          <w:sz w:val="22"/>
          <w:szCs w:val="22"/>
          <w:lang w:eastAsia="en-US"/>
        </w:rPr>
        <w:t>https://com.roseltorg.ru</w:t>
      </w:r>
      <w:r w:rsidRPr="00D459C4">
        <w:rPr>
          <w:rFonts w:eastAsia="Calibri"/>
          <w:sz w:val="22"/>
          <w:szCs w:val="22"/>
          <w:lang w:eastAsia="en-US"/>
        </w:rPr>
        <w:t>.</w:t>
      </w:r>
      <w:r w:rsidRPr="00451244">
        <w:rPr>
          <w:rFonts w:eastAsia="Calibri"/>
          <w:sz w:val="22"/>
          <w:szCs w:val="22"/>
          <w:lang w:eastAsia="en-US"/>
        </w:rPr>
        <w:t xml:space="preserve"> Образцы документов, прилагаемых к з</w:t>
      </w:r>
      <w:r w:rsidR="00F05EA7">
        <w:rPr>
          <w:rFonts w:eastAsia="Calibri"/>
          <w:sz w:val="22"/>
          <w:szCs w:val="22"/>
          <w:lang w:eastAsia="en-US"/>
        </w:rPr>
        <w:t>аявке представлены в Приложении</w:t>
      </w:r>
      <w:r w:rsidRPr="00451244">
        <w:rPr>
          <w:rFonts w:eastAsia="Calibri"/>
          <w:sz w:val="22"/>
          <w:szCs w:val="22"/>
          <w:lang w:eastAsia="en-US"/>
        </w:rPr>
        <w:t xml:space="preserve"> к настоящему информационному сообщению.</w:t>
      </w:r>
    </w:p>
    <w:p w:rsidR="00451244" w:rsidRDefault="00451244" w:rsidP="00F05E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eastAsia="Calibri"/>
          <w:sz w:val="22"/>
          <w:szCs w:val="22"/>
          <w:lang w:eastAsia="en-US"/>
        </w:rPr>
      </w:pPr>
      <w:r w:rsidRPr="00451244">
        <w:rPr>
          <w:rFonts w:eastAsia="Calibri"/>
          <w:sz w:val="22"/>
          <w:szCs w:val="22"/>
          <w:lang w:eastAsia="en-US"/>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w:t>
      </w:r>
      <w:r w:rsidR="00F05EA7">
        <w:rPr>
          <w:rFonts w:eastAsia="Calibri"/>
          <w:sz w:val="22"/>
          <w:szCs w:val="22"/>
          <w:lang w:eastAsia="en-US"/>
        </w:rPr>
        <w:t xml:space="preserve"> представлена в Приложении</w:t>
      </w:r>
      <w:r w:rsidRPr="00451244">
        <w:rPr>
          <w:rFonts w:eastAsia="Calibri"/>
          <w:sz w:val="22"/>
          <w:szCs w:val="22"/>
          <w:lang w:eastAsia="en-US"/>
        </w:rPr>
        <w:t xml:space="preserve">). </w:t>
      </w:r>
    </w:p>
    <w:p w:rsidR="00451244" w:rsidRPr="00F05EA7" w:rsidRDefault="00451244" w:rsidP="00F05EA7">
      <w:pPr>
        <w:pStyle w:val="2"/>
        <w:spacing w:after="0" w:line="240" w:lineRule="auto"/>
        <w:ind w:firstLine="720"/>
        <w:jc w:val="both"/>
        <w:rPr>
          <w:b/>
          <w:sz w:val="22"/>
          <w:szCs w:val="22"/>
        </w:rPr>
      </w:pPr>
      <w:r w:rsidRPr="00F05EA7">
        <w:rPr>
          <w:b/>
          <w:sz w:val="22"/>
          <w:szCs w:val="22"/>
        </w:rPr>
        <w:t>Перечень документов, составляющих заявку на участие в открытом аукционе и требования к оформлению</w:t>
      </w:r>
    </w:p>
    <w:p w:rsidR="00451244" w:rsidRPr="00E0250E" w:rsidRDefault="00451244" w:rsidP="00F05EA7">
      <w:pPr>
        <w:pStyle w:val="ConsPlusNormal"/>
        <w:widowControl/>
        <w:tabs>
          <w:tab w:val="left" w:pos="851"/>
        </w:tabs>
        <w:jc w:val="both"/>
        <w:rPr>
          <w:rFonts w:ascii="Times New Roman" w:hAnsi="Times New Roman" w:cs="Times New Roman"/>
          <w:sz w:val="22"/>
          <w:szCs w:val="22"/>
          <w:u w:val="single"/>
        </w:rPr>
      </w:pPr>
      <w:r w:rsidRPr="00E0250E">
        <w:rPr>
          <w:rFonts w:ascii="Times New Roman" w:hAnsi="Times New Roman" w:cs="Times New Roman"/>
          <w:sz w:val="22"/>
          <w:szCs w:val="22"/>
        </w:rPr>
        <w:t>Одновременно с заявкой претенденты  представляют следующие документы:</w:t>
      </w:r>
    </w:p>
    <w:p w:rsidR="00451244" w:rsidRDefault="00451244" w:rsidP="00F05EA7">
      <w:pPr>
        <w:pStyle w:val="ConsPlusNormal"/>
        <w:widowControl/>
        <w:tabs>
          <w:tab w:val="left" w:pos="851"/>
        </w:tabs>
        <w:jc w:val="both"/>
        <w:rPr>
          <w:rFonts w:ascii="Times New Roman" w:hAnsi="Times New Roman" w:cs="Times New Roman"/>
          <w:sz w:val="22"/>
          <w:szCs w:val="22"/>
          <w:u w:val="single"/>
        </w:rPr>
      </w:pPr>
      <w:r w:rsidRPr="00E0250E">
        <w:rPr>
          <w:rFonts w:ascii="Times New Roman" w:hAnsi="Times New Roman" w:cs="Times New Roman"/>
          <w:sz w:val="22"/>
          <w:szCs w:val="22"/>
          <w:u w:val="single"/>
        </w:rPr>
        <w:t>Юридические лица:</w:t>
      </w:r>
    </w:p>
    <w:p w:rsidR="00451244" w:rsidRPr="00E0250E" w:rsidRDefault="00451244" w:rsidP="00F05EA7">
      <w:pPr>
        <w:pStyle w:val="ConsPlusNormal"/>
        <w:widowControl/>
        <w:tabs>
          <w:tab w:val="left" w:pos="851"/>
        </w:tabs>
        <w:jc w:val="both"/>
        <w:rPr>
          <w:rFonts w:ascii="Times New Roman" w:hAnsi="Times New Roman" w:cs="Times New Roman"/>
          <w:sz w:val="22"/>
          <w:szCs w:val="22"/>
        </w:rPr>
      </w:pPr>
      <w:r>
        <w:rPr>
          <w:rFonts w:ascii="Times New Roman" w:hAnsi="Times New Roman" w:cs="Times New Roman"/>
          <w:sz w:val="22"/>
          <w:szCs w:val="22"/>
        </w:rPr>
        <w:t xml:space="preserve">- </w:t>
      </w:r>
      <w:r w:rsidRPr="00451244">
        <w:rPr>
          <w:rFonts w:ascii="Times New Roman" w:hAnsi="Times New Roman" w:cs="Times New Roman"/>
          <w:sz w:val="22"/>
          <w:szCs w:val="22"/>
        </w:rPr>
        <w:t>Заявка</w:t>
      </w:r>
      <w:r>
        <w:rPr>
          <w:rFonts w:ascii="Times New Roman" w:hAnsi="Times New Roman" w:cs="Times New Roman"/>
          <w:sz w:val="22"/>
          <w:szCs w:val="22"/>
        </w:rPr>
        <w:t xml:space="preserve"> на участие в открытом аукционе;</w:t>
      </w:r>
    </w:p>
    <w:p w:rsidR="00451244" w:rsidRPr="00E0250E" w:rsidRDefault="00451244" w:rsidP="00F05EA7">
      <w:pPr>
        <w:pStyle w:val="ConsPlusNormal"/>
        <w:widowControl/>
        <w:tabs>
          <w:tab w:val="left" w:pos="851"/>
        </w:tabs>
        <w:jc w:val="both"/>
        <w:rPr>
          <w:rFonts w:ascii="Times New Roman" w:hAnsi="Times New Roman" w:cs="Times New Roman"/>
          <w:sz w:val="22"/>
          <w:szCs w:val="22"/>
        </w:rPr>
      </w:pPr>
      <w:r w:rsidRPr="00E0250E">
        <w:rPr>
          <w:rFonts w:ascii="Times New Roman" w:hAnsi="Times New Roman" w:cs="Times New Roman"/>
          <w:sz w:val="22"/>
          <w:szCs w:val="22"/>
        </w:rPr>
        <w:t>- Заверенные копии учредительных документов</w:t>
      </w:r>
      <w:r>
        <w:rPr>
          <w:rFonts w:ascii="Times New Roman" w:hAnsi="Times New Roman" w:cs="Times New Roman"/>
          <w:sz w:val="22"/>
          <w:szCs w:val="22"/>
        </w:rPr>
        <w:t>;</w:t>
      </w:r>
    </w:p>
    <w:p w:rsidR="00451244" w:rsidRPr="00E0250E" w:rsidRDefault="00451244" w:rsidP="00F05EA7">
      <w:pPr>
        <w:pStyle w:val="ConsPlusNormal"/>
        <w:widowControl/>
        <w:tabs>
          <w:tab w:val="left" w:pos="993"/>
        </w:tabs>
        <w:jc w:val="both"/>
        <w:rPr>
          <w:rFonts w:ascii="Times New Roman" w:hAnsi="Times New Roman" w:cs="Times New Roman"/>
          <w:sz w:val="22"/>
          <w:szCs w:val="22"/>
        </w:rPr>
      </w:pPr>
      <w:r w:rsidRPr="00E0250E">
        <w:rPr>
          <w:rFonts w:ascii="Times New Roman" w:hAnsi="Times New Roman" w:cs="Times New Roman"/>
          <w:sz w:val="22"/>
          <w:szCs w:val="22"/>
        </w:rPr>
        <w:t xml:space="preserve">- Документ, содержащий сведения о доле Российской Федерации, субъекта Российской Федерации или </w:t>
      </w:r>
      <w:r>
        <w:rPr>
          <w:rFonts w:ascii="Times New Roman" w:hAnsi="Times New Roman" w:cs="Times New Roman"/>
          <w:sz w:val="22"/>
          <w:szCs w:val="22"/>
        </w:rPr>
        <w:t>муниципального</w:t>
      </w:r>
      <w:r w:rsidRPr="00E0250E">
        <w:rPr>
          <w:rFonts w:ascii="Times New Roman" w:hAnsi="Times New Roman" w:cs="Times New Roman"/>
          <w:sz w:val="22"/>
          <w:szCs w:val="22"/>
        </w:rPr>
        <w:t xml:space="preserve">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451244" w:rsidRPr="00E0250E" w:rsidRDefault="00451244" w:rsidP="00F05EA7">
      <w:pPr>
        <w:pStyle w:val="ConsPlusNormal"/>
        <w:widowControl/>
        <w:tabs>
          <w:tab w:val="left" w:pos="993"/>
        </w:tabs>
        <w:jc w:val="both"/>
        <w:rPr>
          <w:rFonts w:ascii="Times New Roman" w:hAnsi="Times New Roman" w:cs="Times New Roman"/>
          <w:sz w:val="22"/>
          <w:szCs w:val="22"/>
        </w:rPr>
      </w:pPr>
      <w:r w:rsidRPr="00E0250E">
        <w:rPr>
          <w:rFonts w:ascii="Times New Roman" w:hAnsi="Times New Roman" w:cs="Times New Roman"/>
          <w:sz w:val="22"/>
          <w:szCs w:val="22"/>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51244" w:rsidRPr="00E0250E" w:rsidRDefault="00451244" w:rsidP="00F05EA7">
      <w:pPr>
        <w:pStyle w:val="ConsPlusNormal"/>
        <w:widowControl/>
        <w:tabs>
          <w:tab w:val="left" w:pos="993"/>
        </w:tabs>
        <w:jc w:val="both"/>
        <w:rPr>
          <w:rFonts w:ascii="Times New Roman" w:hAnsi="Times New Roman" w:cs="Times New Roman"/>
          <w:sz w:val="22"/>
          <w:szCs w:val="22"/>
        </w:rPr>
      </w:pPr>
      <w:r w:rsidRPr="00E0250E">
        <w:rPr>
          <w:rFonts w:ascii="Times New Roman" w:hAnsi="Times New Roman" w:cs="Times New Roman"/>
          <w:sz w:val="22"/>
          <w:szCs w:val="22"/>
        </w:rPr>
        <w:lastRenderedPageBreak/>
        <w:t>-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rsidR="00451244" w:rsidRPr="00E0250E" w:rsidRDefault="00451244" w:rsidP="00F05EA7">
      <w:pPr>
        <w:pStyle w:val="ConsPlusNormal"/>
        <w:widowControl/>
        <w:tabs>
          <w:tab w:val="left" w:pos="993"/>
        </w:tabs>
        <w:jc w:val="both"/>
        <w:rPr>
          <w:rFonts w:ascii="Times New Roman" w:hAnsi="Times New Roman" w:cs="Times New Roman"/>
          <w:sz w:val="22"/>
          <w:szCs w:val="22"/>
        </w:rPr>
      </w:pPr>
      <w:r w:rsidRPr="00E0250E">
        <w:rPr>
          <w:rFonts w:ascii="Times New Roman" w:hAnsi="Times New Roman" w:cs="Times New Roman"/>
          <w:sz w:val="22"/>
          <w:szCs w:val="22"/>
        </w:rPr>
        <w:t>- опись документов, входящих в состав заявки.</w:t>
      </w:r>
    </w:p>
    <w:p w:rsidR="00F03234" w:rsidRDefault="00451244" w:rsidP="00F05EA7">
      <w:pPr>
        <w:pStyle w:val="ConsPlusNormal"/>
        <w:widowControl/>
        <w:tabs>
          <w:tab w:val="left" w:pos="1134"/>
        </w:tabs>
        <w:jc w:val="both"/>
        <w:rPr>
          <w:rFonts w:ascii="Times New Roman" w:hAnsi="Times New Roman" w:cs="Times New Roman"/>
          <w:sz w:val="22"/>
          <w:szCs w:val="22"/>
        </w:rPr>
      </w:pPr>
      <w:r w:rsidRPr="00E0250E">
        <w:rPr>
          <w:rFonts w:ascii="Times New Roman" w:hAnsi="Times New Roman" w:cs="Times New Roman"/>
          <w:sz w:val="22"/>
          <w:szCs w:val="22"/>
          <w:u w:val="single"/>
        </w:rPr>
        <w:t>Физические лица</w:t>
      </w:r>
      <w:r w:rsidRPr="00E0250E">
        <w:rPr>
          <w:rFonts w:ascii="Times New Roman" w:hAnsi="Times New Roman" w:cs="Times New Roman"/>
          <w:sz w:val="22"/>
          <w:szCs w:val="22"/>
        </w:rPr>
        <w:t xml:space="preserve">: </w:t>
      </w:r>
    </w:p>
    <w:p w:rsidR="00F03234" w:rsidRPr="00E0250E" w:rsidRDefault="00F03234" w:rsidP="00F05EA7">
      <w:pPr>
        <w:pStyle w:val="ConsPlusNormal"/>
        <w:widowControl/>
        <w:tabs>
          <w:tab w:val="left" w:pos="851"/>
        </w:tabs>
        <w:jc w:val="both"/>
        <w:rPr>
          <w:rFonts w:ascii="Times New Roman" w:hAnsi="Times New Roman" w:cs="Times New Roman"/>
          <w:sz w:val="22"/>
          <w:szCs w:val="22"/>
        </w:rPr>
      </w:pPr>
      <w:r>
        <w:rPr>
          <w:rFonts w:ascii="Times New Roman" w:hAnsi="Times New Roman" w:cs="Times New Roman"/>
          <w:sz w:val="22"/>
          <w:szCs w:val="22"/>
        </w:rPr>
        <w:t xml:space="preserve">- </w:t>
      </w:r>
      <w:r w:rsidRPr="00451244">
        <w:rPr>
          <w:rFonts w:ascii="Times New Roman" w:hAnsi="Times New Roman" w:cs="Times New Roman"/>
          <w:sz w:val="22"/>
          <w:szCs w:val="22"/>
        </w:rPr>
        <w:t>Заявка</w:t>
      </w:r>
      <w:r>
        <w:rPr>
          <w:rFonts w:ascii="Times New Roman" w:hAnsi="Times New Roman" w:cs="Times New Roman"/>
          <w:sz w:val="22"/>
          <w:szCs w:val="22"/>
        </w:rPr>
        <w:t xml:space="preserve"> на участие в открытом аукционе;</w:t>
      </w:r>
    </w:p>
    <w:p w:rsidR="00451244" w:rsidRPr="00E0250E" w:rsidRDefault="00F03234" w:rsidP="00F05EA7">
      <w:pPr>
        <w:pStyle w:val="ConsPlusNormal"/>
        <w:widowControl/>
        <w:tabs>
          <w:tab w:val="left" w:pos="1134"/>
        </w:tabs>
        <w:jc w:val="both"/>
        <w:rPr>
          <w:rFonts w:ascii="Times New Roman" w:hAnsi="Times New Roman" w:cs="Times New Roman"/>
          <w:sz w:val="22"/>
          <w:szCs w:val="22"/>
        </w:rPr>
      </w:pPr>
      <w:r>
        <w:rPr>
          <w:rFonts w:ascii="Times New Roman" w:hAnsi="Times New Roman" w:cs="Times New Roman"/>
          <w:sz w:val="22"/>
          <w:szCs w:val="22"/>
        </w:rPr>
        <w:t>- К</w:t>
      </w:r>
      <w:r w:rsidR="00451244" w:rsidRPr="00E0250E">
        <w:rPr>
          <w:rFonts w:ascii="Times New Roman" w:hAnsi="Times New Roman" w:cs="Times New Roman"/>
          <w:sz w:val="22"/>
          <w:szCs w:val="22"/>
        </w:rPr>
        <w:t xml:space="preserve">опию всех листов документа, удостоверяющего личность </w:t>
      </w:r>
    </w:p>
    <w:p w:rsidR="00451244" w:rsidRPr="00E0250E" w:rsidRDefault="00451244" w:rsidP="00F05EA7">
      <w:pPr>
        <w:ind w:firstLine="720"/>
        <w:jc w:val="both"/>
        <w:rPr>
          <w:sz w:val="22"/>
          <w:szCs w:val="22"/>
        </w:rPr>
      </w:pPr>
      <w:r w:rsidRPr="00E0250E">
        <w:rPr>
          <w:sz w:val="22"/>
          <w:szCs w:val="22"/>
        </w:rPr>
        <w:t>-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rsidR="00451244" w:rsidRPr="00E0250E" w:rsidRDefault="00451244" w:rsidP="00F05EA7">
      <w:pPr>
        <w:ind w:firstLine="720"/>
        <w:jc w:val="both"/>
        <w:rPr>
          <w:sz w:val="22"/>
          <w:szCs w:val="22"/>
        </w:rPr>
      </w:pPr>
      <w:r w:rsidRPr="00E0250E">
        <w:rPr>
          <w:sz w:val="22"/>
          <w:szCs w:val="22"/>
        </w:rPr>
        <w:t>- опись документов, входящих в состав заявки</w:t>
      </w:r>
      <w:r>
        <w:rPr>
          <w:sz w:val="22"/>
          <w:szCs w:val="22"/>
        </w:rPr>
        <w:t>.</w:t>
      </w:r>
    </w:p>
    <w:p w:rsidR="00F03234" w:rsidRPr="00F03234" w:rsidRDefault="00F03234" w:rsidP="00F05EA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rPr>
          <w:b w:val="0"/>
          <w:bCs/>
          <w:szCs w:val="22"/>
          <w:lang w:val="ru-RU"/>
        </w:rPr>
      </w:pPr>
      <w:r w:rsidRPr="00F03234">
        <w:rPr>
          <w:b w:val="0"/>
          <w:bCs/>
          <w:szCs w:val="22"/>
          <w:lang w:val="ru-RU"/>
        </w:rPr>
        <w:t xml:space="preserve">Одно лицо имеет право подать только одну заявку на один объект </w:t>
      </w:r>
      <w:r w:rsidR="003321BE">
        <w:rPr>
          <w:b w:val="0"/>
          <w:bCs/>
          <w:szCs w:val="22"/>
          <w:lang w:val="ru-RU"/>
        </w:rPr>
        <w:t>продажи</w:t>
      </w:r>
      <w:r w:rsidRPr="00F03234">
        <w:rPr>
          <w:b w:val="0"/>
          <w:bCs/>
          <w:szCs w:val="22"/>
          <w:lang w:val="ru-RU"/>
        </w:rPr>
        <w:t>.</w:t>
      </w:r>
    </w:p>
    <w:p w:rsidR="000503D4" w:rsidRPr="00E0250E" w:rsidRDefault="000503D4" w:rsidP="00F05EA7">
      <w:pPr>
        <w:pStyle w:val="2"/>
        <w:spacing w:after="0" w:line="240" w:lineRule="auto"/>
        <w:ind w:firstLine="720"/>
        <w:jc w:val="both"/>
        <w:rPr>
          <w:sz w:val="22"/>
          <w:szCs w:val="22"/>
        </w:rPr>
      </w:pPr>
      <w:r w:rsidRPr="00E0250E">
        <w:rPr>
          <w:sz w:val="22"/>
          <w:szCs w:val="22"/>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F03234" w:rsidRPr="00F03234" w:rsidRDefault="00F03234" w:rsidP="00F05EA7">
      <w:pPr>
        <w:tabs>
          <w:tab w:val="left" w:pos="540"/>
        </w:tabs>
        <w:ind w:firstLine="720"/>
        <w:jc w:val="both"/>
        <w:outlineLvl w:val="0"/>
        <w:rPr>
          <w:sz w:val="22"/>
          <w:szCs w:val="22"/>
        </w:rPr>
      </w:pPr>
      <w:r w:rsidRPr="00F03234">
        <w:rPr>
          <w:sz w:val="22"/>
          <w:szCs w:val="22"/>
        </w:rPr>
        <w:t>При приеме заявок от Претендентов О</w:t>
      </w:r>
      <w:r>
        <w:rPr>
          <w:sz w:val="22"/>
          <w:szCs w:val="22"/>
        </w:rPr>
        <w:t>ператор</w:t>
      </w:r>
      <w:r w:rsidRPr="00F03234">
        <w:rPr>
          <w:sz w:val="22"/>
          <w:szCs w:val="22"/>
        </w:rPr>
        <w:t xml:space="preserve"> обеспечивает конфиденциальность данных о Претендентах и участниках, за исключением случая направления электронных документов Продавцу</w:t>
      </w:r>
      <w:r w:rsidR="004872F8">
        <w:rPr>
          <w:sz w:val="22"/>
          <w:szCs w:val="22"/>
        </w:rPr>
        <w:t xml:space="preserve"> и Специализированной организации</w:t>
      </w:r>
      <w:r w:rsidRPr="00F03234">
        <w:rPr>
          <w:sz w:val="22"/>
          <w:szCs w:val="22"/>
        </w:rPr>
        <w:t xml:space="preserve">, регистрацию заявок и прилагаемых к ним документов в журнале приема заявок. </w:t>
      </w:r>
    </w:p>
    <w:p w:rsidR="00F03234" w:rsidRPr="00F03234" w:rsidRDefault="00F03234" w:rsidP="00F05EA7">
      <w:pPr>
        <w:tabs>
          <w:tab w:val="left" w:pos="540"/>
        </w:tabs>
        <w:ind w:firstLine="720"/>
        <w:jc w:val="both"/>
        <w:outlineLvl w:val="0"/>
        <w:rPr>
          <w:sz w:val="22"/>
          <w:szCs w:val="22"/>
        </w:rPr>
      </w:pPr>
      <w:r w:rsidRPr="00F03234">
        <w:rPr>
          <w:sz w:val="22"/>
          <w:szCs w:val="22"/>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03234" w:rsidRPr="00F03234" w:rsidRDefault="00F03234" w:rsidP="00F05EA7">
      <w:pPr>
        <w:tabs>
          <w:tab w:val="left" w:pos="540"/>
        </w:tabs>
        <w:ind w:firstLine="720"/>
        <w:jc w:val="both"/>
        <w:outlineLvl w:val="0"/>
        <w:rPr>
          <w:sz w:val="22"/>
          <w:szCs w:val="22"/>
        </w:rPr>
      </w:pPr>
      <w:r w:rsidRPr="00F03234">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03234" w:rsidRDefault="00F03234" w:rsidP="00F05EA7">
      <w:pPr>
        <w:tabs>
          <w:tab w:val="left" w:pos="540"/>
        </w:tabs>
        <w:ind w:firstLine="720"/>
        <w:jc w:val="both"/>
        <w:outlineLvl w:val="0"/>
        <w:rPr>
          <w:sz w:val="22"/>
          <w:szCs w:val="22"/>
        </w:rPr>
      </w:pPr>
      <w:r w:rsidRPr="00F03234">
        <w:rPr>
          <w:sz w:val="22"/>
          <w:szCs w:val="22"/>
        </w:rPr>
        <w:t xml:space="preserve">В случае отзыва претендентом заявки уведомление об отзыве заявки вместе с заявкой в течение одного часа поступает в «личный кабинет» </w:t>
      </w:r>
      <w:r w:rsidR="004872F8">
        <w:rPr>
          <w:sz w:val="22"/>
          <w:szCs w:val="22"/>
        </w:rPr>
        <w:t>П</w:t>
      </w:r>
      <w:r w:rsidRPr="00F03234">
        <w:rPr>
          <w:sz w:val="22"/>
          <w:szCs w:val="22"/>
        </w:rPr>
        <w:t>родавца</w:t>
      </w:r>
      <w:r w:rsidR="004872F8">
        <w:rPr>
          <w:sz w:val="22"/>
          <w:szCs w:val="22"/>
        </w:rPr>
        <w:t xml:space="preserve"> и Специализированной организации</w:t>
      </w:r>
      <w:r w:rsidRPr="00F03234">
        <w:rPr>
          <w:sz w:val="22"/>
          <w:szCs w:val="22"/>
        </w:rPr>
        <w:t>, о чем претенденту направляется соответствующее уведомление.</w:t>
      </w:r>
    </w:p>
    <w:p w:rsidR="000503D4" w:rsidRPr="00F03234" w:rsidRDefault="000503D4" w:rsidP="00F05EA7">
      <w:pPr>
        <w:tabs>
          <w:tab w:val="left" w:pos="540"/>
        </w:tabs>
        <w:ind w:firstLine="720"/>
        <w:jc w:val="both"/>
        <w:outlineLvl w:val="0"/>
        <w:rPr>
          <w:sz w:val="22"/>
          <w:szCs w:val="22"/>
        </w:rPr>
      </w:pPr>
      <w:r w:rsidRPr="000503D4">
        <w:rPr>
          <w:sz w:val="22"/>
          <w:szCs w:val="22"/>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r>
        <w:rPr>
          <w:sz w:val="22"/>
          <w:szCs w:val="22"/>
        </w:rPr>
        <w:t>.</w:t>
      </w:r>
    </w:p>
    <w:p w:rsidR="00F03234" w:rsidRDefault="00F03234" w:rsidP="00F05EA7">
      <w:pPr>
        <w:tabs>
          <w:tab w:val="left" w:pos="540"/>
        </w:tabs>
        <w:ind w:firstLine="720"/>
        <w:jc w:val="both"/>
        <w:outlineLvl w:val="0"/>
        <w:rPr>
          <w:sz w:val="22"/>
          <w:szCs w:val="22"/>
        </w:rPr>
      </w:pPr>
      <w:r w:rsidRPr="00F03234">
        <w:rPr>
          <w:sz w:val="22"/>
          <w:szCs w:val="22"/>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4872F8" w:rsidRPr="00F03234" w:rsidRDefault="004872F8" w:rsidP="00F05EA7">
      <w:pPr>
        <w:tabs>
          <w:tab w:val="left" w:pos="540"/>
        </w:tabs>
        <w:ind w:firstLine="720"/>
        <w:jc w:val="both"/>
        <w:outlineLvl w:val="0"/>
        <w:rPr>
          <w:sz w:val="22"/>
          <w:szCs w:val="22"/>
        </w:rPr>
      </w:pPr>
    </w:p>
    <w:p w:rsidR="00F03234" w:rsidRPr="00D459C4" w:rsidRDefault="00F03234" w:rsidP="00D459C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2"/>
          <w:szCs w:val="22"/>
        </w:rPr>
      </w:pPr>
      <w:r w:rsidRPr="00D459C4">
        <w:rPr>
          <w:b/>
          <w:sz w:val="22"/>
          <w:szCs w:val="22"/>
        </w:rPr>
        <w:t>Сроки, время подачи заявок и проведения открытого аукциона в электронной форме</w:t>
      </w:r>
    </w:p>
    <w:p w:rsidR="00F03234" w:rsidRPr="001706E9" w:rsidRDefault="00F03234" w:rsidP="00D459C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2"/>
          <w:szCs w:val="22"/>
        </w:rPr>
      </w:pPr>
      <w:r w:rsidRPr="00D459C4">
        <w:rPr>
          <w:b/>
          <w:sz w:val="22"/>
          <w:szCs w:val="22"/>
        </w:rPr>
        <w:t>Дата начала приема заявок</w:t>
      </w:r>
      <w:r w:rsidRPr="00D459C4">
        <w:rPr>
          <w:sz w:val="22"/>
          <w:szCs w:val="22"/>
        </w:rPr>
        <w:t xml:space="preserve"> </w:t>
      </w:r>
      <w:r w:rsidRPr="001706E9">
        <w:rPr>
          <w:sz w:val="22"/>
          <w:szCs w:val="22"/>
        </w:rPr>
        <w:t xml:space="preserve">– </w:t>
      </w:r>
      <w:r w:rsidR="000239E3" w:rsidRPr="001706E9">
        <w:rPr>
          <w:b/>
          <w:sz w:val="22"/>
          <w:szCs w:val="22"/>
        </w:rPr>
        <w:t>0</w:t>
      </w:r>
      <w:r w:rsidR="00455E5F" w:rsidRPr="001706E9">
        <w:rPr>
          <w:b/>
          <w:sz w:val="22"/>
          <w:szCs w:val="22"/>
        </w:rPr>
        <w:t>2</w:t>
      </w:r>
      <w:r w:rsidRPr="001706E9">
        <w:rPr>
          <w:b/>
          <w:sz w:val="22"/>
          <w:szCs w:val="22"/>
        </w:rPr>
        <w:t>.</w:t>
      </w:r>
      <w:r w:rsidR="00E1100D" w:rsidRPr="001706E9">
        <w:rPr>
          <w:b/>
          <w:sz w:val="22"/>
          <w:szCs w:val="22"/>
        </w:rPr>
        <w:t>03.202</w:t>
      </w:r>
      <w:r w:rsidR="000239E3" w:rsidRPr="001706E9">
        <w:rPr>
          <w:b/>
          <w:sz w:val="22"/>
          <w:szCs w:val="22"/>
        </w:rPr>
        <w:t xml:space="preserve">2г. </w:t>
      </w:r>
      <w:r w:rsidRPr="001706E9">
        <w:rPr>
          <w:b/>
          <w:sz w:val="22"/>
          <w:szCs w:val="22"/>
        </w:rPr>
        <w:t xml:space="preserve">в </w:t>
      </w:r>
      <w:r w:rsidR="00E1100D" w:rsidRPr="001706E9">
        <w:rPr>
          <w:b/>
          <w:sz w:val="22"/>
          <w:szCs w:val="22"/>
        </w:rPr>
        <w:t>14</w:t>
      </w:r>
      <w:r w:rsidRPr="001706E9">
        <w:rPr>
          <w:b/>
          <w:sz w:val="22"/>
          <w:szCs w:val="22"/>
        </w:rPr>
        <w:t>:00 по московскому времени.</w:t>
      </w:r>
    </w:p>
    <w:p w:rsidR="00EA21D0" w:rsidRPr="001706E9" w:rsidRDefault="00EA21D0" w:rsidP="00D459C4">
      <w:pPr>
        <w:suppressAutoHyphens/>
        <w:ind w:firstLine="709"/>
        <w:jc w:val="both"/>
        <w:rPr>
          <w:sz w:val="22"/>
          <w:szCs w:val="22"/>
          <w:lang w:eastAsia="zh-CN"/>
        </w:rPr>
      </w:pPr>
      <w:r w:rsidRPr="001706E9">
        <w:rPr>
          <w:b/>
          <w:sz w:val="22"/>
          <w:szCs w:val="22"/>
          <w:lang w:eastAsia="zh-CN"/>
        </w:rPr>
        <w:t>Место подачи</w:t>
      </w:r>
      <w:r w:rsidR="002F4E21" w:rsidRPr="001706E9">
        <w:rPr>
          <w:b/>
          <w:sz w:val="22"/>
          <w:szCs w:val="22"/>
          <w:lang w:eastAsia="zh-CN"/>
        </w:rPr>
        <w:t xml:space="preserve"> </w:t>
      </w:r>
      <w:r w:rsidRPr="001706E9">
        <w:rPr>
          <w:b/>
          <w:sz w:val="22"/>
          <w:szCs w:val="22"/>
          <w:lang w:eastAsia="zh-CN"/>
        </w:rPr>
        <w:t>заявок</w:t>
      </w:r>
      <w:r w:rsidRPr="001706E9">
        <w:rPr>
          <w:sz w:val="22"/>
          <w:szCs w:val="22"/>
          <w:lang w:eastAsia="zh-CN"/>
        </w:rPr>
        <w:t>: Электронная площадка</w:t>
      </w:r>
      <w:r w:rsidR="00E1100D" w:rsidRPr="001706E9">
        <w:rPr>
          <w:sz w:val="22"/>
          <w:szCs w:val="22"/>
          <w:lang w:eastAsia="zh-CN"/>
        </w:rPr>
        <w:t xml:space="preserve"> </w:t>
      </w:r>
      <w:hyperlink r:id="rId12" w:history="1">
        <w:r w:rsidR="00E1100D" w:rsidRPr="001706E9">
          <w:rPr>
            <w:rStyle w:val="a4"/>
            <w:sz w:val="22"/>
            <w:szCs w:val="22"/>
            <w:lang w:eastAsia="zh-CN"/>
          </w:rPr>
          <w:t>https://com.roseltorg.ru</w:t>
        </w:r>
      </w:hyperlink>
      <w:r w:rsidR="00E1100D" w:rsidRPr="001706E9">
        <w:rPr>
          <w:sz w:val="22"/>
          <w:szCs w:val="22"/>
          <w:lang w:eastAsia="zh-CN"/>
        </w:rPr>
        <w:t xml:space="preserve"> </w:t>
      </w:r>
    </w:p>
    <w:p w:rsidR="00F03234" w:rsidRPr="001706E9" w:rsidRDefault="00F03234" w:rsidP="00D459C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2"/>
          <w:szCs w:val="22"/>
        </w:rPr>
      </w:pPr>
      <w:r w:rsidRPr="001706E9">
        <w:rPr>
          <w:b/>
          <w:sz w:val="22"/>
          <w:szCs w:val="22"/>
        </w:rPr>
        <w:t>Дата окончание приема заявок</w:t>
      </w:r>
      <w:r w:rsidRPr="001706E9">
        <w:rPr>
          <w:sz w:val="22"/>
          <w:szCs w:val="22"/>
        </w:rPr>
        <w:t xml:space="preserve"> – </w:t>
      </w:r>
      <w:r w:rsidR="000239E3" w:rsidRPr="001706E9">
        <w:rPr>
          <w:b/>
          <w:sz w:val="22"/>
          <w:szCs w:val="22"/>
        </w:rPr>
        <w:t>30</w:t>
      </w:r>
      <w:r w:rsidRPr="001706E9">
        <w:rPr>
          <w:b/>
          <w:sz w:val="22"/>
          <w:szCs w:val="22"/>
        </w:rPr>
        <w:t>.</w:t>
      </w:r>
      <w:r w:rsidR="00E1100D" w:rsidRPr="001706E9">
        <w:rPr>
          <w:b/>
          <w:sz w:val="22"/>
          <w:szCs w:val="22"/>
        </w:rPr>
        <w:t>0</w:t>
      </w:r>
      <w:r w:rsidR="000239E3" w:rsidRPr="001706E9">
        <w:rPr>
          <w:b/>
          <w:sz w:val="22"/>
          <w:szCs w:val="22"/>
        </w:rPr>
        <w:t>3</w:t>
      </w:r>
      <w:r w:rsidRPr="001706E9">
        <w:rPr>
          <w:b/>
          <w:sz w:val="22"/>
          <w:szCs w:val="22"/>
        </w:rPr>
        <w:t>.20</w:t>
      </w:r>
      <w:r w:rsidR="00E1100D" w:rsidRPr="001706E9">
        <w:rPr>
          <w:b/>
          <w:sz w:val="22"/>
          <w:szCs w:val="22"/>
        </w:rPr>
        <w:t>2</w:t>
      </w:r>
      <w:r w:rsidR="000239E3" w:rsidRPr="001706E9">
        <w:rPr>
          <w:b/>
          <w:sz w:val="22"/>
          <w:szCs w:val="22"/>
        </w:rPr>
        <w:t>2г.</w:t>
      </w:r>
      <w:r w:rsidR="00E1100D" w:rsidRPr="001706E9">
        <w:rPr>
          <w:b/>
          <w:sz w:val="22"/>
          <w:szCs w:val="22"/>
        </w:rPr>
        <w:t xml:space="preserve"> в </w:t>
      </w:r>
      <w:r w:rsidRPr="001706E9">
        <w:rPr>
          <w:b/>
          <w:sz w:val="22"/>
          <w:szCs w:val="22"/>
        </w:rPr>
        <w:t>1</w:t>
      </w:r>
      <w:r w:rsidR="00E1100D" w:rsidRPr="001706E9">
        <w:rPr>
          <w:b/>
          <w:sz w:val="22"/>
          <w:szCs w:val="22"/>
        </w:rPr>
        <w:t>8</w:t>
      </w:r>
      <w:r w:rsidRPr="001706E9">
        <w:rPr>
          <w:b/>
          <w:sz w:val="22"/>
          <w:szCs w:val="22"/>
        </w:rPr>
        <w:t xml:space="preserve">:00 по московскому времени </w:t>
      </w:r>
    </w:p>
    <w:p w:rsidR="00F03234" w:rsidRPr="001706E9" w:rsidRDefault="00F03234" w:rsidP="00D459C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2"/>
          <w:szCs w:val="22"/>
        </w:rPr>
      </w:pPr>
      <w:r w:rsidRPr="001706E9">
        <w:rPr>
          <w:b/>
          <w:sz w:val="22"/>
          <w:szCs w:val="22"/>
        </w:rPr>
        <w:t>Определение участников аукциона</w:t>
      </w:r>
      <w:r w:rsidRPr="001706E9">
        <w:rPr>
          <w:sz w:val="22"/>
          <w:szCs w:val="22"/>
        </w:rPr>
        <w:t xml:space="preserve"> – </w:t>
      </w:r>
      <w:r w:rsidR="000239E3" w:rsidRPr="001706E9">
        <w:rPr>
          <w:b/>
          <w:sz w:val="22"/>
          <w:szCs w:val="22"/>
        </w:rPr>
        <w:t>31</w:t>
      </w:r>
      <w:r w:rsidRPr="001706E9">
        <w:rPr>
          <w:b/>
          <w:sz w:val="22"/>
          <w:szCs w:val="22"/>
        </w:rPr>
        <w:t>.</w:t>
      </w:r>
      <w:r w:rsidR="00E1100D" w:rsidRPr="001706E9">
        <w:rPr>
          <w:b/>
          <w:sz w:val="22"/>
          <w:szCs w:val="22"/>
        </w:rPr>
        <w:t>0</w:t>
      </w:r>
      <w:r w:rsidR="000239E3" w:rsidRPr="001706E9">
        <w:rPr>
          <w:b/>
          <w:sz w:val="22"/>
          <w:szCs w:val="22"/>
        </w:rPr>
        <w:t>3</w:t>
      </w:r>
      <w:r w:rsidRPr="001706E9">
        <w:rPr>
          <w:b/>
          <w:sz w:val="22"/>
          <w:szCs w:val="22"/>
        </w:rPr>
        <w:t>.20</w:t>
      </w:r>
      <w:r w:rsidR="00E1100D" w:rsidRPr="001706E9">
        <w:rPr>
          <w:b/>
          <w:sz w:val="22"/>
          <w:szCs w:val="22"/>
        </w:rPr>
        <w:t>2</w:t>
      </w:r>
      <w:r w:rsidR="000239E3" w:rsidRPr="001706E9">
        <w:rPr>
          <w:b/>
          <w:sz w:val="22"/>
          <w:szCs w:val="22"/>
        </w:rPr>
        <w:t>2г</w:t>
      </w:r>
      <w:r w:rsidRPr="001706E9">
        <w:rPr>
          <w:b/>
          <w:sz w:val="22"/>
          <w:szCs w:val="22"/>
        </w:rPr>
        <w:t xml:space="preserve">. </w:t>
      </w:r>
      <w:r w:rsidR="002A63D7">
        <w:rPr>
          <w:b/>
          <w:sz w:val="22"/>
          <w:szCs w:val="22"/>
        </w:rPr>
        <w:t xml:space="preserve"> в 14-00 </w:t>
      </w:r>
      <w:r w:rsidR="002A63D7" w:rsidRPr="001706E9">
        <w:rPr>
          <w:b/>
          <w:sz w:val="22"/>
          <w:szCs w:val="22"/>
        </w:rPr>
        <w:t>по московскому времени</w:t>
      </w:r>
    </w:p>
    <w:p w:rsidR="00F03234" w:rsidRPr="0032763B" w:rsidRDefault="00F03234" w:rsidP="00D459C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2"/>
          <w:szCs w:val="22"/>
        </w:rPr>
      </w:pPr>
      <w:r w:rsidRPr="001706E9">
        <w:rPr>
          <w:b/>
          <w:sz w:val="22"/>
          <w:szCs w:val="22"/>
        </w:rPr>
        <w:t>Проведение открытого аукциона</w:t>
      </w:r>
      <w:r w:rsidRPr="001706E9">
        <w:rPr>
          <w:sz w:val="22"/>
          <w:szCs w:val="22"/>
        </w:rPr>
        <w:t xml:space="preserve"> </w:t>
      </w:r>
      <w:r w:rsidRPr="001706E9">
        <w:rPr>
          <w:b/>
          <w:sz w:val="22"/>
          <w:szCs w:val="22"/>
        </w:rPr>
        <w:t>в электронной форме</w:t>
      </w:r>
      <w:r w:rsidRPr="001706E9">
        <w:rPr>
          <w:sz w:val="22"/>
          <w:szCs w:val="22"/>
        </w:rPr>
        <w:t xml:space="preserve"> (дата и время начала приема предложений от участников аукциона) – </w:t>
      </w:r>
      <w:r w:rsidR="000239E3" w:rsidRPr="001706E9">
        <w:rPr>
          <w:b/>
          <w:sz w:val="22"/>
          <w:szCs w:val="22"/>
        </w:rPr>
        <w:t>04</w:t>
      </w:r>
      <w:r w:rsidRPr="001706E9">
        <w:rPr>
          <w:b/>
          <w:sz w:val="22"/>
          <w:szCs w:val="22"/>
        </w:rPr>
        <w:t>.</w:t>
      </w:r>
      <w:r w:rsidR="00E1100D" w:rsidRPr="001706E9">
        <w:rPr>
          <w:b/>
          <w:sz w:val="22"/>
          <w:szCs w:val="22"/>
        </w:rPr>
        <w:t>04.</w:t>
      </w:r>
      <w:r w:rsidRPr="001706E9">
        <w:rPr>
          <w:b/>
          <w:sz w:val="22"/>
          <w:szCs w:val="22"/>
        </w:rPr>
        <w:t>20</w:t>
      </w:r>
      <w:r w:rsidR="00E1100D" w:rsidRPr="001706E9">
        <w:rPr>
          <w:b/>
          <w:sz w:val="22"/>
          <w:szCs w:val="22"/>
        </w:rPr>
        <w:t>2</w:t>
      </w:r>
      <w:r w:rsidR="000239E3" w:rsidRPr="001706E9">
        <w:rPr>
          <w:b/>
          <w:sz w:val="22"/>
          <w:szCs w:val="22"/>
        </w:rPr>
        <w:t>2г.</w:t>
      </w:r>
      <w:r w:rsidRPr="001706E9">
        <w:rPr>
          <w:b/>
          <w:sz w:val="22"/>
          <w:szCs w:val="22"/>
        </w:rPr>
        <w:t xml:space="preserve"> в </w:t>
      </w:r>
      <w:r w:rsidR="00E1100D" w:rsidRPr="001706E9">
        <w:rPr>
          <w:b/>
          <w:sz w:val="22"/>
          <w:szCs w:val="22"/>
        </w:rPr>
        <w:t>11:00</w:t>
      </w:r>
      <w:r w:rsidRPr="001706E9">
        <w:rPr>
          <w:b/>
          <w:sz w:val="22"/>
          <w:szCs w:val="22"/>
        </w:rPr>
        <w:t xml:space="preserve"> по московскому</w:t>
      </w:r>
      <w:r w:rsidRPr="0032763B">
        <w:rPr>
          <w:b/>
          <w:sz w:val="22"/>
          <w:szCs w:val="22"/>
        </w:rPr>
        <w:t xml:space="preserve"> времени.</w:t>
      </w:r>
      <w:r w:rsidRPr="0032763B">
        <w:rPr>
          <w:sz w:val="22"/>
          <w:szCs w:val="22"/>
        </w:rPr>
        <w:t xml:space="preserve"> </w:t>
      </w:r>
    </w:p>
    <w:p w:rsidR="00F03234" w:rsidRPr="00F03234" w:rsidRDefault="00F03234" w:rsidP="00F05EA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sz w:val="22"/>
          <w:szCs w:val="22"/>
        </w:rPr>
      </w:pPr>
      <w:r w:rsidRPr="0032763B">
        <w:rPr>
          <w:b/>
          <w:sz w:val="22"/>
          <w:szCs w:val="22"/>
        </w:rPr>
        <w:t>Подведение итогов аукциона:</w:t>
      </w:r>
      <w:r w:rsidRPr="0032763B">
        <w:rPr>
          <w:sz w:val="22"/>
          <w:szCs w:val="22"/>
        </w:rPr>
        <w:t xml:space="preserve"> процедура аукциона считается завершенной</w:t>
      </w:r>
      <w:r w:rsidRPr="00F03234">
        <w:rPr>
          <w:sz w:val="22"/>
          <w:szCs w:val="22"/>
        </w:rPr>
        <w:t xml:space="preserve"> со времени подписания </w:t>
      </w:r>
      <w:r w:rsidR="005535BB">
        <w:rPr>
          <w:sz w:val="22"/>
          <w:szCs w:val="22"/>
        </w:rPr>
        <w:t>П</w:t>
      </w:r>
      <w:r w:rsidRPr="00F03234">
        <w:rPr>
          <w:sz w:val="22"/>
          <w:szCs w:val="22"/>
        </w:rPr>
        <w:t>родавцом протокола об итогах аукциона.</w:t>
      </w:r>
    </w:p>
    <w:p w:rsidR="00040747" w:rsidRPr="0032763B" w:rsidRDefault="00F05EA7" w:rsidP="00F05EA7">
      <w:pPr>
        <w:ind w:firstLine="720"/>
        <w:jc w:val="both"/>
        <w:rPr>
          <w:b/>
          <w:sz w:val="22"/>
          <w:szCs w:val="22"/>
        </w:rPr>
      </w:pPr>
      <w:r w:rsidRPr="0032763B">
        <w:rPr>
          <w:b/>
          <w:sz w:val="22"/>
          <w:szCs w:val="22"/>
        </w:rPr>
        <w:t>1</w:t>
      </w:r>
      <w:r w:rsidR="007E6418">
        <w:rPr>
          <w:b/>
          <w:sz w:val="22"/>
          <w:szCs w:val="22"/>
        </w:rPr>
        <w:t>4</w:t>
      </w:r>
      <w:r w:rsidR="00C0364C" w:rsidRPr="0032763B">
        <w:rPr>
          <w:b/>
          <w:sz w:val="22"/>
          <w:szCs w:val="22"/>
        </w:rPr>
        <w:t xml:space="preserve">. </w:t>
      </w:r>
      <w:r w:rsidR="00040747" w:rsidRPr="0032763B">
        <w:rPr>
          <w:b/>
          <w:sz w:val="22"/>
          <w:szCs w:val="22"/>
        </w:rPr>
        <w:t>Условия внесения и возврата задатк</w:t>
      </w:r>
      <w:r w:rsidR="000F0A55" w:rsidRPr="0032763B">
        <w:rPr>
          <w:b/>
          <w:sz w:val="22"/>
          <w:szCs w:val="22"/>
        </w:rPr>
        <w:t>а</w:t>
      </w:r>
    </w:p>
    <w:p w:rsidR="00B1569A" w:rsidRPr="0032763B" w:rsidRDefault="00B1569A" w:rsidP="00B1569A">
      <w:pPr>
        <w:autoSpaceDE w:val="0"/>
        <w:autoSpaceDN w:val="0"/>
        <w:adjustRightInd w:val="0"/>
        <w:ind w:firstLine="720"/>
        <w:jc w:val="both"/>
        <w:outlineLvl w:val="0"/>
        <w:rPr>
          <w:bCs/>
          <w:sz w:val="22"/>
          <w:szCs w:val="22"/>
        </w:rPr>
      </w:pPr>
      <w:r w:rsidRPr="0032763B">
        <w:rPr>
          <w:bCs/>
          <w:sz w:val="22"/>
          <w:szCs w:val="22"/>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9F0C4C" w:rsidRDefault="009F0C4C" w:rsidP="00F05EA7">
      <w:pPr>
        <w:tabs>
          <w:tab w:val="left" w:pos="540"/>
        </w:tabs>
        <w:ind w:firstLine="720"/>
        <w:jc w:val="both"/>
        <w:outlineLvl w:val="0"/>
        <w:rPr>
          <w:sz w:val="22"/>
          <w:szCs w:val="22"/>
        </w:rPr>
      </w:pPr>
      <w:r w:rsidRPr="0032763B">
        <w:rPr>
          <w:sz w:val="22"/>
          <w:szCs w:val="22"/>
        </w:rPr>
        <w:t xml:space="preserve">Задаток для участия в аукционе служит обеспечением исполнения обязательства </w:t>
      </w:r>
      <w:r w:rsidR="004872F8" w:rsidRPr="0032763B">
        <w:rPr>
          <w:sz w:val="22"/>
          <w:szCs w:val="22"/>
        </w:rPr>
        <w:t>П</w:t>
      </w:r>
      <w:r w:rsidRPr="0032763B">
        <w:rPr>
          <w:sz w:val="22"/>
          <w:szCs w:val="22"/>
        </w:rPr>
        <w:t>обедителя аукциона по заключению договора купли-продажи и оплате приобретенного на торгах имущества</w:t>
      </w:r>
      <w:r w:rsidR="0032763B" w:rsidRPr="0032763B">
        <w:rPr>
          <w:sz w:val="22"/>
          <w:szCs w:val="22"/>
        </w:rPr>
        <w:t>.</w:t>
      </w:r>
    </w:p>
    <w:p w:rsidR="0032763B" w:rsidRPr="0032763B" w:rsidRDefault="0032763B" w:rsidP="0032763B">
      <w:pPr>
        <w:pStyle w:val="western"/>
        <w:spacing w:before="0" w:beforeAutospacing="0" w:after="0" w:afterAutospacing="0"/>
        <w:ind w:firstLine="562"/>
        <w:rPr>
          <w:b/>
          <w:bCs/>
          <w:sz w:val="22"/>
          <w:szCs w:val="22"/>
        </w:rPr>
      </w:pPr>
      <w:r w:rsidRPr="0032763B">
        <w:rPr>
          <w:b/>
          <w:bCs/>
          <w:sz w:val="22"/>
          <w:szCs w:val="22"/>
        </w:rPr>
        <w:t xml:space="preserve">Сведения о задатке: </w:t>
      </w:r>
    </w:p>
    <w:p w:rsidR="0032763B" w:rsidRPr="00117B5D" w:rsidRDefault="0032763B" w:rsidP="0032763B">
      <w:pPr>
        <w:pStyle w:val="western"/>
        <w:spacing w:before="0" w:beforeAutospacing="0" w:after="0" w:afterAutospacing="0"/>
        <w:ind w:firstLine="562"/>
        <w:rPr>
          <w:sz w:val="22"/>
          <w:szCs w:val="22"/>
        </w:rPr>
      </w:pPr>
      <w:r w:rsidRPr="00117B5D">
        <w:rPr>
          <w:sz w:val="22"/>
          <w:szCs w:val="22"/>
        </w:rPr>
        <w:t xml:space="preserve">Сумма задатка - </w:t>
      </w:r>
      <w:r w:rsidR="007370E3" w:rsidRPr="007370E3">
        <w:rPr>
          <w:sz w:val="22"/>
          <w:szCs w:val="22"/>
        </w:rPr>
        <w:t>229 600,00 (Двести двадцать девять тысяч шестьсот) рублей</w:t>
      </w:r>
    </w:p>
    <w:p w:rsidR="0032763B" w:rsidRPr="00117B5D" w:rsidRDefault="0032763B" w:rsidP="0032763B">
      <w:pPr>
        <w:pStyle w:val="western"/>
        <w:spacing w:before="0" w:beforeAutospacing="0" w:after="0" w:afterAutospacing="0"/>
        <w:ind w:firstLine="562"/>
        <w:rPr>
          <w:sz w:val="22"/>
          <w:szCs w:val="22"/>
        </w:rPr>
      </w:pPr>
      <w:r w:rsidRPr="00117B5D">
        <w:rPr>
          <w:bCs/>
          <w:sz w:val="22"/>
          <w:szCs w:val="22"/>
        </w:rPr>
        <w:t>Срок внесения</w:t>
      </w:r>
      <w:r>
        <w:rPr>
          <w:bCs/>
          <w:sz w:val="22"/>
          <w:szCs w:val="22"/>
        </w:rPr>
        <w:t xml:space="preserve"> </w:t>
      </w:r>
      <w:r w:rsidRPr="00117B5D">
        <w:rPr>
          <w:bCs/>
          <w:sz w:val="22"/>
          <w:szCs w:val="22"/>
        </w:rPr>
        <w:t xml:space="preserve">- со дня опубликования извещения до </w:t>
      </w:r>
      <w:r w:rsidR="00E42C3A" w:rsidRPr="001706E9">
        <w:rPr>
          <w:bCs/>
          <w:sz w:val="22"/>
          <w:szCs w:val="22"/>
        </w:rPr>
        <w:t>30</w:t>
      </w:r>
      <w:r w:rsidRPr="001706E9">
        <w:rPr>
          <w:bCs/>
          <w:sz w:val="22"/>
          <w:szCs w:val="22"/>
        </w:rPr>
        <w:t xml:space="preserve"> </w:t>
      </w:r>
      <w:r w:rsidR="00E42C3A" w:rsidRPr="001706E9">
        <w:rPr>
          <w:bCs/>
          <w:sz w:val="22"/>
          <w:szCs w:val="22"/>
        </w:rPr>
        <w:t>марта</w:t>
      </w:r>
      <w:r w:rsidRPr="001706E9">
        <w:rPr>
          <w:bCs/>
          <w:sz w:val="22"/>
          <w:szCs w:val="22"/>
        </w:rPr>
        <w:t xml:space="preserve"> 202</w:t>
      </w:r>
      <w:r w:rsidR="00E42C3A" w:rsidRPr="001706E9">
        <w:rPr>
          <w:bCs/>
          <w:sz w:val="22"/>
          <w:szCs w:val="22"/>
        </w:rPr>
        <w:t xml:space="preserve">2 </w:t>
      </w:r>
      <w:r w:rsidRPr="001706E9">
        <w:rPr>
          <w:bCs/>
          <w:sz w:val="22"/>
          <w:szCs w:val="22"/>
        </w:rPr>
        <w:t>года</w:t>
      </w:r>
      <w:r w:rsidRPr="001706E9">
        <w:rPr>
          <w:b/>
          <w:bCs/>
          <w:sz w:val="22"/>
          <w:szCs w:val="22"/>
        </w:rPr>
        <w:t xml:space="preserve"> </w:t>
      </w:r>
      <w:r w:rsidRPr="001706E9">
        <w:rPr>
          <w:bCs/>
          <w:sz w:val="22"/>
          <w:szCs w:val="22"/>
        </w:rPr>
        <w:t>(включительно)</w:t>
      </w:r>
      <w:r w:rsidRPr="00117B5D">
        <w:rPr>
          <w:b/>
          <w:bCs/>
          <w:sz w:val="22"/>
          <w:szCs w:val="22"/>
        </w:rPr>
        <w:t xml:space="preserve">  </w:t>
      </w:r>
      <w:r w:rsidRPr="00117B5D">
        <w:rPr>
          <w:sz w:val="22"/>
          <w:szCs w:val="22"/>
        </w:rPr>
        <w:t xml:space="preserve"> единовременно по следующим реквизитам:</w:t>
      </w:r>
    </w:p>
    <w:p w:rsidR="0032763B" w:rsidRPr="00117B5D" w:rsidRDefault="0032763B" w:rsidP="0032763B">
      <w:pPr>
        <w:ind w:firstLine="567"/>
        <w:jc w:val="both"/>
        <w:rPr>
          <w:sz w:val="22"/>
          <w:szCs w:val="22"/>
        </w:rPr>
      </w:pPr>
      <w:r w:rsidRPr="00117B5D">
        <w:rPr>
          <w:b/>
          <w:sz w:val="22"/>
          <w:szCs w:val="22"/>
        </w:rPr>
        <w:lastRenderedPageBreak/>
        <w:t>Получатель задатка</w:t>
      </w:r>
      <w:r w:rsidRPr="00117B5D">
        <w:rPr>
          <w:sz w:val="22"/>
          <w:szCs w:val="22"/>
        </w:rPr>
        <w:t xml:space="preserve"> </w:t>
      </w:r>
      <w:r w:rsidRPr="00117B5D">
        <w:rPr>
          <w:b/>
          <w:sz w:val="22"/>
          <w:szCs w:val="22"/>
        </w:rPr>
        <w:t xml:space="preserve">«Продавец» имущества, реквизиты </w:t>
      </w:r>
      <w:r w:rsidRPr="00117B5D">
        <w:rPr>
          <w:sz w:val="22"/>
          <w:szCs w:val="22"/>
        </w:rPr>
        <w:t xml:space="preserve">– Муниципальное унитарное предприятие «Брянское троллейбусное управление» г. Брянска, адрес местонахождения: </w:t>
      </w:r>
      <w:smartTag w:uri="urn:schemas-microsoft-com:office:smarttags" w:element="metricconverter">
        <w:smartTagPr>
          <w:attr w:name="ProductID" w:val="241037, г"/>
        </w:smartTagPr>
        <w:r w:rsidRPr="00117B5D">
          <w:rPr>
            <w:sz w:val="22"/>
            <w:szCs w:val="22"/>
          </w:rPr>
          <w:t>241037, г</w:t>
        </w:r>
      </w:smartTag>
      <w:r w:rsidRPr="00117B5D">
        <w:rPr>
          <w:sz w:val="22"/>
          <w:szCs w:val="22"/>
        </w:rPr>
        <w:t xml:space="preserve">. Брянск, Советский район, пр-т Станке Димитрова, д. 5 ИНН 3201000373 КПП 325701001 р/сч. </w:t>
      </w:r>
      <w:r w:rsidR="007370E3" w:rsidRPr="007370E3">
        <w:rPr>
          <w:sz w:val="22"/>
          <w:szCs w:val="22"/>
        </w:rPr>
        <w:t>40702810700500000107</w:t>
      </w:r>
      <w:r w:rsidRPr="00117B5D">
        <w:rPr>
          <w:sz w:val="22"/>
          <w:szCs w:val="22"/>
        </w:rPr>
        <w:t xml:space="preserve"> в </w:t>
      </w:r>
      <w:r w:rsidR="007370E3" w:rsidRPr="007370E3">
        <w:rPr>
          <w:sz w:val="22"/>
          <w:szCs w:val="22"/>
        </w:rPr>
        <w:t xml:space="preserve">ПАО «МИнБанк» г. Москва </w:t>
      </w:r>
      <w:r w:rsidR="007370E3">
        <w:rPr>
          <w:sz w:val="22"/>
          <w:szCs w:val="22"/>
        </w:rPr>
        <w:t xml:space="preserve"> </w:t>
      </w:r>
      <w:r w:rsidRPr="00117B5D">
        <w:rPr>
          <w:sz w:val="22"/>
          <w:szCs w:val="22"/>
        </w:rPr>
        <w:t xml:space="preserve">БИК </w:t>
      </w:r>
      <w:r w:rsidR="007370E3" w:rsidRPr="007370E3">
        <w:rPr>
          <w:sz w:val="22"/>
          <w:szCs w:val="22"/>
        </w:rPr>
        <w:t>044525600</w:t>
      </w:r>
      <w:r w:rsidRPr="00117B5D">
        <w:rPr>
          <w:sz w:val="22"/>
          <w:szCs w:val="22"/>
        </w:rPr>
        <w:t xml:space="preserve">, к/сч. </w:t>
      </w:r>
      <w:r w:rsidR="007370E3" w:rsidRPr="007370E3">
        <w:rPr>
          <w:sz w:val="22"/>
          <w:szCs w:val="22"/>
        </w:rPr>
        <w:t>30101810300000000600</w:t>
      </w:r>
    </w:p>
    <w:p w:rsidR="0032763B" w:rsidRDefault="0032763B" w:rsidP="0032763B">
      <w:pPr>
        <w:ind w:firstLine="567"/>
        <w:rPr>
          <w:sz w:val="22"/>
          <w:szCs w:val="22"/>
        </w:rPr>
      </w:pPr>
      <w:r w:rsidRPr="00117B5D">
        <w:rPr>
          <w:sz w:val="22"/>
          <w:szCs w:val="22"/>
        </w:rPr>
        <w:t>Назначение платежа: задаток за участие</w:t>
      </w:r>
      <w:r>
        <w:rPr>
          <w:sz w:val="22"/>
          <w:szCs w:val="22"/>
        </w:rPr>
        <w:t xml:space="preserve"> в открытом аукционе по </w:t>
      </w:r>
      <w:r w:rsidRPr="009E7B66">
        <w:rPr>
          <w:sz w:val="22"/>
          <w:szCs w:val="22"/>
        </w:rPr>
        <w:t>продаж</w:t>
      </w:r>
      <w:r>
        <w:rPr>
          <w:sz w:val="22"/>
          <w:szCs w:val="22"/>
        </w:rPr>
        <w:t>е</w:t>
      </w:r>
      <w:r w:rsidRPr="009E7B66">
        <w:rPr>
          <w:sz w:val="22"/>
          <w:szCs w:val="22"/>
        </w:rPr>
        <w:t xml:space="preserve"> </w:t>
      </w:r>
      <w:r>
        <w:rPr>
          <w:sz w:val="22"/>
          <w:szCs w:val="22"/>
        </w:rPr>
        <w:t xml:space="preserve">нежилого помещения,  общей площадью 58,9 кв.м., адрес (местонахождение) объекта: Брянская область, </w:t>
      </w:r>
      <w:r w:rsidRPr="009E7B66">
        <w:rPr>
          <w:sz w:val="22"/>
          <w:szCs w:val="22"/>
        </w:rPr>
        <w:t xml:space="preserve">г. Брянск, ул. </w:t>
      </w:r>
      <w:r>
        <w:rPr>
          <w:sz w:val="22"/>
          <w:szCs w:val="22"/>
        </w:rPr>
        <w:t>Клары Цеткин</w:t>
      </w:r>
      <w:r w:rsidRPr="009E7B66">
        <w:rPr>
          <w:sz w:val="22"/>
          <w:szCs w:val="22"/>
        </w:rPr>
        <w:t xml:space="preserve">, </w:t>
      </w:r>
      <w:r>
        <w:rPr>
          <w:sz w:val="22"/>
          <w:szCs w:val="22"/>
        </w:rPr>
        <w:t>д. 2</w:t>
      </w:r>
      <w:r w:rsidR="007370E3">
        <w:rPr>
          <w:sz w:val="22"/>
          <w:szCs w:val="22"/>
        </w:rPr>
        <w:t>.</w:t>
      </w:r>
    </w:p>
    <w:p w:rsidR="009F0C4C" w:rsidRDefault="009F0C4C" w:rsidP="00F05EA7">
      <w:pPr>
        <w:tabs>
          <w:tab w:val="left" w:pos="540"/>
        </w:tabs>
        <w:ind w:firstLine="720"/>
        <w:jc w:val="both"/>
        <w:outlineLvl w:val="0"/>
        <w:rPr>
          <w:sz w:val="22"/>
          <w:szCs w:val="22"/>
        </w:rPr>
      </w:pPr>
      <w:r w:rsidRPr="009F0C4C">
        <w:rPr>
          <w:sz w:val="22"/>
          <w:szCs w:val="22"/>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F8619F" w:rsidRPr="00F8619F" w:rsidRDefault="00F8619F" w:rsidP="00F05EA7">
      <w:pPr>
        <w:tabs>
          <w:tab w:val="left" w:pos="540"/>
        </w:tabs>
        <w:ind w:firstLine="720"/>
        <w:jc w:val="both"/>
        <w:outlineLvl w:val="0"/>
        <w:rPr>
          <w:sz w:val="22"/>
          <w:szCs w:val="22"/>
        </w:rPr>
      </w:pPr>
      <w:r w:rsidRPr="00F8619F">
        <w:rPr>
          <w:sz w:val="22"/>
          <w:szCs w:val="22"/>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9F0C4C" w:rsidRPr="009F0C4C" w:rsidRDefault="009F0C4C" w:rsidP="00F05EA7">
      <w:pPr>
        <w:tabs>
          <w:tab w:val="left" w:pos="540"/>
        </w:tabs>
        <w:ind w:firstLine="720"/>
        <w:jc w:val="both"/>
        <w:outlineLvl w:val="0"/>
        <w:rPr>
          <w:sz w:val="22"/>
          <w:szCs w:val="22"/>
        </w:rPr>
      </w:pPr>
      <w:r w:rsidRPr="009F0C4C">
        <w:rPr>
          <w:sz w:val="22"/>
          <w:szCs w:val="22"/>
        </w:rPr>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9F0C4C" w:rsidRPr="009F0C4C" w:rsidRDefault="009F0C4C" w:rsidP="00F05EA7">
      <w:pPr>
        <w:tabs>
          <w:tab w:val="left" w:pos="540"/>
        </w:tabs>
        <w:ind w:firstLine="720"/>
        <w:jc w:val="both"/>
        <w:outlineLvl w:val="0"/>
        <w:rPr>
          <w:sz w:val="22"/>
          <w:szCs w:val="22"/>
        </w:rPr>
      </w:pPr>
      <w:r w:rsidRPr="009F0C4C">
        <w:rPr>
          <w:sz w:val="22"/>
          <w:szCs w:val="22"/>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0503D4" w:rsidRPr="000503D4" w:rsidRDefault="000503D4" w:rsidP="00F05EA7">
      <w:pPr>
        <w:pStyle w:val="TextBasTxt"/>
        <w:ind w:firstLine="720"/>
        <w:rPr>
          <w:sz w:val="22"/>
          <w:szCs w:val="22"/>
          <w:lang w:eastAsia="en-US"/>
        </w:rPr>
      </w:pPr>
      <w:r w:rsidRPr="000503D4">
        <w:rPr>
          <w:sz w:val="22"/>
          <w:szCs w:val="22"/>
          <w:lang w:eastAsia="en-US"/>
        </w:rPr>
        <w:t xml:space="preserve">Задаток, внесенный покупателем, засчитывается в оплату приобретенного имущества. </w:t>
      </w:r>
    </w:p>
    <w:p w:rsidR="000503D4" w:rsidRPr="000503D4" w:rsidRDefault="000503D4" w:rsidP="00F05EA7">
      <w:pPr>
        <w:pStyle w:val="TextBasTxt"/>
        <w:ind w:firstLine="720"/>
        <w:rPr>
          <w:sz w:val="22"/>
          <w:szCs w:val="22"/>
          <w:lang w:eastAsia="en-US"/>
        </w:rPr>
      </w:pPr>
      <w:r w:rsidRPr="000503D4">
        <w:rPr>
          <w:sz w:val="22"/>
          <w:szCs w:val="22"/>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0F0A55" w:rsidRPr="00E0250E" w:rsidRDefault="00F05EA7" w:rsidP="00F05EA7">
      <w:pPr>
        <w:ind w:firstLine="720"/>
        <w:jc w:val="both"/>
        <w:rPr>
          <w:b/>
          <w:sz w:val="22"/>
          <w:szCs w:val="22"/>
        </w:rPr>
      </w:pPr>
      <w:r w:rsidRPr="00B1569A">
        <w:rPr>
          <w:b/>
          <w:sz w:val="22"/>
          <w:szCs w:val="22"/>
        </w:rPr>
        <w:t>1</w:t>
      </w:r>
      <w:r w:rsidR="007E6418">
        <w:rPr>
          <w:b/>
          <w:sz w:val="22"/>
          <w:szCs w:val="22"/>
        </w:rPr>
        <w:t>5</w:t>
      </w:r>
      <w:r w:rsidR="00C0364C" w:rsidRPr="00B1569A">
        <w:rPr>
          <w:b/>
          <w:sz w:val="22"/>
          <w:szCs w:val="22"/>
        </w:rPr>
        <w:t xml:space="preserve">. </w:t>
      </w:r>
      <w:r w:rsidR="00BF3E53" w:rsidRPr="00B1569A">
        <w:rPr>
          <w:b/>
          <w:sz w:val="22"/>
          <w:szCs w:val="22"/>
        </w:rPr>
        <w:t>Порядок рассмотрения заявок</w:t>
      </w:r>
      <w:r w:rsidR="000503D4">
        <w:rPr>
          <w:b/>
          <w:sz w:val="22"/>
          <w:szCs w:val="22"/>
        </w:rPr>
        <w:t xml:space="preserve"> </w:t>
      </w:r>
    </w:p>
    <w:p w:rsidR="000503D4" w:rsidRPr="000503D4" w:rsidRDefault="000503D4" w:rsidP="00F05EA7">
      <w:pPr>
        <w:pStyle w:val="TextBasTxt"/>
        <w:ind w:firstLine="720"/>
        <w:rPr>
          <w:sz w:val="22"/>
          <w:szCs w:val="22"/>
          <w:lang w:eastAsia="en-US"/>
        </w:rPr>
      </w:pPr>
      <w:r w:rsidRPr="000503D4">
        <w:rPr>
          <w:sz w:val="22"/>
          <w:szCs w:val="22"/>
          <w:lang w:eastAsia="en-US"/>
        </w:rPr>
        <w:t xml:space="preserve">В день определения участников аукциона, указанный в информационном сообщении, Оператор через «личный кабинет» </w:t>
      </w:r>
      <w:r w:rsidRPr="00B1569A">
        <w:rPr>
          <w:sz w:val="22"/>
          <w:szCs w:val="22"/>
          <w:lang w:eastAsia="en-US"/>
        </w:rPr>
        <w:t>Продавца</w:t>
      </w:r>
      <w:r w:rsidRPr="000503D4">
        <w:rPr>
          <w:sz w:val="22"/>
          <w:szCs w:val="22"/>
          <w:lang w:eastAsia="en-US"/>
        </w:rPr>
        <w:t xml:space="preserve"> </w:t>
      </w:r>
      <w:r w:rsidR="00B1569A">
        <w:rPr>
          <w:sz w:val="22"/>
          <w:szCs w:val="22"/>
          <w:lang w:eastAsia="en-US"/>
        </w:rPr>
        <w:t xml:space="preserve">и Специализированной организации </w:t>
      </w:r>
      <w:r w:rsidRPr="000503D4">
        <w:rPr>
          <w:sz w:val="22"/>
          <w:szCs w:val="22"/>
          <w:lang w:eastAsia="en-US"/>
        </w:rPr>
        <w:t xml:space="preserve">обеспечивает доступ </w:t>
      </w:r>
      <w:r w:rsidRPr="00B1569A">
        <w:rPr>
          <w:sz w:val="22"/>
          <w:szCs w:val="22"/>
          <w:lang w:eastAsia="en-US"/>
        </w:rPr>
        <w:t>Продавца</w:t>
      </w:r>
      <w:r w:rsidRPr="000503D4">
        <w:rPr>
          <w:sz w:val="22"/>
          <w:szCs w:val="22"/>
          <w:lang w:eastAsia="en-US"/>
        </w:rPr>
        <w:t xml:space="preserve">  к поданным Претендентами заявкам и документам, а также к журналу приема заявок.</w:t>
      </w:r>
    </w:p>
    <w:p w:rsidR="000503D4" w:rsidRPr="000503D4" w:rsidRDefault="000503D4" w:rsidP="00F05EA7">
      <w:pPr>
        <w:pStyle w:val="TextBasTxt"/>
        <w:ind w:firstLine="720"/>
        <w:rPr>
          <w:sz w:val="22"/>
          <w:szCs w:val="22"/>
          <w:lang w:eastAsia="en-US"/>
        </w:rPr>
      </w:pPr>
      <w:r w:rsidRPr="000503D4">
        <w:rPr>
          <w:sz w:val="22"/>
          <w:szCs w:val="22"/>
          <w:lang w:eastAsia="en-US"/>
        </w:rPr>
        <w:t>Продавец в день рассмотрения заявок и документов Претендентов подписыва</w:t>
      </w:r>
      <w:r w:rsidR="00B1569A">
        <w:rPr>
          <w:sz w:val="22"/>
          <w:szCs w:val="22"/>
          <w:lang w:eastAsia="en-US"/>
        </w:rPr>
        <w:t>ю</w:t>
      </w:r>
      <w:r w:rsidRPr="000503D4">
        <w:rPr>
          <w:sz w:val="22"/>
          <w:szCs w:val="22"/>
          <w:lang w:eastAsia="en-US"/>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0503D4" w:rsidRPr="000503D4" w:rsidRDefault="000503D4" w:rsidP="00F05EA7">
      <w:pPr>
        <w:pStyle w:val="TextBasTxt"/>
        <w:ind w:firstLine="720"/>
        <w:rPr>
          <w:sz w:val="22"/>
          <w:szCs w:val="22"/>
          <w:lang w:eastAsia="en-US"/>
        </w:rPr>
      </w:pPr>
      <w:r w:rsidRPr="000503D4">
        <w:rPr>
          <w:sz w:val="22"/>
          <w:szCs w:val="22"/>
          <w:lang w:eastAsia="en-US"/>
        </w:rPr>
        <w:t>Претендент приобретает статус участника аукциона с момента подписания протокола о признании Претендентов участниками аукциона.</w:t>
      </w:r>
    </w:p>
    <w:p w:rsidR="000503D4" w:rsidRPr="000503D4" w:rsidRDefault="000503D4" w:rsidP="00F05EA7">
      <w:pPr>
        <w:pStyle w:val="TextBasTxt"/>
        <w:ind w:firstLine="720"/>
        <w:rPr>
          <w:sz w:val="22"/>
          <w:szCs w:val="22"/>
          <w:lang w:eastAsia="en-US"/>
        </w:rPr>
      </w:pPr>
      <w:r w:rsidRPr="000503D4">
        <w:rPr>
          <w:sz w:val="22"/>
          <w:szCs w:val="22"/>
          <w:lang w:eastAsia="en-US"/>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0503D4" w:rsidRPr="000503D4" w:rsidRDefault="000503D4" w:rsidP="00F05EA7">
      <w:pPr>
        <w:pStyle w:val="TextBasTxt"/>
        <w:ind w:firstLine="720"/>
        <w:rPr>
          <w:sz w:val="22"/>
          <w:szCs w:val="22"/>
          <w:lang w:eastAsia="en-US"/>
        </w:rPr>
      </w:pPr>
      <w:r w:rsidRPr="000503D4">
        <w:rPr>
          <w:sz w:val="22"/>
          <w:szCs w:val="22"/>
          <w:lang w:eastAsia="en-US"/>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0503D4" w:rsidRPr="000503D4" w:rsidRDefault="000503D4" w:rsidP="00F05EA7">
      <w:pPr>
        <w:pStyle w:val="TextBasTxt"/>
        <w:ind w:firstLine="720"/>
        <w:rPr>
          <w:sz w:val="22"/>
          <w:szCs w:val="22"/>
          <w:lang w:eastAsia="en-US"/>
        </w:rPr>
      </w:pPr>
      <w:r w:rsidRPr="000503D4">
        <w:rPr>
          <w:sz w:val="22"/>
          <w:szCs w:val="22"/>
          <w:lang w:eastAsia="en-US"/>
        </w:rPr>
        <w:t>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0503D4" w:rsidRPr="00E0250E" w:rsidRDefault="00F05EA7" w:rsidP="00F05EA7">
      <w:pPr>
        <w:ind w:firstLine="720"/>
        <w:jc w:val="both"/>
        <w:rPr>
          <w:b/>
          <w:sz w:val="22"/>
          <w:szCs w:val="22"/>
        </w:rPr>
      </w:pPr>
      <w:r>
        <w:rPr>
          <w:b/>
          <w:sz w:val="22"/>
          <w:szCs w:val="22"/>
        </w:rPr>
        <w:t>1</w:t>
      </w:r>
      <w:r w:rsidR="007E6418">
        <w:rPr>
          <w:b/>
          <w:sz w:val="22"/>
          <w:szCs w:val="22"/>
        </w:rPr>
        <w:t>6</w:t>
      </w:r>
      <w:r w:rsidR="000503D4">
        <w:rPr>
          <w:b/>
          <w:sz w:val="22"/>
          <w:szCs w:val="22"/>
        </w:rPr>
        <w:t xml:space="preserve">. Порядок и правила </w:t>
      </w:r>
      <w:r w:rsidR="000503D4" w:rsidRPr="00E0250E">
        <w:rPr>
          <w:b/>
          <w:sz w:val="22"/>
          <w:szCs w:val="22"/>
        </w:rPr>
        <w:t xml:space="preserve">проведения открытого аукциона </w:t>
      </w:r>
      <w:r w:rsidR="000503D4">
        <w:rPr>
          <w:b/>
          <w:sz w:val="22"/>
          <w:szCs w:val="22"/>
        </w:rPr>
        <w:t>в электронной форме</w:t>
      </w:r>
    </w:p>
    <w:p w:rsidR="000503D4" w:rsidRPr="009F0C4C" w:rsidRDefault="000503D4" w:rsidP="00F05EA7">
      <w:pPr>
        <w:ind w:firstLine="720"/>
        <w:jc w:val="both"/>
        <w:rPr>
          <w:sz w:val="22"/>
          <w:szCs w:val="22"/>
        </w:rPr>
      </w:pPr>
      <w:r w:rsidRPr="009F0C4C">
        <w:rPr>
          <w:sz w:val="22"/>
          <w:szCs w:val="22"/>
        </w:rPr>
        <w:t xml:space="preserve">Электронный аукцион проводится в указанные в информационном сообщении день и </w:t>
      </w:r>
      <w:r w:rsidR="008243FA">
        <w:rPr>
          <w:sz w:val="22"/>
          <w:szCs w:val="22"/>
        </w:rPr>
        <w:t>время</w:t>
      </w:r>
      <w:r w:rsidRPr="009F0C4C">
        <w:rPr>
          <w:sz w:val="22"/>
          <w:szCs w:val="22"/>
        </w:rPr>
        <w:t xml:space="preserve"> путем последовательного повышения участниками начальной цены на величину, равную либо кратную величине «шага аукциона».</w:t>
      </w:r>
    </w:p>
    <w:p w:rsidR="000503D4" w:rsidRPr="009F0C4C" w:rsidRDefault="000503D4" w:rsidP="00F05EA7">
      <w:pPr>
        <w:ind w:firstLine="720"/>
        <w:jc w:val="both"/>
        <w:rPr>
          <w:sz w:val="22"/>
          <w:szCs w:val="22"/>
        </w:rPr>
      </w:pPr>
      <w:r w:rsidRPr="009F0C4C">
        <w:rPr>
          <w:sz w:val="22"/>
          <w:szCs w:val="22"/>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0503D4" w:rsidRPr="009F0C4C" w:rsidRDefault="000503D4" w:rsidP="00F05EA7">
      <w:pPr>
        <w:pStyle w:val="ListParagraph"/>
        <w:autoSpaceDE w:val="0"/>
        <w:autoSpaceDN w:val="0"/>
        <w:adjustRightInd w:val="0"/>
        <w:spacing w:after="0" w:line="240" w:lineRule="auto"/>
        <w:ind w:left="0" w:firstLine="720"/>
        <w:jc w:val="both"/>
        <w:rPr>
          <w:rFonts w:ascii="Times New Roman" w:hAnsi="Times New Roman"/>
          <w:szCs w:val="22"/>
        </w:rPr>
      </w:pPr>
      <w:r w:rsidRPr="009F0C4C">
        <w:rPr>
          <w:rFonts w:ascii="Times New Roman" w:hAnsi="Times New Roman"/>
          <w:szCs w:val="22"/>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0503D4" w:rsidRPr="009F0C4C" w:rsidRDefault="000503D4" w:rsidP="00F05EA7">
      <w:pPr>
        <w:ind w:firstLine="720"/>
        <w:jc w:val="both"/>
        <w:rPr>
          <w:sz w:val="22"/>
          <w:szCs w:val="22"/>
        </w:rPr>
      </w:pPr>
      <w:r w:rsidRPr="009F0C4C">
        <w:rPr>
          <w:sz w:val="22"/>
          <w:szCs w:val="22"/>
        </w:rPr>
        <w:t>Со времени начала проведения процедуры аукциона Оператором размещается:</w:t>
      </w:r>
    </w:p>
    <w:p w:rsidR="000503D4" w:rsidRPr="009F0C4C" w:rsidRDefault="000503D4" w:rsidP="00F05EA7">
      <w:pPr>
        <w:ind w:firstLine="720"/>
        <w:jc w:val="both"/>
        <w:rPr>
          <w:sz w:val="22"/>
          <w:szCs w:val="22"/>
        </w:rPr>
      </w:pPr>
      <w:r w:rsidRPr="009F0C4C">
        <w:rPr>
          <w:sz w:val="22"/>
          <w:szCs w:val="22"/>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0503D4" w:rsidRPr="008243FA" w:rsidRDefault="000503D4" w:rsidP="00F05EA7">
      <w:pPr>
        <w:ind w:firstLine="720"/>
        <w:jc w:val="both"/>
        <w:rPr>
          <w:sz w:val="22"/>
          <w:szCs w:val="22"/>
        </w:rPr>
      </w:pPr>
      <w:r w:rsidRPr="009F0C4C">
        <w:rPr>
          <w:sz w:val="22"/>
          <w:szCs w:val="22"/>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w:t>
      </w:r>
      <w:r w:rsidRPr="008243FA">
        <w:rPr>
          <w:sz w:val="22"/>
          <w:szCs w:val="22"/>
        </w:rPr>
        <w:lastRenderedPageBreak/>
        <w:t>повышения начальной цены ("шаг аукциона"), время, оставшееся до окончания приема предложений о цене имущества.</w:t>
      </w:r>
    </w:p>
    <w:p w:rsidR="000503D4" w:rsidRPr="008243FA" w:rsidRDefault="000503D4" w:rsidP="00F05EA7">
      <w:pPr>
        <w:ind w:firstLine="720"/>
        <w:jc w:val="both"/>
        <w:rPr>
          <w:sz w:val="22"/>
          <w:szCs w:val="22"/>
        </w:rPr>
      </w:pPr>
      <w:r w:rsidRPr="008243FA">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0503D4" w:rsidRPr="008243FA" w:rsidRDefault="000503D4" w:rsidP="00F05EA7">
      <w:pPr>
        <w:ind w:firstLine="720"/>
        <w:jc w:val="both"/>
        <w:rPr>
          <w:sz w:val="22"/>
          <w:szCs w:val="22"/>
        </w:rPr>
      </w:pPr>
      <w:r w:rsidRPr="008243FA">
        <w:rPr>
          <w:sz w:val="22"/>
          <w:szCs w:val="22"/>
        </w:rPr>
        <w:t>- </w:t>
      </w:r>
      <w:r w:rsidR="008243FA" w:rsidRPr="008243FA">
        <w:rPr>
          <w:sz w:val="22"/>
          <w:szCs w:val="22"/>
        </w:rPr>
        <w:t>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r w:rsidRPr="008243FA">
        <w:rPr>
          <w:sz w:val="22"/>
          <w:szCs w:val="22"/>
        </w:rPr>
        <w:t>;</w:t>
      </w:r>
    </w:p>
    <w:p w:rsidR="000503D4" w:rsidRPr="008243FA" w:rsidRDefault="000503D4" w:rsidP="00F05EA7">
      <w:pPr>
        <w:ind w:firstLine="720"/>
        <w:jc w:val="both"/>
        <w:rPr>
          <w:sz w:val="22"/>
          <w:szCs w:val="22"/>
        </w:rPr>
      </w:pPr>
      <w:r w:rsidRPr="008243FA">
        <w:rPr>
          <w:sz w:val="22"/>
          <w:szCs w:val="22"/>
        </w:rPr>
        <w:t>- </w:t>
      </w:r>
      <w:r w:rsidR="008243FA" w:rsidRPr="008243FA">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r w:rsidRPr="008243FA">
        <w:rPr>
          <w:sz w:val="22"/>
          <w:szCs w:val="22"/>
        </w:rPr>
        <w:t>.</w:t>
      </w:r>
    </w:p>
    <w:p w:rsidR="000503D4" w:rsidRPr="008243FA" w:rsidRDefault="000503D4" w:rsidP="00F05EA7">
      <w:pPr>
        <w:ind w:firstLine="720"/>
        <w:jc w:val="both"/>
        <w:rPr>
          <w:sz w:val="22"/>
          <w:szCs w:val="22"/>
        </w:rPr>
      </w:pPr>
      <w:r w:rsidRPr="008243FA">
        <w:rPr>
          <w:sz w:val="22"/>
          <w:szCs w:val="22"/>
        </w:rPr>
        <w:t>Во время проведения процедуры аукциона программными средствами электронной площадки обеспечивается:</w:t>
      </w:r>
    </w:p>
    <w:p w:rsidR="000503D4" w:rsidRPr="008243FA" w:rsidRDefault="000503D4" w:rsidP="00F05EA7">
      <w:pPr>
        <w:ind w:firstLine="720"/>
        <w:jc w:val="both"/>
        <w:rPr>
          <w:sz w:val="22"/>
          <w:szCs w:val="22"/>
        </w:rPr>
      </w:pPr>
      <w:r w:rsidRPr="008243FA">
        <w:rPr>
          <w:sz w:val="22"/>
          <w:szCs w:val="22"/>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0503D4" w:rsidRPr="008243FA" w:rsidRDefault="000503D4" w:rsidP="00F05EA7">
      <w:pPr>
        <w:ind w:firstLine="720"/>
        <w:jc w:val="both"/>
        <w:rPr>
          <w:sz w:val="22"/>
          <w:szCs w:val="22"/>
        </w:rPr>
      </w:pPr>
      <w:r w:rsidRPr="008243FA">
        <w:rPr>
          <w:sz w:val="22"/>
          <w:szCs w:val="22"/>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0503D4" w:rsidRPr="008243FA" w:rsidRDefault="008243FA" w:rsidP="00F05EA7">
      <w:pPr>
        <w:ind w:firstLine="720"/>
        <w:jc w:val="both"/>
        <w:rPr>
          <w:sz w:val="22"/>
          <w:szCs w:val="22"/>
        </w:rPr>
      </w:pPr>
      <w:r w:rsidRPr="008243FA">
        <w:rPr>
          <w:sz w:val="22"/>
          <w:szCs w:val="22"/>
        </w:rPr>
        <w:t>Победителем аукциона признается участник, предложивший наиболее высокую цену имущества</w:t>
      </w:r>
      <w:r w:rsidR="000503D4" w:rsidRPr="008243FA">
        <w:rPr>
          <w:sz w:val="22"/>
          <w:szCs w:val="22"/>
        </w:rPr>
        <w:t>.</w:t>
      </w:r>
    </w:p>
    <w:p w:rsidR="000503D4" w:rsidRPr="00CD6B37" w:rsidRDefault="00CD6B37" w:rsidP="00F05EA7">
      <w:pPr>
        <w:pStyle w:val="ConsPlusNormal"/>
        <w:jc w:val="both"/>
        <w:rPr>
          <w:rFonts w:ascii="Times New Roman" w:hAnsi="Times New Roman" w:cs="Times New Roman"/>
          <w:sz w:val="22"/>
          <w:szCs w:val="22"/>
        </w:rPr>
      </w:pPr>
      <w:r w:rsidRPr="00CD6B37">
        <w:rPr>
          <w:rFonts w:ascii="Times New Roman" w:hAnsi="Times New Roman" w:cs="Times New Roman"/>
          <w:sz w:val="22"/>
          <w:szCs w:val="22"/>
        </w:rPr>
        <w:t>Х</w:t>
      </w:r>
      <w:r w:rsidR="008243FA" w:rsidRPr="00CD6B37">
        <w:rPr>
          <w:rFonts w:ascii="Times New Roman" w:hAnsi="Times New Roman" w:cs="Times New Roman"/>
          <w:sz w:val="22"/>
          <w:szCs w:val="22"/>
        </w:rPr>
        <w:t>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0503D4" w:rsidRPr="00CD6B37">
        <w:rPr>
          <w:rFonts w:ascii="Times New Roman" w:hAnsi="Times New Roman" w:cs="Times New Roman"/>
          <w:sz w:val="22"/>
          <w:szCs w:val="22"/>
        </w:rPr>
        <w:t xml:space="preserve">. </w:t>
      </w:r>
      <w:r w:rsidR="008243FA" w:rsidRPr="00CD6B37">
        <w:rPr>
          <w:rFonts w:ascii="Times New Roman" w:hAnsi="Times New Roman" w:cs="Times New Roman"/>
          <w:sz w:val="22"/>
          <w:szCs w:val="22"/>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r w:rsidR="000503D4" w:rsidRPr="00CD6B37">
        <w:rPr>
          <w:rFonts w:ascii="Times New Roman" w:hAnsi="Times New Roman" w:cs="Times New Roman"/>
          <w:sz w:val="22"/>
          <w:szCs w:val="22"/>
        </w:rPr>
        <w:t xml:space="preserve"> </w:t>
      </w:r>
    </w:p>
    <w:p w:rsidR="000503D4" w:rsidRPr="009F0C4C" w:rsidRDefault="000503D4" w:rsidP="00F05EA7">
      <w:pPr>
        <w:autoSpaceDE w:val="0"/>
        <w:autoSpaceDN w:val="0"/>
        <w:adjustRightInd w:val="0"/>
        <w:ind w:firstLine="720"/>
        <w:jc w:val="both"/>
        <w:outlineLvl w:val="1"/>
        <w:rPr>
          <w:sz w:val="22"/>
          <w:szCs w:val="22"/>
        </w:rPr>
      </w:pPr>
      <w:r w:rsidRPr="009F0C4C">
        <w:rPr>
          <w:sz w:val="22"/>
          <w:szCs w:val="22"/>
        </w:rPr>
        <w:t>Процедура аукциона считается завершенной</w:t>
      </w:r>
      <w:r w:rsidR="00E81AE4">
        <w:rPr>
          <w:sz w:val="22"/>
          <w:szCs w:val="22"/>
        </w:rPr>
        <w:t xml:space="preserve"> с момента подписания Продавцом</w:t>
      </w:r>
      <w:r w:rsidRPr="009F0C4C">
        <w:rPr>
          <w:sz w:val="22"/>
          <w:szCs w:val="22"/>
        </w:rPr>
        <w:t xml:space="preserve"> протокола об итогах аукциона. В день подв</w:t>
      </w:r>
      <w:r w:rsidR="0016407E">
        <w:rPr>
          <w:sz w:val="22"/>
          <w:szCs w:val="22"/>
        </w:rPr>
        <w:t>едения итогов аукциона Продавец</w:t>
      </w:r>
      <w:r w:rsidRPr="009F0C4C">
        <w:rPr>
          <w:sz w:val="22"/>
          <w:szCs w:val="22"/>
        </w:rPr>
        <w:t xml:space="preserve"> приглашает и выдает под расписку </w:t>
      </w:r>
      <w:r w:rsidR="009F0C4C">
        <w:rPr>
          <w:sz w:val="22"/>
          <w:szCs w:val="22"/>
        </w:rPr>
        <w:t xml:space="preserve"> </w:t>
      </w:r>
      <w:r w:rsidRPr="009F0C4C">
        <w:rPr>
          <w:sz w:val="22"/>
          <w:szCs w:val="22"/>
        </w:rPr>
        <w:t>Победителю аукциона протокол об итогах аукциона на бумажном носителе.</w:t>
      </w:r>
    </w:p>
    <w:p w:rsidR="000503D4" w:rsidRPr="009F0C4C" w:rsidRDefault="000503D4" w:rsidP="00F05EA7">
      <w:pPr>
        <w:ind w:firstLine="720"/>
        <w:rPr>
          <w:sz w:val="22"/>
          <w:szCs w:val="22"/>
        </w:rPr>
      </w:pPr>
      <w:r w:rsidRPr="009F0C4C">
        <w:rPr>
          <w:sz w:val="22"/>
          <w:szCs w:val="22"/>
        </w:rPr>
        <w:t>Аукцион признается несостоявшимся в следующих случаях:</w:t>
      </w:r>
    </w:p>
    <w:p w:rsidR="000503D4" w:rsidRPr="009F0C4C" w:rsidRDefault="000503D4" w:rsidP="00F05EA7">
      <w:pPr>
        <w:pStyle w:val="TextBasTxt"/>
        <w:ind w:firstLine="720"/>
        <w:rPr>
          <w:sz w:val="22"/>
          <w:szCs w:val="22"/>
        </w:rPr>
      </w:pPr>
      <w:r w:rsidRPr="009F0C4C">
        <w:rPr>
          <w:sz w:val="22"/>
          <w:szCs w:val="22"/>
        </w:rPr>
        <w:t>- не было подано ни одной заявки на участие либо ни один из Претендентов не признан участником;</w:t>
      </w:r>
    </w:p>
    <w:p w:rsidR="000503D4" w:rsidRPr="009F0C4C" w:rsidRDefault="000503D4" w:rsidP="00F05EA7">
      <w:pPr>
        <w:pStyle w:val="TextBasTxt"/>
        <w:ind w:firstLine="720"/>
        <w:rPr>
          <w:sz w:val="22"/>
          <w:szCs w:val="22"/>
        </w:rPr>
      </w:pPr>
      <w:r w:rsidRPr="009F0C4C">
        <w:rPr>
          <w:sz w:val="22"/>
          <w:szCs w:val="22"/>
        </w:rPr>
        <w:t>- принято решение о признании только одного Претендента участником;</w:t>
      </w:r>
    </w:p>
    <w:p w:rsidR="000503D4" w:rsidRPr="009F0C4C" w:rsidRDefault="000503D4" w:rsidP="00F05EA7">
      <w:pPr>
        <w:pStyle w:val="TextBasTxt"/>
        <w:ind w:firstLine="720"/>
        <w:rPr>
          <w:sz w:val="22"/>
          <w:szCs w:val="22"/>
        </w:rPr>
      </w:pPr>
      <w:r w:rsidRPr="009F0C4C">
        <w:rPr>
          <w:sz w:val="22"/>
          <w:szCs w:val="22"/>
        </w:rPr>
        <w:t>- ни один из участников не сделал предложение о начальной цене имущества.</w:t>
      </w:r>
    </w:p>
    <w:p w:rsidR="000503D4" w:rsidRPr="009F0C4C" w:rsidRDefault="000503D4" w:rsidP="00F05EA7">
      <w:pPr>
        <w:pStyle w:val="TextBasTxt"/>
        <w:ind w:firstLine="720"/>
        <w:rPr>
          <w:sz w:val="22"/>
          <w:szCs w:val="22"/>
        </w:rPr>
      </w:pPr>
      <w:r w:rsidRPr="009F0C4C">
        <w:rPr>
          <w:sz w:val="22"/>
          <w:szCs w:val="22"/>
        </w:rPr>
        <w:t>Решение о признании аукциона несостоявшимся оформляется протоколом об итогах аукциона.</w:t>
      </w:r>
    </w:p>
    <w:p w:rsidR="000503D4" w:rsidRPr="009F0C4C" w:rsidRDefault="000503D4" w:rsidP="00F05EA7">
      <w:pPr>
        <w:pStyle w:val="TextBasTxt"/>
        <w:ind w:firstLine="720"/>
        <w:rPr>
          <w:sz w:val="22"/>
          <w:szCs w:val="22"/>
        </w:rPr>
      </w:pPr>
      <w:r w:rsidRPr="009F0C4C">
        <w:rPr>
          <w:sz w:val="22"/>
          <w:szCs w:val="22"/>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0503D4" w:rsidRPr="009F0C4C" w:rsidRDefault="000503D4" w:rsidP="00F05EA7">
      <w:pPr>
        <w:pStyle w:val="TextBasTxt"/>
        <w:ind w:firstLine="720"/>
        <w:rPr>
          <w:sz w:val="22"/>
          <w:szCs w:val="22"/>
        </w:rPr>
      </w:pPr>
      <w:r w:rsidRPr="009F0C4C">
        <w:rPr>
          <w:sz w:val="22"/>
          <w:szCs w:val="22"/>
        </w:rPr>
        <w:t>- наименование имущества и иные позволяющие его индивидуализировать сведения;</w:t>
      </w:r>
    </w:p>
    <w:p w:rsidR="000503D4" w:rsidRPr="009F0C4C" w:rsidRDefault="000503D4" w:rsidP="00F05EA7">
      <w:pPr>
        <w:pStyle w:val="TextBasTxt"/>
        <w:ind w:firstLine="720"/>
        <w:rPr>
          <w:sz w:val="22"/>
          <w:szCs w:val="22"/>
        </w:rPr>
      </w:pPr>
      <w:r w:rsidRPr="009F0C4C">
        <w:rPr>
          <w:sz w:val="22"/>
          <w:szCs w:val="22"/>
        </w:rPr>
        <w:t>- цена сделки;</w:t>
      </w:r>
    </w:p>
    <w:p w:rsidR="00C0364C" w:rsidRPr="009F0C4C" w:rsidRDefault="000503D4" w:rsidP="00F05EA7">
      <w:pPr>
        <w:autoSpaceDE w:val="0"/>
        <w:autoSpaceDN w:val="0"/>
        <w:adjustRightInd w:val="0"/>
        <w:ind w:firstLine="720"/>
        <w:jc w:val="both"/>
        <w:outlineLvl w:val="1"/>
        <w:rPr>
          <w:rFonts w:eastAsia="Calibri"/>
          <w:sz w:val="22"/>
          <w:szCs w:val="22"/>
          <w:lang w:eastAsia="en-US"/>
        </w:rPr>
      </w:pPr>
      <w:r w:rsidRPr="009F0C4C">
        <w:rPr>
          <w:sz w:val="22"/>
          <w:szCs w:val="22"/>
        </w:rPr>
        <w:t>- фамилия, имя, отчество физического лица или наименование юридического лица Победителя.</w:t>
      </w:r>
    </w:p>
    <w:p w:rsidR="00C0364C" w:rsidRPr="00C0364C" w:rsidRDefault="00F05EA7" w:rsidP="00F05EA7">
      <w:pPr>
        <w:pStyle w:val="2"/>
        <w:spacing w:after="0" w:line="240" w:lineRule="auto"/>
        <w:ind w:firstLine="720"/>
        <w:rPr>
          <w:b/>
          <w:sz w:val="22"/>
          <w:szCs w:val="22"/>
        </w:rPr>
      </w:pPr>
      <w:r>
        <w:rPr>
          <w:b/>
          <w:sz w:val="22"/>
          <w:szCs w:val="22"/>
        </w:rPr>
        <w:t>1</w:t>
      </w:r>
      <w:r w:rsidR="007E6418">
        <w:rPr>
          <w:b/>
          <w:sz w:val="22"/>
          <w:szCs w:val="22"/>
        </w:rPr>
        <w:t>7</w:t>
      </w:r>
      <w:r w:rsidR="00544799">
        <w:rPr>
          <w:b/>
          <w:sz w:val="22"/>
          <w:szCs w:val="22"/>
        </w:rPr>
        <w:t xml:space="preserve">. </w:t>
      </w:r>
      <w:r w:rsidR="00C0364C" w:rsidRPr="00C0364C">
        <w:rPr>
          <w:b/>
          <w:sz w:val="22"/>
          <w:szCs w:val="22"/>
        </w:rPr>
        <w:t>Порядок заключения договора купли-продажи</w:t>
      </w:r>
      <w:r w:rsidR="00F8619F">
        <w:rPr>
          <w:b/>
          <w:sz w:val="22"/>
          <w:szCs w:val="22"/>
        </w:rPr>
        <w:t>, порядок оплаты</w:t>
      </w:r>
    </w:p>
    <w:p w:rsidR="00C0364C" w:rsidRPr="00C0364C" w:rsidRDefault="00C0364C" w:rsidP="00DF195E">
      <w:pPr>
        <w:widowControl w:val="0"/>
        <w:autoSpaceDE w:val="0"/>
        <w:autoSpaceDN w:val="0"/>
        <w:adjustRightInd w:val="0"/>
        <w:ind w:firstLine="720"/>
        <w:jc w:val="both"/>
        <w:rPr>
          <w:rFonts w:eastAsia="Calibri"/>
          <w:sz w:val="22"/>
          <w:szCs w:val="22"/>
        </w:rPr>
      </w:pPr>
      <w:r w:rsidRPr="00C0364C">
        <w:rPr>
          <w:rFonts w:eastAsia="Calibri"/>
          <w:sz w:val="22"/>
          <w:szCs w:val="22"/>
        </w:rPr>
        <w:t>Договор купли-п</w:t>
      </w:r>
      <w:r w:rsidR="00E81AE4">
        <w:rPr>
          <w:rFonts w:eastAsia="Calibri"/>
          <w:sz w:val="22"/>
          <w:szCs w:val="22"/>
        </w:rPr>
        <w:t>родажи на имущество заключается</w:t>
      </w:r>
      <w:r w:rsidRPr="00C0364C">
        <w:rPr>
          <w:rFonts w:eastAsia="Calibri"/>
          <w:sz w:val="22"/>
          <w:szCs w:val="22"/>
        </w:rPr>
        <w:t xml:space="preserve"> между </w:t>
      </w:r>
      <w:r w:rsidR="009F0C4C">
        <w:rPr>
          <w:rFonts w:eastAsia="Calibri"/>
          <w:sz w:val="22"/>
          <w:szCs w:val="22"/>
        </w:rPr>
        <w:t>П</w:t>
      </w:r>
      <w:r w:rsidRPr="00C0364C">
        <w:rPr>
          <w:rFonts w:eastAsia="Calibri"/>
          <w:sz w:val="22"/>
          <w:szCs w:val="22"/>
        </w:rPr>
        <w:t xml:space="preserve">родавцом и </w:t>
      </w:r>
      <w:r w:rsidR="009F0C4C">
        <w:rPr>
          <w:rFonts w:eastAsia="Calibri"/>
          <w:sz w:val="22"/>
          <w:szCs w:val="22"/>
        </w:rPr>
        <w:t>П</w:t>
      </w:r>
      <w:r w:rsidRPr="00C0364C">
        <w:rPr>
          <w:rFonts w:eastAsia="Calibri"/>
          <w:sz w:val="22"/>
          <w:szCs w:val="22"/>
        </w:rPr>
        <w:t xml:space="preserve">обедителем аукциона  </w:t>
      </w:r>
      <w:r w:rsidRPr="00C0364C">
        <w:rPr>
          <w:rFonts w:eastAsia="Calibri"/>
          <w:bCs/>
          <w:sz w:val="22"/>
          <w:szCs w:val="22"/>
        </w:rPr>
        <w:t xml:space="preserve">в течение </w:t>
      </w:r>
      <w:r w:rsidR="005535BB">
        <w:rPr>
          <w:rFonts w:eastAsia="Calibri"/>
          <w:bCs/>
          <w:sz w:val="22"/>
          <w:szCs w:val="22"/>
        </w:rPr>
        <w:t xml:space="preserve"> 5(</w:t>
      </w:r>
      <w:r w:rsidRPr="00C0364C">
        <w:rPr>
          <w:rFonts w:eastAsia="Calibri"/>
          <w:bCs/>
          <w:sz w:val="22"/>
          <w:szCs w:val="22"/>
        </w:rPr>
        <w:t>пяти</w:t>
      </w:r>
      <w:r w:rsidR="005535BB">
        <w:rPr>
          <w:rFonts w:eastAsia="Calibri"/>
          <w:bCs/>
          <w:sz w:val="22"/>
          <w:szCs w:val="22"/>
        </w:rPr>
        <w:t>)</w:t>
      </w:r>
      <w:r w:rsidRPr="00C0364C">
        <w:rPr>
          <w:rFonts w:eastAsia="Calibri"/>
          <w:bCs/>
          <w:sz w:val="22"/>
          <w:szCs w:val="22"/>
        </w:rPr>
        <w:t xml:space="preserve"> рабочих дней с даты подведения итогов аукциона</w:t>
      </w:r>
      <w:r w:rsidR="0016407E">
        <w:rPr>
          <w:rFonts w:eastAsia="Calibri"/>
          <w:bCs/>
          <w:sz w:val="22"/>
          <w:szCs w:val="22"/>
        </w:rPr>
        <w:t xml:space="preserve"> в электронной форме и на бумажном носителе</w:t>
      </w:r>
      <w:r w:rsidRPr="00C0364C">
        <w:rPr>
          <w:rFonts w:eastAsia="Calibri"/>
          <w:sz w:val="22"/>
          <w:szCs w:val="22"/>
        </w:rPr>
        <w:t>.</w:t>
      </w:r>
    </w:p>
    <w:p w:rsidR="0016407E" w:rsidRPr="0016407E" w:rsidRDefault="0016407E" w:rsidP="00DF195E">
      <w:pPr>
        <w:autoSpaceDE w:val="0"/>
        <w:autoSpaceDN w:val="0"/>
        <w:adjustRightInd w:val="0"/>
        <w:ind w:firstLine="720"/>
        <w:jc w:val="both"/>
        <w:rPr>
          <w:rFonts w:eastAsia="Calibri"/>
          <w:sz w:val="22"/>
          <w:szCs w:val="22"/>
        </w:rPr>
      </w:pPr>
      <w:r w:rsidRPr="0016407E">
        <w:rPr>
          <w:rFonts w:eastAsia="Calibri"/>
          <w:sz w:val="22"/>
          <w:szCs w:val="22"/>
        </w:rPr>
        <w:t xml:space="preserve">Задаток, внесенный покупателем, засчитывается в оплату приобретенного имущества. </w:t>
      </w:r>
    </w:p>
    <w:p w:rsidR="00C0364C" w:rsidRPr="00C0364C" w:rsidRDefault="00C0364C" w:rsidP="00DF195E">
      <w:pPr>
        <w:autoSpaceDE w:val="0"/>
        <w:autoSpaceDN w:val="0"/>
        <w:adjustRightInd w:val="0"/>
        <w:ind w:firstLine="720"/>
        <w:jc w:val="both"/>
        <w:rPr>
          <w:sz w:val="22"/>
          <w:szCs w:val="22"/>
          <w:lang w:eastAsia="en-US"/>
        </w:rPr>
      </w:pPr>
      <w:r w:rsidRPr="00C0364C">
        <w:rPr>
          <w:sz w:val="22"/>
          <w:szCs w:val="22"/>
          <w:lang w:eastAsia="en-US"/>
        </w:rPr>
        <w:t xml:space="preserve">При уклонении или отказе </w:t>
      </w:r>
      <w:r w:rsidR="006A1206">
        <w:rPr>
          <w:sz w:val="22"/>
          <w:szCs w:val="22"/>
          <w:lang w:eastAsia="en-US"/>
        </w:rPr>
        <w:t>П</w:t>
      </w:r>
      <w:r w:rsidRPr="00C0364C">
        <w:rPr>
          <w:sz w:val="22"/>
          <w:szCs w:val="22"/>
          <w:lang w:eastAsia="en-US"/>
        </w:rPr>
        <w:t xml:space="preserve">обедителя аукциона от заключения в установленный срок договора купли-продажи результаты аукциона аннулируются </w:t>
      </w:r>
      <w:r w:rsidRPr="0016407E">
        <w:rPr>
          <w:sz w:val="22"/>
          <w:szCs w:val="22"/>
          <w:lang w:eastAsia="en-US"/>
        </w:rPr>
        <w:t>Продавцом</w:t>
      </w:r>
      <w:r w:rsidRPr="00C0364C">
        <w:rPr>
          <w:sz w:val="22"/>
          <w:szCs w:val="22"/>
          <w:lang w:eastAsia="en-US"/>
        </w:rPr>
        <w:t xml:space="preserve">, </w:t>
      </w:r>
      <w:r w:rsidR="006A1206">
        <w:rPr>
          <w:sz w:val="22"/>
          <w:szCs w:val="22"/>
          <w:lang w:eastAsia="en-US"/>
        </w:rPr>
        <w:t>П</w:t>
      </w:r>
      <w:r w:rsidRPr="00C0364C">
        <w:rPr>
          <w:sz w:val="22"/>
          <w:szCs w:val="22"/>
          <w:lang w:eastAsia="en-US"/>
        </w:rPr>
        <w:t>обедитель утрачивает право на заключение указанного договора, задаток ему не возвращается.</w:t>
      </w:r>
    </w:p>
    <w:p w:rsidR="00C0364C" w:rsidRPr="00C0364C" w:rsidRDefault="00C0364C" w:rsidP="00DF1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eastAsia="Calibri"/>
          <w:sz w:val="22"/>
          <w:szCs w:val="22"/>
          <w:lang w:eastAsia="en-US"/>
        </w:rPr>
      </w:pPr>
      <w:r w:rsidRPr="00C0364C">
        <w:rPr>
          <w:rFonts w:eastAsia="Calibri"/>
          <w:sz w:val="22"/>
          <w:szCs w:val="22"/>
          <w:lang w:eastAsia="en-US"/>
        </w:rPr>
        <w:t>При заключении договора изменение условий договора по соглашению сторон или в одностороннем порядке не допускается.</w:t>
      </w:r>
    </w:p>
    <w:p w:rsidR="00C0364C" w:rsidRPr="00C0364C" w:rsidRDefault="001E70F8" w:rsidP="00DF195E">
      <w:pPr>
        <w:ind w:firstLine="720"/>
        <w:jc w:val="both"/>
        <w:rPr>
          <w:rFonts w:eastAsia="Calibri"/>
          <w:sz w:val="22"/>
          <w:szCs w:val="22"/>
          <w:lang w:eastAsia="en-US"/>
        </w:rPr>
      </w:pPr>
      <w:r>
        <w:rPr>
          <w:rFonts w:eastAsia="Calibri"/>
          <w:sz w:val="22"/>
          <w:szCs w:val="22"/>
          <w:lang w:eastAsia="en-US"/>
        </w:rPr>
        <w:lastRenderedPageBreak/>
        <w:t xml:space="preserve">Оплата имущества производится </w:t>
      </w:r>
      <w:r w:rsidR="00C0364C" w:rsidRPr="00C0364C">
        <w:rPr>
          <w:rFonts w:eastAsia="Calibri"/>
          <w:sz w:val="22"/>
          <w:szCs w:val="22"/>
          <w:lang w:eastAsia="en-US"/>
        </w:rPr>
        <w:t xml:space="preserve">единовременно </w:t>
      </w:r>
      <w:r w:rsidRPr="005B76EB">
        <w:rPr>
          <w:color w:val="000000"/>
          <w:sz w:val="22"/>
          <w:szCs w:val="22"/>
        </w:rPr>
        <w:t>в течение 10 (Десяти)</w:t>
      </w:r>
      <w:r w:rsidRPr="001C2E38">
        <w:rPr>
          <w:color w:val="000000"/>
          <w:sz w:val="22"/>
          <w:szCs w:val="22"/>
        </w:rPr>
        <w:t xml:space="preserve"> </w:t>
      </w:r>
      <w:r>
        <w:rPr>
          <w:color w:val="000000"/>
          <w:sz w:val="22"/>
          <w:szCs w:val="22"/>
        </w:rPr>
        <w:t>банковских</w:t>
      </w:r>
      <w:r w:rsidRPr="001C2E38">
        <w:rPr>
          <w:color w:val="000000"/>
          <w:sz w:val="22"/>
          <w:szCs w:val="22"/>
        </w:rPr>
        <w:t xml:space="preserve"> дней</w:t>
      </w:r>
      <w:r w:rsidRPr="00C0364C">
        <w:rPr>
          <w:rFonts w:eastAsia="Calibri"/>
          <w:sz w:val="22"/>
          <w:szCs w:val="22"/>
          <w:lang w:eastAsia="en-US"/>
        </w:rPr>
        <w:t xml:space="preserve"> </w:t>
      </w:r>
      <w:r>
        <w:rPr>
          <w:rFonts w:eastAsia="Calibri"/>
          <w:sz w:val="22"/>
          <w:szCs w:val="22"/>
          <w:lang w:eastAsia="en-US"/>
        </w:rPr>
        <w:t>с момента</w:t>
      </w:r>
      <w:r w:rsidR="00C0364C" w:rsidRPr="00C0364C">
        <w:rPr>
          <w:rFonts w:eastAsia="Calibri"/>
          <w:sz w:val="22"/>
          <w:szCs w:val="22"/>
          <w:lang w:eastAsia="en-US"/>
        </w:rPr>
        <w:t xml:space="preserve"> заключения договора купли-продажи путем перечисления денежных средств на счет Продавца, указанный в договоре купли-продажи.</w:t>
      </w:r>
    </w:p>
    <w:p w:rsidR="00C0364C" w:rsidRPr="00C0364C" w:rsidRDefault="00C0364C" w:rsidP="00DF195E">
      <w:pPr>
        <w:ind w:firstLine="720"/>
        <w:jc w:val="both"/>
        <w:rPr>
          <w:rFonts w:eastAsia="Calibri"/>
          <w:sz w:val="22"/>
          <w:szCs w:val="22"/>
          <w:lang w:eastAsia="en-US"/>
        </w:rPr>
      </w:pPr>
      <w:r w:rsidRPr="00C0364C">
        <w:rPr>
          <w:rFonts w:eastAsia="Calibri"/>
          <w:sz w:val="22"/>
          <w:szCs w:val="22"/>
          <w:lang w:eastAsia="en-US"/>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C0364C" w:rsidRPr="00C0364C" w:rsidRDefault="00C0364C" w:rsidP="00DF195E">
      <w:pPr>
        <w:autoSpaceDE w:val="0"/>
        <w:autoSpaceDN w:val="0"/>
        <w:adjustRightInd w:val="0"/>
        <w:ind w:firstLine="720"/>
        <w:jc w:val="both"/>
        <w:outlineLvl w:val="1"/>
        <w:rPr>
          <w:rFonts w:eastAsia="Calibri"/>
          <w:sz w:val="22"/>
          <w:szCs w:val="22"/>
          <w:lang w:eastAsia="en-US"/>
        </w:rPr>
      </w:pPr>
      <w:r w:rsidRPr="00C0364C">
        <w:rPr>
          <w:rFonts w:eastAsia="Calibri"/>
          <w:sz w:val="22"/>
          <w:szCs w:val="22"/>
          <w:lang w:eastAsia="en-US"/>
        </w:rPr>
        <w:t xml:space="preserve">Передача </w:t>
      </w:r>
      <w:r w:rsidR="00AE5592">
        <w:rPr>
          <w:rFonts w:eastAsia="Calibri"/>
          <w:sz w:val="22"/>
          <w:szCs w:val="22"/>
          <w:lang w:eastAsia="en-US"/>
        </w:rPr>
        <w:t>муниципального</w:t>
      </w:r>
      <w:r w:rsidRPr="00C0364C">
        <w:rPr>
          <w:rFonts w:eastAsia="Calibri"/>
          <w:sz w:val="22"/>
          <w:szCs w:val="22"/>
          <w:lang w:eastAsia="en-US"/>
        </w:rPr>
        <w:t xml:space="preserve"> имущества и оформление права собственности на него осуществляются в соответствии с </w:t>
      </w:r>
      <w:hyperlink r:id="rId13" w:history="1">
        <w:r w:rsidRPr="00C0364C">
          <w:rPr>
            <w:rFonts w:eastAsia="Calibri"/>
            <w:sz w:val="22"/>
            <w:szCs w:val="22"/>
            <w:lang w:eastAsia="en-US"/>
          </w:rPr>
          <w:t>законодательством</w:t>
        </w:r>
      </w:hyperlink>
      <w:r w:rsidRPr="00C0364C">
        <w:rPr>
          <w:rFonts w:eastAsia="Calibri"/>
          <w:sz w:val="22"/>
          <w:szCs w:val="22"/>
          <w:lang w:eastAsia="en-US"/>
        </w:rPr>
        <w:t xml:space="preserve"> Российской Федерации и договором купли-продажи не позднее чем через тридцать дней после дня полной оплаты имущества.</w:t>
      </w:r>
    </w:p>
    <w:p w:rsidR="00C0364C" w:rsidRPr="00E0250E" w:rsidRDefault="00C0364C" w:rsidP="00DF195E">
      <w:pPr>
        <w:ind w:firstLine="720"/>
        <w:jc w:val="both"/>
        <w:rPr>
          <w:rFonts w:eastAsia="Calibri"/>
          <w:sz w:val="22"/>
          <w:szCs w:val="22"/>
          <w:lang w:eastAsia="en-US"/>
        </w:rPr>
      </w:pPr>
      <w:r w:rsidRPr="00C0364C">
        <w:rPr>
          <w:rFonts w:eastAsia="Calibri"/>
          <w:sz w:val="22"/>
          <w:szCs w:val="22"/>
          <w:lang w:eastAsia="en-US"/>
        </w:rPr>
        <w:t>Право собственности на объект недвижимости переходит к Покупателю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E0250E" w:rsidRPr="00E0250E" w:rsidRDefault="00E0250E" w:rsidP="00F05EA7">
      <w:pPr>
        <w:pStyle w:val="a5"/>
        <w:ind w:firstLine="720"/>
        <w:rPr>
          <w:b/>
          <w:sz w:val="22"/>
          <w:szCs w:val="22"/>
        </w:rPr>
      </w:pPr>
      <w:r w:rsidRPr="00E0250E">
        <w:rPr>
          <w:b/>
          <w:sz w:val="22"/>
          <w:szCs w:val="22"/>
        </w:rPr>
        <w:t>Условия и сроки платежа, реквизиты счетов</w:t>
      </w:r>
      <w:r w:rsidR="008102C2">
        <w:rPr>
          <w:b/>
          <w:sz w:val="22"/>
          <w:szCs w:val="22"/>
        </w:rPr>
        <w:t xml:space="preserve"> оплаты недвижимого имущества</w:t>
      </w:r>
      <w:r w:rsidRPr="00E0250E">
        <w:rPr>
          <w:b/>
          <w:sz w:val="22"/>
          <w:szCs w:val="22"/>
        </w:rPr>
        <w:t>:</w:t>
      </w:r>
    </w:p>
    <w:p w:rsidR="00E0250E" w:rsidRPr="00E0250E" w:rsidRDefault="00E0250E" w:rsidP="00F05EA7">
      <w:pPr>
        <w:pStyle w:val="a5"/>
        <w:ind w:firstLine="720"/>
        <w:rPr>
          <w:sz w:val="22"/>
          <w:szCs w:val="22"/>
        </w:rPr>
      </w:pPr>
      <w:r w:rsidRPr="00E0250E">
        <w:rPr>
          <w:sz w:val="22"/>
          <w:szCs w:val="22"/>
        </w:rPr>
        <w:t xml:space="preserve">Средством платежа является валюта Российской Федерации. </w:t>
      </w:r>
    </w:p>
    <w:p w:rsidR="00E0250E" w:rsidRPr="00E0250E" w:rsidRDefault="00AE5592" w:rsidP="00F05EA7">
      <w:pPr>
        <w:ind w:firstLine="720"/>
        <w:jc w:val="both"/>
        <w:rPr>
          <w:b/>
          <w:sz w:val="22"/>
          <w:szCs w:val="22"/>
        </w:rPr>
      </w:pPr>
      <w:r>
        <w:rPr>
          <w:b/>
          <w:sz w:val="22"/>
          <w:szCs w:val="22"/>
        </w:rPr>
        <w:t>О</w:t>
      </w:r>
      <w:r w:rsidR="00DC42C9">
        <w:rPr>
          <w:b/>
          <w:sz w:val="22"/>
          <w:szCs w:val="22"/>
        </w:rPr>
        <w:t>плата производится по следующим реквизитам</w:t>
      </w:r>
      <w:r w:rsidR="00E0250E" w:rsidRPr="00E0250E">
        <w:rPr>
          <w:b/>
          <w:sz w:val="22"/>
          <w:szCs w:val="22"/>
        </w:rPr>
        <w:t>:</w:t>
      </w:r>
    </w:p>
    <w:p w:rsidR="00AE5592" w:rsidRPr="008F59A1" w:rsidRDefault="00E0250E" w:rsidP="00F05EA7">
      <w:pPr>
        <w:ind w:firstLine="720"/>
        <w:jc w:val="both"/>
        <w:rPr>
          <w:rFonts w:eastAsia="Calibri"/>
          <w:sz w:val="22"/>
          <w:szCs w:val="22"/>
          <w:lang w:eastAsia="en-US"/>
        </w:rPr>
      </w:pPr>
      <w:r w:rsidRPr="00E0250E">
        <w:rPr>
          <w:sz w:val="22"/>
          <w:szCs w:val="22"/>
        </w:rPr>
        <w:t>Получат</w:t>
      </w:r>
      <w:r w:rsidR="00C0364C">
        <w:rPr>
          <w:sz w:val="22"/>
          <w:szCs w:val="22"/>
        </w:rPr>
        <w:t xml:space="preserve">ель: </w:t>
      </w:r>
      <w:r w:rsidR="00AE5592">
        <w:rPr>
          <w:sz w:val="22"/>
          <w:szCs w:val="22"/>
        </w:rPr>
        <w:t>М</w:t>
      </w:r>
      <w:r w:rsidR="00AE5592" w:rsidRPr="0084585B">
        <w:rPr>
          <w:sz w:val="22"/>
          <w:szCs w:val="22"/>
        </w:rPr>
        <w:t xml:space="preserve">униципальное унитарное предприятие «Брянское троллейбусное управление» г. Брянска, адрес местонахождения: </w:t>
      </w:r>
      <w:smartTag w:uri="urn:schemas-microsoft-com:office:smarttags" w:element="metricconverter">
        <w:smartTagPr>
          <w:attr w:name="ProductID" w:val="241037, г"/>
        </w:smartTagPr>
        <w:r w:rsidR="00AE5592" w:rsidRPr="0084585B">
          <w:rPr>
            <w:sz w:val="22"/>
            <w:szCs w:val="22"/>
          </w:rPr>
          <w:t>241037, г</w:t>
        </w:r>
      </w:smartTag>
      <w:r w:rsidR="00AE5592" w:rsidRPr="0084585B">
        <w:rPr>
          <w:sz w:val="22"/>
          <w:szCs w:val="22"/>
        </w:rPr>
        <w:t xml:space="preserve">. Брянск, Советский район, пр-т Станке Димитрова, д. 5 </w:t>
      </w:r>
      <w:r w:rsidR="00673B92" w:rsidRPr="00673B92">
        <w:rPr>
          <w:sz w:val="22"/>
          <w:szCs w:val="22"/>
        </w:rPr>
        <w:t>ИНН 3201000373 КПП 325701001 р/сч. 40702810700500000107 в ПАО «МИнБанк» г. Москва  БИК 044525600, к/сч. 30101810300000000600</w:t>
      </w:r>
      <w:r w:rsidR="00673B92">
        <w:rPr>
          <w:sz w:val="22"/>
          <w:szCs w:val="22"/>
        </w:rPr>
        <w:t xml:space="preserve">. </w:t>
      </w:r>
      <w:r w:rsidR="00AE5592" w:rsidRPr="0084585B">
        <w:rPr>
          <w:rFonts w:eastAsia="Calibri"/>
          <w:sz w:val="22"/>
          <w:szCs w:val="22"/>
          <w:lang w:eastAsia="en-US"/>
        </w:rPr>
        <w:t xml:space="preserve">Назначение платежа – Оплата по договору купли-продажи №___ от _____ </w:t>
      </w:r>
      <w:r w:rsidR="00AE5592">
        <w:rPr>
          <w:rFonts w:eastAsia="Calibri"/>
          <w:sz w:val="22"/>
          <w:szCs w:val="22"/>
          <w:lang w:eastAsia="en-US"/>
        </w:rPr>
        <w:t>202</w:t>
      </w:r>
      <w:r w:rsidR="00673B92">
        <w:rPr>
          <w:rFonts w:eastAsia="Calibri"/>
          <w:sz w:val="22"/>
          <w:szCs w:val="22"/>
          <w:lang w:eastAsia="en-US"/>
        </w:rPr>
        <w:t>2</w:t>
      </w:r>
      <w:r w:rsidR="00AE5592" w:rsidRPr="0084585B">
        <w:rPr>
          <w:rFonts w:eastAsia="Calibri"/>
          <w:sz w:val="22"/>
          <w:szCs w:val="22"/>
          <w:lang w:eastAsia="en-US"/>
        </w:rPr>
        <w:t>г. по итогам открытого аукциона лот №___.</w:t>
      </w:r>
    </w:p>
    <w:p w:rsidR="008E0E2E" w:rsidRPr="0016407E" w:rsidRDefault="00AE5592" w:rsidP="00C233E0">
      <w:pPr>
        <w:spacing w:line="240" w:lineRule="atLeast"/>
        <w:ind w:right="-340" w:firstLine="567"/>
        <w:jc w:val="both"/>
        <w:outlineLvl w:val="0"/>
        <w:rPr>
          <w:rFonts w:eastAsia="Calibri"/>
          <w:b/>
          <w:sz w:val="22"/>
          <w:szCs w:val="22"/>
          <w:lang w:eastAsia="en-US"/>
        </w:rPr>
      </w:pPr>
      <w:r>
        <w:rPr>
          <w:sz w:val="22"/>
          <w:szCs w:val="22"/>
        </w:rPr>
        <w:t xml:space="preserve"> </w:t>
      </w:r>
      <w:r w:rsidR="0016407E">
        <w:rPr>
          <w:rFonts w:eastAsia="Calibri"/>
          <w:b/>
          <w:sz w:val="22"/>
          <w:szCs w:val="22"/>
          <w:lang w:eastAsia="en-US"/>
        </w:rPr>
        <w:t>1</w:t>
      </w:r>
      <w:r w:rsidR="007E6418">
        <w:rPr>
          <w:rFonts w:eastAsia="Calibri"/>
          <w:b/>
          <w:sz w:val="22"/>
          <w:szCs w:val="22"/>
          <w:lang w:eastAsia="en-US"/>
        </w:rPr>
        <w:t>8</w:t>
      </w:r>
      <w:r w:rsidR="0016407E">
        <w:rPr>
          <w:rFonts w:eastAsia="Calibri"/>
          <w:b/>
          <w:sz w:val="22"/>
          <w:szCs w:val="22"/>
          <w:lang w:eastAsia="en-US"/>
        </w:rPr>
        <w:t xml:space="preserve">. </w:t>
      </w:r>
      <w:r w:rsidR="008E0E2E" w:rsidRPr="0016407E">
        <w:rPr>
          <w:rFonts w:eastAsia="Calibri"/>
          <w:b/>
          <w:sz w:val="22"/>
          <w:szCs w:val="22"/>
          <w:lang w:eastAsia="en-US"/>
        </w:rPr>
        <w:t>Термины и определения</w:t>
      </w:r>
      <w:r w:rsidR="0016407E" w:rsidRPr="0016407E">
        <w:rPr>
          <w:rFonts w:eastAsia="Calibri"/>
          <w:b/>
          <w:sz w:val="22"/>
          <w:szCs w:val="22"/>
          <w:lang w:eastAsia="en-US"/>
        </w:rPr>
        <w:t>, используемые в информационном сообщении</w:t>
      </w:r>
    </w:p>
    <w:p w:rsidR="0016407E" w:rsidRDefault="0016407E" w:rsidP="00B17291">
      <w:pPr>
        <w:ind w:firstLine="709"/>
        <w:jc w:val="both"/>
        <w:rPr>
          <w:rFonts w:eastAsia="Calibri"/>
          <w:sz w:val="22"/>
          <w:szCs w:val="22"/>
        </w:rPr>
      </w:pPr>
      <w:r w:rsidRPr="00B17291">
        <w:rPr>
          <w:rFonts w:eastAsia="Calibri"/>
          <w:b/>
          <w:sz w:val="22"/>
          <w:szCs w:val="22"/>
        </w:rPr>
        <w:t>Сайт</w:t>
      </w:r>
      <w:r w:rsidRPr="00B17291">
        <w:rPr>
          <w:rFonts w:eastAsia="Calibri"/>
          <w:sz w:val="22"/>
          <w:szCs w:val="22"/>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B17291" w:rsidRPr="00B17291" w:rsidRDefault="00B17291" w:rsidP="00B17291">
      <w:pPr>
        <w:shd w:val="clear" w:color="auto" w:fill="FFFFFF"/>
        <w:ind w:firstLine="709"/>
        <w:jc w:val="both"/>
        <w:rPr>
          <w:sz w:val="22"/>
          <w:szCs w:val="22"/>
        </w:rPr>
      </w:pPr>
      <w:r w:rsidRPr="00B17291">
        <w:rPr>
          <w:b/>
          <w:sz w:val="22"/>
          <w:szCs w:val="22"/>
        </w:rPr>
        <w:t xml:space="preserve">Оператор электронной площадки – </w:t>
      </w:r>
      <w:r w:rsidRPr="00B17291">
        <w:rPr>
          <w:sz w:val="22"/>
          <w:szCs w:val="22"/>
        </w:rPr>
        <w:t>юридическое лицо, владеющее сайтом в информационно-телекоммуникационной сети «Интернет».</w:t>
      </w:r>
    </w:p>
    <w:p w:rsidR="00B17291" w:rsidRPr="00B17291" w:rsidRDefault="00B17291" w:rsidP="00B17291">
      <w:pPr>
        <w:ind w:firstLine="709"/>
        <w:jc w:val="both"/>
        <w:rPr>
          <w:sz w:val="22"/>
          <w:szCs w:val="22"/>
        </w:rPr>
      </w:pPr>
      <w:r w:rsidRPr="00B17291">
        <w:rPr>
          <w:b/>
          <w:sz w:val="22"/>
          <w:szCs w:val="22"/>
        </w:rPr>
        <w:t>Регистрация на электронной площадке</w:t>
      </w:r>
      <w:r w:rsidRPr="00B17291">
        <w:rPr>
          <w:sz w:val="22"/>
          <w:szCs w:val="22"/>
        </w:rPr>
        <w:t xml:space="preserve"> </w:t>
      </w:r>
      <w:r w:rsidRPr="00B17291">
        <w:rPr>
          <w:b/>
          <w:sz w:val="22"/>
          <w:szCs w:val="22"/>
        </w:rPr>
        <w:t xml:space="preserve">- </w:t>
      </w:r>
      <w:r w:rsidRPr="00B17291">
        <w:rPr>
          <w:sz w:val="22"/>
          <w:szCs w:val="22"/>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16407E" w:rsidRPr="00B17291" w:rsidRDefault="0016407E" w:rsidP="00B17291">
      <w:pPr>
        <w:ind w:right="-58" w:firstLine="709"/>
        <w:jc w:val="both"/>
        <w:rPr>
          <w:sz w:val="22"/>
          <w:szCs w:val="22"/>
        </w:rPr>
      </w:pPr>
      <w:r w:rsidRPr="00B17291">
        <w:rPr>
          <w:b/>
          <w:color w:val="000000"/>
          <w:sz w:val="22"/>
          <w:szCs w:val="22"/>
        </w:rPr>
        <w:t>Форма торгов:</w:t>
      </w:r>
      <w:r w:rsidRPr="00B17291">
        <w:rPr>
          <w:color w:val="000000"/>
          <w:sz w:val="22"/>
          <w:szCs w:val="22"/>
        </w:rPr>
        <w:t xml:space="preserve"> аукцион в электронной форме, </w:t>
      </w:r>
      <w:r w:rsidRPr="00B17291">
        <w:rPr>
          <w:sz w:val="22"/>
          <w:szCs w:val="22"/>
        </w:rPr>
        <w:t>открытый по составу участников с открытой формой подачи предложений о цене недвижимого имущества.</w:t>
      </w:r>
    </w:p>
    <w:p w:rsidR="00B17291" w:rsidRDefault="00B17291" w:rsidP="00B17291">
      <w:pPr>
        <w:ind w:firstLine="709"/>
        <w:jc w:val="both"/>
        <w:rPr>
          <w:sz w:val="22"/>
          <w:szCs w:val="22"/>
        </w:rPr>
      </w:pPr>
      <w:r w:rsidRPr="00B17291">
        <w:rPr>
          <w:b/>
          <w:sz w:val="22"/>
          <w:szCs w:val="22"/>
        </w:rPr>
        <w:t>Лот</w:t>
      </w:r>
      <w:r w:rsidRPr="00B17291">
        <w:rPr>
          <w:sz w:val="22"/>
          <w:szCs w:val="22"/>
        </w:rPr>
        <w:t xml:space="preserve"> – имущество, являющееся предметом торгов, реализуемое в ходе проведения одной процедуры продажи (электронного аукциона).</w:t>
      </w:r>
    </w:p>
    <w:p w:rsidR="00B17291" w:rsidRPr="00B17291" w:rsidRDefault="00B17291" w:rsidP="00B17291">
      <w:pPr>
        <w:ind w:firstLine="709"/>
        <w:jc w:val="both"/>
        <w:rPr>
          <w:sz w:val="22"/>
          <w:szCs w:val="22"/>
        </w:rPr>
      </w:pPr>
      <w:r w:rsidRPr="00B17291">
        <w:rPr>
          <w:b/>
          <w:sz w:val="22"/>
          <w:szCs w:val="22"/>
        </w:rPr>
        <w:t xml:space="preserve">«Шаг аукциона» </w:t>
      </w:r>
      <w:r w:rsidRPr="00B17291">
        <w:rPr>
          <w:sz w:val="22"/>
          <w:szCs w:val="22"/>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16407E" w:rsidRDefault="0016407E" w:rsidP="00B17291">
      <w:pPr>
        <w:tabs>
          <w:tab w:val="left" w:pos="1134"/>
        </w:tabs>
        <w:autoSpaceDE w:val="0"/>
        <w:autoSpaceDN w:val="0"/>
        <w:adjustRightInd w:val="0"/>
        <w:ind w:firstLine="709"/>
        <w:jc w:val="both"/>
        <w:rPr>
          <w:sz w:val="22"/>
          <w:szCs w:val="22"/>
        </w:rPr>
      </w:pPr>
      <w:r w:rsidRPr="00B17291">
        <w:rPr>
          <w:b/>
          <w:sz w:val="22"/>
          <w:szCs w:val="22"/>
        </w:rPr>
        <w:t>Претендент, Покупатель</w:t>
      </w:r>
      <w:r w:rsidRPr="00B17291">
        <w:rPr>
          <w:sz w:val="22"/>
          <w:szCs w:val="22"/>
        </w:rPr>
        <w:t xml:space="preserve"> - любое физическое и юридическое лицо, желающее приобрести муниципальное недвижимое имущество.</w:t>
      </w:r>
    </w:p>
    <w:p w:rsidR="00B17291" w:rsidRDefault="00B17291" w:rsidP="00B17291">
      <w:pPr>
        <w:tabs>
          <w:tab w:val="left" w:pos="1134"/>
        </w:tabs>
        <w:ind w:firstLine="709"/>
        <w:jc w:val="both"/>
        <w:rPr>
          <w:sz w:val="22"/>
          <w:szCs w:val="22"/>
        </w:rPr>
      </w:pPr>
      <w:r w:rsidRPr="00B17291">
        <w:rPr>
          <w:b/>
          <w:sz w:val="22"/>
          <w:szCs w:val="22"/>
        </w:rPr>
        <w:t xml:space="preserve">Участник электронного аукциона </w:t>
      </w:r>
      <w:r w:rsidRPr="00B17291">
        <w:rPr>
          <w:sz w:val="22"/>
          <w:szCs w:val="22"/>
        </w:rPr>
        <w:t>– претендент, признанный в установленном порядке 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 участником аукциона.</w:t>
      </w:r>
    </w:p>
    <w:p w:rsidR="00B17291" w:rsidRPr="00B17291" w:rsidRDefault="00B17291" w:rsidP="00B17291">
      <w:pPr>
        <w:widowControl w:val="0"/>
        <w:ind w:firstLine="709"/>
        <w:jc w:val="both"/>
        <w:rPr>
          <w:sz w:val="22"/>
          <w:szCs w:val="22"/>
        </w:rPr>
      </w:pPr>
      <w:r w:rsidRPr="00B17291">
        <w:rPr>
          <w:b/>
          <w:sz w:val="22"/>
          <w:szCs w:val="22"/>
        </w:rPr>
        <w:t>Победитель аукциона</w:t>
      </w:r>
      <w:r w:rsidRPr="00B17291">
        <w:rPr>
          <w:sz w:val="22"/>
          <w:szCs w:val="22"/>
        </w:rPr>
        <w:t xml:space="preserve"> – участник электронного аукциона, предложивший наиболее высокую цену имущества.</w:t>
      </w:r>
    </w:p>
    <w:p w:rsidR="00B17291" w:rsidRPr="00B17291" w:rsidRDefault="00B17291" w:rsidP="00B17291">
      <w:pPr>
        <w:ind w:firstLine="709"/>
        <w:jc w:val="both"/>
        <w:rPr>
          <w:sz w:val="22"/>
          <w:szCs w:val="22"/>
        </w:rPr>
      </w:pPr>
      <w:r w:rsidRPr="00B17291">
        <w:rPr>
          <w:sz w:val="22"/>
          <w:szCs w:val="22"/>
        </w:rPr>
        <w:t>«</w:t>
      </w:r>
      <w:r w:rsidRPr="00B17291">
        <w:rPr>
          <w:b/>
          <w:sz w:val="22"/>
          <w:szCs w:val="22"/>
        </w:rPr>
        <w:t>Личный кабинет»</w:t>
      </w:r>
      <w:r w:rsidRPr="00B17291">
        <w:rPr>
          <w:sz w:val="22"/>
          <w:szCs w:val="22"/>
        </w:rPr>
        <w:t xml:space="preserve"> </w:t>
      </w:r>
      <w:r w:rsidRPr="00B17291">
        <w:rPr>
          <w:b/>
          <w:sz w:val="22"/>
          <w:szCs w:val="22"/>
        </w:rPr>
        <w:t>-</w:t>
      </w:r>
      <w:r w:rsidRPr="00B17291">
        <w:rPr>
          <w:sz w:val="22"/>
          <w:szCs w:val="22"/>
        </w:rPr>
        <w:t xml:space="preserve">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8E0E2E" w:rsidRPr="00B17291" w:rsidRDefault="008E0E2E" w:rsidP="00B17291">
      <w:pPr>
        <w:widowControl w:val="0"/>
        <w:ind w:firstLine="709"/>
        <w:jc w:val="both"/>
        <w:rPr>
          <w:sz w:val="22"/>
          <w:szCs w:val="22"/>
        </w:rPr>
      </w:pPr>
      <w:r w:rsidRPr="00B17291">
        <w:rPr>
          <w:b/>
          <w:sz w:val="22"/>
          <w:szCs w:val="22"/>
        </w:rPr>
        <w:t xml:space="preserve">Комиссия - </w:t>
      </w:r>
      <w:r w:rsidRPr="00B17291">
        <w:rPr>
          <w:sz w:val="22"/>
          <w:szCs w:val="22"/>
        </w:rPr>
        <w:t xml:space="preserve">комиссия в составе не менее 5 человек, создаваемая </w:t>
      </w:r>
      <w:r w:rsidR="0016407E" w:rsidRPr="00B17291">
        <w:rPr>
          <w:sz w:val="22"/>
          <w:szCs w:val="22"/>
        </w:rPr>
        <w:t>Организатором открытого аукциона и Продавцом</w:t>
      </w:r>
      <w:r w:rsidRPr="00B17291">
        <w:rPr>
          <w:sz w:val="22"/>
          <w:szCs w:val="22"/>
        </w:rPr>
        <w:t xml:space="preserve"> в целях реализации</w:t>
      </w:r>
      <w:r w:rsidR="0016407E" w:rsidRPr="00B17291">
        <w:rPr>
          <w:sz w:val="22"/>
          <w:szCs w:val="22"/>
        </w:rPr>
        <w:t xml:space="preserve"> муниципального</w:t>
      </w:r>
      <w:r w:rsidRPr="00B17291">
        <w:rPr>
          <w:sz w:val="22"/>
          <w:szCs w:val="22"/>
        </w:rPr>
        <w:t xml:space="preserve"> </w:t>
      </w:r>
      <w:r w:rsidR="0016407E" w:rsidRPr="00B17291">
        <w:rPr>
          <w:sz w:val="22"/>
          <w:szCs w:val="22"/>
        </w:rPr>
        <w:t>недвижимого имущества</w:t>
      </w:r>
      <w:r w:rsidRPr="00B17291">
        <w:rPr>
          <w:sz w:val="22"/>
          <w:szCs w:val="22"/>
        </w:rPr>
        <w:t xml:space="preserve">, </w:t>
      </w:r>
      <w:r w:rsidRPr="00B17291">
        <w:rPr>
          <w:sz w:val="22"/>
          <w:szCs w:val="22"/>
          <w:lang w:eastAsia="en-US"/>
        </w:rPr>
        <w:t>принадлежащих ему на праве хозяйственного ведения, лицам, имеющим преимущественное право их приобретения</w:t>
      </w:r>
      <w:r w:rsidRPr="00B17291">
        <w:rPr>
          <w:sz w:val="22"/>
          <w:szCs w:val="22"/>
        </w:rPr>
        <w:t>.</w:t>
      </w:r>
    </w:p>
    <w:p w:rsidR="008E0E2E" w:rsidRPr="00B17291" w:rsidRDefault="008E0E2E" w:rsidP="00B17291">
      <w:pPr>
        <w:ind w:firstLine="709"/>
        <w:jc w:val="both"/>
        <w:rPr>
          <w:sz w:val="22"/>
          <w:szCs w:val="22"/>
        </w:rPr>
      </w:pPr>
      <w:r w:rsidRPr="00B17291">
        <w:rPr>
          <w:b/>
          <w:sz w:val="22"/>
          <w:szCs w:val="22"/>
        </w:rPr>
        <w:t>Открытая часть электронной площадки</w:t>
      </w:r>
      <w:r w:rsidRPr="00B17291">
        <w:rPr>
          <w:sz w:val="22"/>
          <w:szCs w:val="22"/>
        </w:rPr>
        <w:t xml:space="preserve"> </w:t>
      </w:r>
      <w:r w:rsidRPr="00B17291">
        <w:rPr>
          <w:b/>
          <w:sz w:val="22"/>
          <w:szCs w:val="22"/>
        </w:rPr>
        <w:t xml:space="preserve">- </w:t>
      </w:r>
      <w:r w:rsidRPr="00B17291">
        <w:rPr>
          <w:sz w:val="22"/>
          <w:szCs w:val="22"/>
        </w:rPr>
        <w:t>раздел электронной площадки, находящийся в открытом доступе, не требующий регистрации на электронной площадке для работы в нём.</w:t>
      </w:r>
    </w:p>
    <w:p w:rsidR="008E0E2E" w:rsidRPr="00B17291" w:rsidRDefault="008E0E2E" w:rsidP="00B17291">
      <w:pPr>
        <w:ind w:firstLine="709"/>
        <w:jc w:val="both"/>
        <w:rPr>
          <w:sz w:val="22"/>
          <w:szCs w:val="22"/>
        </w:rPr>
      </w:pPr>
      <w:r w:rsidRPr="00B17291">
        <w:rPr>
          <w:b/>
          <w:sz w:val="22"/>
          <w:szCs w:val="22"/>
        </w:rPr>
        <w:t>Закрытая часть электронной площадки</w:t>
      </w:r>
      <w:r w:rsidRPr="00B17291">
        <w:rPr>
          <w:sz w:val="22"/>
          <w:szCs w:val="22"/>
        </w:rPr>
        <w:t xml:space="preserve"> </w:t>
      </w:r>
      <w:r w:rsidRPr="00B17291">
        <w:rPr>
          <w:b/>
          <w:sz w:val="22"/>
          <w:szCs w:val="22"/>
        </w:rPr>
        <w:t>-</w:t>
      </w:r>
      <w:r w:rsidRPr="00B17291">
        <w:rPr>
          <w:sz w:val="22"/>
          <w:szCs w:val="22"/>
        </w:rPr>
        <w:t xml:space="preserve"> раздел электронной площадки, доступ к которому имеют только зарегистрированные на электронной площадке Организатор и жители жилого </w:t>
      </w:r>
      <w:r w:rsidRPr="00B17291">
        <w:rPr>
          <w:sz w:val="22"/>
          <w:szCs w:val="22"/>
        </w:rPr>
        <w:lastRenderedPageBreak/>
        <w:t>помещения многоквартирного дома, позволяющий пользователям получить доступ к информации и выполнять определенные действия.</w:t>
      </w:r>
    </w:p>
    <w:p w:rsidR="00F05EA7" w:rsidRPr="00B17291" w:rsidRDefault="008E0E2E" w:rsidP="00B17291">
      <w:pPr>
        <w:ind w:firstLine="709"/>
        <w:jc w:val="both"/>
        <w:rPr>
          <w:sz w:val="22"/>
          <w:szCs w:val="22"/>
        </w:rPr>
      </w:pPr>
      <w:r w:rsidRPr="00B17291">
        <w:rPr>
          <w:b/>
          <w:sz w:val="22"/>
          <w:szCs w:val="22"/>
        </w:rPr>
        <w:t>Электронное сообщение (электронное уведомление)</w:t>
      </w:r>
      <w:r w:rsidRPr="00B17291">
        <w:rPr>
          <w:sz w:val="22"/>
          <w:szCs w:val="22"/>
        </w:rPr>
        <w:t xml:space="preserve"> </w:t>
      </w:r>
      <w:r w:rsidRPr="00B17291">
        <w:rPr>
          <w:b/>
          <w:sz w:val="22"/>
          <w:szCs w:val="22"/>
        </w:rPr>
        <w:t>-</w:t>
      </w:r>
      <w:r w:rsidRPr="00B17291">
        <w:rPr>
          <w:sz w:val="22"/>
          <w:szCs w:val="22"/>
        </w:rPr>
        <w:t xml:space="preserve">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B17291" w:rsidRPr="00B17291" w:rsidRDefault="00B17291" w:rsidP="00B17291">
      <w:pPr>
        <w:ind w:firstLine="709"/>
        <w:jc w:val="both"/>
        <w:rPr>
          <w:sz w:val="22"/>
          <w:szCs w:val="22"/>
        </w:rPr>
      </w:pPr>
      <w:r w:rsidRPr="00B17291">
        <w:rPr>
          <w:b/>
          <w:sz w:val="22"/>
          <w:szCs w:val="22"/>
        </w:rPr>
        <w:t>Электронная подпись (ЭП)</w:t>
      </w:r>
      <w:r w:rsidRPr="00B17291">
        <w:rPr>
          <w:sz w:val="22"/>
          <w:szCs w:val="22"/>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B17291" w:rsidRPr="00B17291" w:rsidRDefault="00B17291" w:rsidP="00B17291">
      <w:pPr>
        <w:ind w:firstLine="709"/>
        <w:jc w:val="both"/>
        <w:rPr>
          <w:sz w:val="22"/>
          <w:szCs w:val="22"/>
        </w:rPr>
      </w:pPr>
      <w:r w:rsidRPr="00B17291">
        <w:rPr>
          <w:b/>
          <w:sz w:val="22"/>
          <w:szCs w:val="22"/>
        </w:rPr>
        <w:t>Электронный документ</w:t>
      </w:r>
      <w:r w:rsidRPr="00B17291">
        <w:rPr>
          <w:sz w:val="22"/>
          <w:szCs w:val="22"/>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B17291" w:rsidRPr="00B17291" w:rsidRDefault="00B17291" w:rsidP="00B17291">
      <w:pPr>
        <w:ind w:firstLine="709"/>
        <w:jc w:val="both"/>
        <w:rPr>
          <w:sz w:val="22"/>
          <w:szCs w:val="22"/>
        </w:rPr>
      </w:pPr>
      <w:r w:rsidRPr="00B17291">
        <w:rPr>
          <w:b/>
          <w:sz w:val="22"/>
          <w:szCs w:val="22"/>
        </w:rPr>
        <w:t>Электронный образ документа</w:t>
      </w:r>
      <w:r w:rsidRPr="00B17291">
        <w:rPr>
          <w:sz w:val="22"/>
          <w:szCs w:val="22"/>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B17291" w:rsidRPr="00B17291" w:rsidRDefault="00B17291" w:rsidP="00B17291">
      <w:pPr>
        <w:ind w:firstLine="709"/>
        <w:jc w:val="both"/>
        <w:rPr>
          <w:sz w:val="22"/>
          <w:szCs w:val="22"/>
        </w:rPr>
      </w:pPr>
      <w:r w:rsidRPr="00B17291">
        <w:rPr>
          <w:b/>
          <w:sz w:val="22"/>
          <w:szCs w:val="22"/>
        </w:rPr>
        <w:t>Электронный журнал</w:t>
      </w:r>
      <w:r w:rsidRPr="00B17291">
        <w:rPr>
          <w:sz w:val="22"/>
          <w:szCs w:val="22"/>
        </w:rPr>
        <w:t xml:space="preserve"> – электронный документ, в котором Оператор посредством программных и технических средств электронной площадки фиксируется ход проведения процедуры электронного аукциона.</w:t>
      </w:r>
    </w:p>
    <w:p w:rsidR="00B17291" w:rsidRPr="0016407E" w:rsidRDefault="00B17291" w:rsidP="008E0E2E">
      <w:pPr>
        <w:ind w:firstLine="567"/>
        <w:jc w:val="both"/>
        <w:rPr>
          <w:sz w:val="22"/>
          <w:szCs w:val="22"/>
        </w:rPr>
      </w:pPr>
    </w:p>
    <w:p w:rsidR="00F05EA7" w:rsidRDefault="00F05EA7" w:rsidP="00C0364C">
      <w:pPr>
        <w:ind w:firstLine="567"/>
        <w:jc w:val="both"/>
        <w:rPr>
          <w:sz w:val="22"/>
          <w:szCs w:val="22"/>
        </w:rPr>
      </w:pPr>
    </w:p>
    <w:p w:rsidR="00F05EA7" w:rsidRDefault="00F05EA7" w:rsidP="00C0364C">
      <w:pPr>
        <w:ind w:firstLine="567"/>
        <w:jc w:val="both"/>
        <w:rPr>
          <w:sz w:val="22"/>
          <w:szCs w:val="22"/>
        </w:rPr>
      </w:pPr>
    </w:p>
    <w:p w:rsidR="00F05EA7" w:rsidRDefault="00F05EA7" w:rsidP="00C0364C">
      <w:pPr>
        <w:ind w:firstLine="567"/>
        <w:jc w:val="both"/>
        <w:rPr>
          <w:sz w:val="22"/>
          <w:szCs w:val="22"/>
        </w:rPr>
      </w:pPr>
    </w:p>
    <w:p w:rsidR="00F05EA7" w:rsidRDefault="00F05EA7" w:rsidP="00C0364C">
      <w:pPr>
        <w:ind w:firstLine="567"/>
        <w:jc w:val="both"/>
        <w:rPr>
          <w:sz w:val="22"/>
          <w:szCs w:val="22"/>
        </w:rPr>
      </w:pPr>
    </w:p>
    <w:p w:rsidR="00F05EA7" w:rsidRDefault="00F05EA7" w:rsidP="00C0364C">
      <w:pPr>
        <w:ind w:firstLine="567"/>
        <w:jc w:val="both"/>
        <w:rPr>
          <w:sz w:val="22"/>
          <w:szCs w:val="22"/>
        </w:rPr>
      </w:pPr>
    </w:p>
    <w:p w:rsidR="00F05EA7" w:rsidRDefault="00F05EA7" w:rsidP="00C0364C">
      <w:pPr>
        <w:ind w:firstLine="567"/>
        <w:jc w:val="both"/>
        <w:rPr>
          <w:sz w:val="22"/>
          <w:szCs w:val="22"/>
        </w:rPr>
      </w:pPr>
    </w:p>
    <w:p w:rsidR="00F05EA7" w:rsidRDefault="00F05EA7" w:rsidP="00C0364C">
      <w:pPr>
        <w:ind w:firstLine="567"/>
        <w:jc w:val="both"/>
        <w:rPr>
          <w:sz w:val="22"/>
          <w:szCs w:val="22"/>
        </w:rPr>
      </w:pPr>
    </w:p>
    <w:p w:rsidR="00F05EA7" w:rsidRDefault="00CD6B37" w:rsidP="00C0364C">
      <w:pPr>
        <w:ind w:firstLine="567"/>
        <w:jc w:val="both"/>
        <w:rPr>
          <w:sz w:val="22"/>
          <w:szCs w:val="22"/>
        </w:rPr>
      </w:pPr>
      <w:r>
        <w:rPr>
          <w:sz w:val="22"/>
          <w:szCs w:val="22"/>
        </w:rPr>
        <w:br w:type="page"/>
      </w:r>
    </w:p>
    <w:p w:rsidR="00F05EA7" w:rsidRPr="00F05EA7" w:rsidRDefault="00F05EA7" w:rsidP="00F05EA7">
      <w:pPr>
        <w:autoSpaceDE w:val="0"/>
        <w:autoSpaceDN w:val="0"/>
        <w:adjustRightInd w:val="0"/>
        <w:jc w:val="center"/>
        <w:rPr>
          <w:b/>
          <w:bCs/>
          <w:sz w:val="22"/>
          <w:szCs w:val="22"/>
        </w:rPr>
      </w:pPr>
      <w:r w:rsidRPr="00F05EA7">
        <w:rPr>
          <w:b/>
          <w:bCs/>
          <w:sz w:val="22"/>
          <w:szCs w:val="22"/>
        </w:rPr>
        <w:t>ПРИЛОЖЕНИЯ К ИНФОРМАЦИОННОМУ СООБЩЕНИЮ</w:t>
      </w:r>
    </w:p>
    <w:p w:rsidR="00F05EA7" w:rsidRPr="00F05EA7" w:rsidRDefault="00F05EA7" w:rsidP="00F05EA7">
      <w:pPr>
        <w:autoSpaceDE w:val="0"/>
        <w:autoSpaceDN w:val="0"/>
        <w:adjustRightInd w:val="0"/>
        <w:jc w:val="center"/>
        <w:rPr>
          <w:b/>
          <w:bCs/>
          <w:sz w:val="22"/>
          <w:szCs w:val="22"/>
        </w:rPr>
      </w:pPr>
    </w:p>
    <w:p w:rsidR="00F05EA7" w:rsidRPr="00F05EA7" w:rsidRDefault="00F05EA7" w:rsidP="00F05EA7">
      <w:pPr>
        <w:autoSpaceDE w:val="0"/>
        <w:autoSpaceDN w:val="0"/>
        <w:adjustRightInd w:val="0"/>
        <w:jc w:val="center"/>
        <w:rPr>
          <w:b/>
          <w:sz w:val="22"/>
          <w:szCs w:val="22"/>
        </w:rPr>
      </w:pPr>
      <w:r w:rsidRPr="00F05EA7">
        <w:rPr>
          <w:b/>
          <w:bCs/>
          <w:sz w:val="22"/>
          <w:szCs w:val="22"/>
        </w:rPr>
        <w:t>ФОРМЫ ДОКУМЕНТОВ</w:t>
      </w:r>
    </w:p>
    <w:p w:rsidR="00F05EA7" w:rsidRPr="00F05EA7" w:rsidRDefault="00F05EA7" w:rsidP="00F05EA7">
      <w:pPr>
        <w:autoSpaceDE w:val="0"/>
        <w:autoSpaceDN w:val="0"/>
        <w:adjustRightInd w:val="0"/>
        <w:ind w:firstLine="700"/>
        <w:jc w:val="right"/>
        <w:rPr>
          <w:sz w:val="16"/>
          <w:szCs w:val="16"/>
        </w:rPr>
      </w:pPr>
    </w:p>
    <w:p w:rsidR="00F05EA7" w:rsidRPr="00F05EA7" w:rsidRDefault="00F05EA7" w:rsidP="00F05EA7">
      <w:pPr>
        <w:autoSpaceDE w:val="0"/>
        <w:autoSpaceDN w:val="0"/>
        <w:adjustRightInd w:val="0"/>
        <w:ind w:firstLine="700"/>
        <w:jc w:val="right"/>
        <w:rPr>
          <w:b/>
          <w:sz w:val="22"/>
          <w:szCs w:val="22"/>
        </w:rPr>
      </w:pPr>
      <w:r w:rsidRPr="00F05EA7">
        <w:rPr>
          <w:b/>
          <w:sz w:val="22"/>
          <w:szCs w:val="22"/>
        </w:rPr>
        <w:t>Приложение №1</w:t>
      </w:r>
    </w:p>
    <w:p w:rsidR="00F05EA7" w:rsidRPr="00F05EA7" w:rsidRDefault="00F05EA7" w:rsidP="00F05EA7">
      <w:pPr>
        <w:autoSpaceDE w:val="0"/>
        <w:autoSpaceDN w:val="0"/>
        <w:adjustRightInd w:val="0"/>
        <w:ind w:firstLine="700"/>
        <w:jc w:val="right"/>
        <w:rPr>
          <w:b/>
          <w:sz w:val="22"/>
          <w:szCs w:val="22"/>
        </w:rPr>
      </w:pPr>
      <w:r w:rsidRPr="00F05EA7">
        <w:rPr>
          <w:b/>
          <w:sz w:val="22"/>
          <w:szCs w:val="22"/>
        </w:rPr>
        <w:t>к информационному сообщению</w:t>
      </w:r>
    </w:p>
    <w:p w:rsidR="00F05EA7" w:rsidRPr="00F05EA7" w:rsidRDefault="00F05EA7" w:rsidP="00F05EA7">
      <w:pPr>
        <w:widowControl w:val="0"/>
        <w:autoSpaceDE w:val="0"/>
        <w:autoSpaceDN w:val="0"/>
        <w:adjustRightInd w:val="0"/>
        <w:ind w:left="40"/>
        <w:jc w:val="right"/>
        <w:rPr>
          <w:b/>
          <w:bCs/>
          <w:sz w:val="22"/>
          <w:szCs w:val="22"/>
        </w:rPr>
      </w:pPr>
      <w:r w:rsidRPr="00F05EA7">
        <w:rPr>
          <w:b/>
          <w:bCs/>
          <w:sz w:val="22"/>
          <w:szCs w:val="22"/>
        </w:rPr>
        <w:t>МУП «</w:t>
      </w:r>
      <w:r w:rsidR="00673B92">
        <w:rPr>
          <w:b/>
          <w:bCs/>
          <w:sz w:val="22"/>
          <w:szCs w:val="22"/>
        </w:rPr>
        <w:t>БТУ</w:t>
      </w:r>
      <w:r w:rsidRPr="00F05EA7">
        <w:rPr>
          <w:b/>
          <w:bCs/>
          <w:sz w:val="22"/>
          <w:szCs w:val="22"/>
        </w:rPr>
        <w:t xml:space="preserve">» г. Брянска </w:t>
      </w:r>
    </w:p>
    <w:p w:rsidR="00F05EA7" w:rsidRPr="00F05EA7" w:rsidRDefault="00F05EA7" w:rsidP="00F05EA7">
      <w:pPr>
        <w:widowControl w:val="0"/>
        <w:autoSpaceDE w:val="0"/>
        <w:autoSpaceDN w:val="0"/>
        <w:adjustRightInd w:val="0"/>
        <w:ind w:left="40"/>
        <w:jc w:val="center"/>
        <w:rPr>
          <w:b/>
          <w:bCs/>
          <w:sz w:val="22"/>
          <w:szCs w:val="22"/>
        </w:rPr>
      </w:pPr>
    </w:p>
    <w:p w:rsidR="00F05EA7" w:rsidRPr="00F05EA7" w:rsidRDefault="00F05EA7" w:rsidP="00F05EA7">
      <w:pPr>
        <w:widowControl w:val="0"/>
        <w:autoSpaceDE w:val="0"/>
        <w:autoSpaceDN w:val="0"/>
        <w:adjustRightInd w:val="0"/>
        <w:ind w:left="40"/>
        <w:jc w:val="center"/>
        <w:rPr>
          <w:b/>
          <w:bCs/>
          <w:sz w:val="22"/>
          <w:szCs w:val="22"/>
        </w:rPr>
      </w:pPr>
      <w:r w:rsidRPr="00F05EA7">
        <w:rPr>
          <w:b/>
          <w:bCs/>
          <w:sz w:val="22"/>
          <w:szCs w:val="22"/>
        </w:rPr>
        <w:t>ЗАЯВКА НА УЧАСТИЕ В ОТКРЫТОМ АУКЦИОНЕ В ЭЛЕКТРОННОЙ ФОРМЕ</w:t>
      </w:r>
    </w:p>
    <w:p w:rsidR="00F05EA7" w:rsidRPr="00F05EA7" w:rsidRDefault="00F05EA7" w:rsidP="00F05EA7">
      <w:pPr>
        <w:widowControl w:val="0"/>
        <w:autoSpaceDE w:val="0"/>
        <w:autoSpaceDN w:val="0"/>
        <w:adjustRightInd w:val="0"/>
        <w:ind w:left="40"/>
        <w:jc w:val="center"/>
        <w:rPr>
          <w:b/>
          <w:bCs/>
          <w:sz w:val="22"/>
          <w:szCs w:val="22"/>
        </w:rPr>
      </w:pPr>
      <w:r w:rsidRPr="00F05EA7">
        <w:rPr>
          <w:b/>
          <w:bCs/>
          <w:sz w:val="22"/>
          <w:szCs w:val="22"/>
        </w:rPr>
        <w:t xml:space="preserve">  ПО ПРОДАЖЕ МУНИЦИПАЛЬНОГО НЕДВИЖИМОГО ИМУЩЕСТВА  </w:t>
      </w:r>
    </w:p>
    <w:p w:rsidR="00F05EA7" w:rsidRPr="00F05EA7" w:rsidRDefault="00F05EA7" w:rsidP="00F05EA7">
      <w:pPr>
        <w:jc w:val="center"/>
        <w:rPr>
          <w:i/>
          <w:sz w:val="20"/>
          <w:szCs w:val="20"/>
        </w:rPr>
      </w:pPr>
      <w:r w:rsidRPr="00F05EA7">
        <w:rPr>
          <w:i/>
          <w:sz w:val="20"/>
          <w:szCs w:val="20"/>
        </w:rPr>
        <w:t xml:space="preserve"> (заполняется претендентом (его полномочным представителем)</w:t>
      </w:r>
    </w:p>
    <w:p w:rsidR="00F05EA7" w:rsidRPr="00F05EA7" w:rsidRDefault="00F05EA7" w:rsidP="00F05EA7">
      <w:pPr>
        <w:rPr>
          <w:sz w:val="22"/>
          <w:szCs w:val="22"/>
        </w:rPr>
      </w:pPr>
    </w:p>
    <w:p w:rsidR="00F05EA7" w:rsidRPr="00F05EA7" w:rsidRDefault="00F05EA7" w:rsidP="00F05EA7">
      <w:pPr>
        <w:rPr>
          <w:b/>
          <w:sz w:val="20"/>
          <w:szCs w:val="20"/>
        </w:rPr>
      </w:pPr>
      <w:r w:rsidRPr="00F05EA7">
        <w:rPr>
          <w:noProof/>
          <w:sz w:val="20"/>
          <w:szCs w:val="20"/>
        </w:rPr>
        <w:pict>
          <v:rect id="_x0000_s1032" style="position:absolute;margin-left:287.15pt;margin-top:6.5pt;width:19.25pt;height:18.65pt;z-index:251657216"/>
        </w:pict>
      </w:r>
      <w:r w:rsidRPr="00F05EA7">
        <w:rPr>
          <w:noProof/>
          <w:sz w:val="20"/>
          <w:szCs w:val="20"/>
        </w:rPr>
        <w:pict>
          <v:rect id="_x0000_s1033" style="position:absolute;margin-left:396.55pt;margin-top:6.6pt;width:18pt;height:18pt;z-index:251658240"/>
        </w:pict>
      </w:r>
    </w:p>
    <w:p w:rsidR="00F05EA7" w:rsidRPr="00F05EA7" w:rsidRDefault="00F05EA7" w:rsidP="00F05EA7">
      <w:pPr>
        <w:widowControl w:val="0"/>
        <w:autoSpaceDE w:val="0"/>
        <w:autoSpaceDN w:val="0"/>
        <w:adjustRightInd w:val="0"/>
        <w:jc w:val="both"/>
        <w:rPr>
          <w:sz w:val="20"/>
          <w:szCs w:val="20"/>
        </w:rPr>
      </w:pPr>
      <w:r w:rsidRPr="00F05EA7">
        <w:rPr>
          <w:sz w:val="20"/>
          <w:szCs w:val="20"/>
        </w:rPr>
        <w:t xml:space="preserve">Претендент - физическое лицо/индивидуальный предприниматель            юридическое лицо </w:t>
      </w:r>
    </w:p>
    <w:p w:rsidR="00F05EA7" w:rsidRPr="00F05EA7" w:rsidRDefault="00F05EA7" w:rsidP="00F05EA7">
      <w:pPr>
        <w:autoSpaceDE w:val="0"/>
        <w:autoSpaceDN w:val="0"/>
        <w:adjustRightInd w:val="0"/>
        <w:jc w:val="both"/>
        <w:rPr>
          <w:sz w:val="20"/>
          <w:szCs w:val="20"/>
        </w:rPr>
      </w:pPr>
    </w:p>
    <w:p w:rsidR="00F05EA7" w:rsidRPr="00F05EA7" w:rsidRDefault="00F05EA7" w:rsidP="00F05EA7">
      <w:pPr>
        <w:widowControl w:val="0"/>
        <w:autoSpaceDE w:val="0"/>
        <w:autoSpaceDN w:val="0"/>
        <w:adjustRightInd w:val="0"/>
        <w:jc w:val="both"/>
        <w:rPr>
          <w:sz w:val="20"/>
          <w:szCs w:val="20"/>
        </w:rPr>
      </w:pPr>
      <w:r w:rsidRPr="00F05EA7">
        <w:rPr>
          <w:sz w:val="20"/>
          <w:szCs w:val="20"/>
        </w:rPr>
        <w:t xml:space="preserve">Претендент:_________________________________________________________________________________ </w:t>
      </w:r>
    </w:p>
    <w:p w:rsidR="00F05EA7" w:rsidRPr="00F05EA7" w:rsidRDefault="00F05EA7" w:rsidP="00F05EA7">
      <w:pPr>
        <w:widowControl w:val="0"/>
        <w:autoSpaceDE w:val="0"/>
        <w:autoSpaceDN w:val="0"/>
        <w:adjustRightInd w:val="0"/>
        <w:jc w:val="both"/>
        <w:rPr>
          <w:b/>
          <w:sz w:val="20"/>
          <w:szCs w:val="20"/>
        </w:rPr>
      </w:pPr>
      <w:r w:rsidRPr="00F05EA7">
        <w:rPr>
          <w:b/>
          <w:sz w:val="20"/>
          <w:szCs w:val="20"/>
        </w:rPr>
        <w:t>(для физических лиц/индивидуальных предпринимателей)</w:t>
      </w:r>
    </w:p>
    <w:p w:rsidR="00F05EA7" w:rsidRPr="00F05EA7" w:rsidRDefault="00F05EA7" w:rsidP="00F05EA7">
      <w:pPr>
        <w:widowControl w:val="0"/>
        <w:autoSpaceDE w:val="0"/>
        <w:autoSpaceDN w:val="0"/>
        <w:adjustRightInd w:val="0"/>
        <w:jc w:val="both"/>
        <w:rPr>
          <w:rFonts w:cs="Courier New"/>
          <w:sz w:val="20"/>
          <w:szCs w:val="20"/>
        </w:rPr>
      </w:pPr>
      <w:r w:rsidRPr="00F05EA7">
        <w:rPr>
          <w:sz w:val="20"/>
          <w:szCs w:val="20"/>
        </w:rPr>
        <w:t xml:space="preserve">Документ удостоверяющий личность (№, серия, кем выдан, дата выдачи), </w:t>
      </w:r>
      <w:r w:rsidRPr="00F05EA7">
        <w:rPr>
          <w:rFonts w:cs="Courier New"/>
          <w:sz w:val="20"/>
          <w:szCs w:val="20"/>
        </w:rPr>
        <w:t>место жительства (адрес постоянной регистрации), ОГРНИП (для индивидуальных предпринимателей)</w:t>
      </w:r>
    </w:p>
    <w:p w:rsidR="00F05EA7" w:rsidRPr="00F05EA7" w:rsidRDefault="00F05EA7" w:rsidP="00F05EA7">
      <w:pPr>
        <w:widowControl w:val="0"/>
        <w:autoSpaceDE w:val="0"/>
        <w:autoSpaceDN w:val="0"/>
        <w:adjustRightInd w:val="0"/>
        <w:jc w:val="both"/>
        <w:rPr>
          <w:sz w:val="20"/>
          <w:szCs w:val="20"/>
        </w:rPr>
      </w:pPr>
      <w:r w:rsidRPr="00F05EA7">
        <w:rPr>
          <w:rFonts w:cs="Courier New"/>
          <w:sz w:val="20"/>
          <w:szCs w:val="20"/>
        </w:rPr>
        <w:t>__________________________________________________________________________________</w:t>
      </w:r>
      <w:r w:rsidRPr="00F05EA7">
        <w:rPr>
          <w:sz w:val="20"/>
          <w:szCs w:val="20"/>
        </w:rPr>
        <w:t>________________________________________________________________________________________________________________________________________________________________________ телефон_____________________</w:t>
      </w:r>
    </w:p>
    <w:p w:rsidR="00F05EA7" w:rsidRPr="00F05EA7" w:rsidRDefault="00F05EA7" w:rsidP="00F05EA7">
      <w:pPr>
        <w:widowControl w:val="0"/>
        <w:autoSpaceDE w:val="0"/>
        <w:autoSpaceDN w:val="0"/>
        <w:adjustRightInd w:val="0"/>
        <w:jc w:val="both"/>
        <w:rPr>
          <w:b/>
          <w:sz w:val="20"/>
          <w:szCs w:val="20"/>
        </w:rPr>
      </w:pPr>
      <w:r w:rsidRPr="00F05EA7">
        <w:rPr>
          <w:b/>
          <w:sz w:val="20"/>
          <w:szCs w:val="20"/>
        </w:rPr>
        <w:t xml:space="preserve"> (для юридических лиц)</w:t>
      </w:r>
    </w:p>
    <w:p w:rsidR="00F05EA7" w:rsidRPr="00F05EA7" w:rsidRDefault="00F05EA7" w:rsidP="00F05EA7">
      <w:pPr>
        <w:widowControl w:val="0"/>
        <w:autoSpaceDE w:val="0"/>
        <w:autoSpaceDN w:val="0"/>
        <w:adjustRightInd w:val="0"/>
        <w:jc w:val="both"/>
        <w:rPr>
          <w:sz w:val="20"/>
          <w:szCs w:val="20"/>
        </w:rPr>
      </w:pPr>
      <w:r w:rsidRPr="00F05EA7">
        <w:rPr>
          <w:sz w:val="20"/>
          <w:szCs w:val="20"/>
        </w:rPr>
        <w:t>Документ о государственной регистрации в качестве юридического лица ______________________________</w:t>
      </w:r>
    </w:p>
    <w:p w:rsidR="00F05EA7" w:rsidRPr="00F05EA7" w:rsidRDefault="00F05EA7" w:rsidP="00F05EA7">
      <w:pPr>
        <w:widowControl w:val="0"/>
        <w:autoSpaceDE w:val="0"/>
        <w:autoSpaceDN w:val="0"/>
        <w:adjustRightInd w:val="0"/>
        <w:jc w:val="both"/>
        <w:rPr>
          <w:sz w:val="20"/>
          <w:szCs w:val="20"/>
        </w:rPr>
      </w:pPr>
      <w:r w:rsidRPr="00F05EA7">
        <w:rPr>
          <w:sz w:val="20"/>
          <w:szCs w:val="20"/>
        </w:rPr>
        <w:t>серия _____N ________ дата регистрации ____________________ОГРН________________________________</w:t>
      </w:r>
    </w:p>
    <w:p w:rsidR="00F05EA7" w:rsidRPr="00CD6B37" w:rsidRDefault="00F05EA7" w:rsidP="00F05EA7">
      <w:pPr>
        <w:widowControl w:val="0"/>
        <w:autoSpaceDE w:val="0"/>
        <w:autoSpaceDN w:val="0"/>
        <w:adjustRightInd w:val="0"/>
        <w:jc w:val="both"/>
        <w:rPr>
          <w:sz w:val="20"/>
          <w:szCs w:val="20"/>
        </w:rPr>
      </w:pPr>
      <w:r w:rsidRPr="00CD6B37">
        <w:rPr>
          <w:sz w:val="20"/>
          <w:szCs w:val="20"/>
        </w:rPr>
        <w:t>Орган, осуществивший регистрацию  _____________________________________________________________</w:t>
      </w:r>
    </w:p>
    <w:p w:rsidR="00F05EA7" w:rsidRPr="00CD6B37" w:rsidRDefault="00F05EA7" w:rsidP="00F05EA7">
      <w:pPr>
        <w:widowControl w:val="0"/>
        <w:autoSpaceDE w:val="0"/>
        <w:autoSpaceDN w:val="0"/>
        <w:adjustRightInd w:val="0"/>
        <w:jc w:val="both"/>
        <w:rPr>
          <w:sz w:val="20"/>
          <w:szCs w:val="20"/>
        </w:rPr>
      </w:pPr>
      <w:r w:rsidRPr="00CD6B37">
        <w:rPr>
          <w:sz w:val="20"/>
          <w:szCs w:val="20"/>
        </w:rPr>
        <w:t>Место выдачи  ________________________________________________________________________________</w:t>
      </w:r>
    </w:p>
    <w:p w:rsidR="00F05EA7" w:rsidRPr="00CD6B37" w:rsidRDefault="00F05EA7" w:rsidP="00F05EA7">
      <w:pPr>
        <w:widowControl w:val="0"/>
        <w:autoSpaceDE w:val="0"/>
        <w:autoSpaceDN w:val="0"/>
        <w:adjustRightInd w:val="0"/>
        <w:jc w:val="both"/>
        <w:rPr>
          <w:sz w:val="20"/>
          <w:szCs w:val="20"/>
        </w:rPr>
      </w:pPr>
      <w:r w:rsidRPr="00CD6B37">
        <w:rPr>
          <w:sz w:val="20"/>
          <w:szCs w:val="20"/>
        </w:rPr>
        <w:t>ИНН __________________________ КПП_________________________________________________________</w:t>
      </w:r>
    </w:p>
    <w:p w:rsidR="00F05EA7" w:rsidRPr="00CD6B37" w:rsidRDefault="00F05EA7" w:rsidP="00F05EA7">
      <w:pPr>
        <w:widowControl w:val="0"/>
        <w:autoSpaceDE w:val="0"/>
        <w:autoSpaceDN w:val="0"/>
        <w:adjustRightInd w:val="0"/>
        <w:jc w:val="both"/>
        <w:rPr>
          <w:sz w:val="20"/>
          <w:szCs w:val="20"/>
        </w:rPr>
      </w:pPr>
      <w:r w:rsidRPr="00CD6B37">
        <w:rPr>
          <w:sz w:val="20"/>
          <w:szCs w:val="20"/>
        </w:rPr>
        <w:t>Место нахождения/регистрации претендента: _____________________________________________________________________________________________</w:t>
      </w:r>
    </w:p>
    <w:p w:rsidR="00CD6B37" w:rsidRPr="00CD6B37" w:rsidRDefault="00CD6B37" w:rsidP="00F05EA7">
      <w:pPr>
        <w:widowControl w:val="0"/>
        <w:autoSpaceDE w:val="0"/>
        <w:autoSpaceDN w:val="0"/>
        <w:adjustRightInd w:val="0"/>
        <w:jc w:val="both"/>
        <w:rPr>
          <w:sz w:val="20"/>
          <w:szCs w:val="20"/>
        </w:rPr>
      </w:pPr>
      <w:r w:rsidRPr="00CD6B37">
        <w:rPr>
          <w:sz w:val="20"/>
          <w:szCs w:val="20"/>
        </w:rPr>
        <w:t>Руководитель</w:t>
      </w:r>
      <w:r w:rsidRPr="00CD6B37">
        <w:rPr>
          <w:bCs/>
          <w:sz w:val="20"/>
          <w:szCs w:val="20"/>
        </w:rPr>
        <w:t xml:space="preserve"> (Ф.И.О. полностью</w:t>
      </w:r>
      <w:r w:rsidRPr="00CD6B37">
        <w:rPr>
          <w:sz w:val="20"/>
          <w:szCs w:val="20"/>
        </w:rPr>
        <w:t>, должность) _____________________</w:t>
      </w:r>
    </w:p>
    <w:p w:rsidR="00F05EA7" w:rsidRPr="00CD6B37" w:rsidRDefault="00F05EA7" w:rsidP="00F05EA7">
      <w:pPr>
        <w:widowControl w:val="0"/>
        <w:autoSpaceDE w:val="0"/>
        <w:autoSpaceDN w:val="0"/>
        <w:adjustRightInd w:val="0"/>
        <w:jc w:val="both"/>
        <w:rPr>
          <w:sz w:val="20"/>
          <w:szCs w:val="20"/>
        </w:rPr>
      </w:pPr>
      <w:r w:rsidRPr="00CD6B37">
        <w:rPr>
          <w:sz w:val="20"/>
          <w:szCs w:val="20"/>
        </w:rPr>
        <w:t xml:space="preserve">Телефон _____________________________ Факс _______________________ Индекс  </w:t>
      </w:r>
    </w:p>
    <w:p w:rsidR="00F05EA7" w:rsidRPr="00CD6B37" w:rsidRDefault="00F05EA7" w:rsidP="00F05EA7">
      <w:pPr>
        <w:jc w:val="center"/>
        <w:rPr>
          <w:sz w:val="20"/>
          <w:szCs w:val="20"/>
        </w:rPr>
      </w:pPr>
    </w:p>
    <w:p w:rsidR="00F05EA7" w:rsidRPr="00CD6B37" w:rsidRDefault="00F05EA7" w:rsidP="00F05EA7">
      <w:pPr>
        <w:spacing w:line="192" w:lineRule="auto"/>
        <w:rPr>
          <w:b/>
          <w:sz w:val="20"/>
          <w:szCs w:val="20"/>
        </w:rPr>
      </w:pPr>
      <w:r w:rsidRPr="00CD6B37">
        <w:rPr>
          <w:b/>
          <w:sz w:val="20"/>
          <w:szCs w:val="20"/>
        </w:rPr>
        <w:t xml:space="preserve">Представитель Претендента ФИО </w:t>
      </w:r>
    </w:p>
    <w:p w:rsidR="00F05EA7" w:rsidRPr="00CD6B37" w:rsidRDefault="00F05EA7" w:rsidP="00F05EA7">
      <w:pPr>
        <w:spacing w:line="192" w:lineRule="auto"/>
        <w:rPr>
          <w:sz w:val="20"/>
          <w:szCs w:val="20"/>
        </w:rPr>
      </w:pPr>
      <w:r w:rsidRPr="00CD6B37">
        <w:rPr>
          <w:sz w:val="20"/>
          <w:szCs w:val="20"/>
        </w:rPr>
        <w:t>Действует на основании доверенности от «___.»___________20__г., №___</w:t>
      </w:r>
    </w:p>
    <w:p w:rsidR="00F05EA7" w:rsidRPr="00F05EA7" w:rsidRDefault="00F05EA7" w:rsidP="00F05EA7">
      <w:pPr>
        <w:spacing w:line="192" w:lineRule="auto"/>
        <w:rPr>
          <w:sz w:val="20"/>
        </w:rPr>
      </w:pPr>
      <w:r w:rsidRPr="00CD6B37">
        <w:rPr>
          <w:sz w:val="20"/>
          <w:szCs w:val="20"/>
        </w:rPr>
        <w:t>Паспортные данные представителя</w:t>
      </w:r>
      <w:r w:rsidRPr="00F05EA7">
        <w:rPr>
          <w:sz w:val="20"/>
        </w:rPr>
        <w:t xml:space="preserve"> (№, серия, кем выдан, дата выдачи), место жительства (адрес постоянной регистрации)__________________________________________________________________________________</w:t>
      </w:r>
    </w:p>
    <w:p w:rsidR="00F05EA7" w:rsidRPr="00F05EA7" w:rsidRDefault="00F05EA7" w:rsidP="00F05EA7">
      <w:pPr>
        <w:spacing w:line="192" w:lineRule="auto"/>
        <w:rPr>
          <w:sz w:val="20"/>
        </w:rPr>
      </w:pPr>
      <w:r w:rsidRPr="00F05EA7">
        <w:rPr>
          <w:sz w:val="20"/>
        </w:rPr>
        <w:t>_____________________________________________________________________________________________</w:t>
      </w:r>
    </w:p>
    <w:p w:rsidR="00F05EA7" w:rsidRPr="00F05EA7" w:rsidRDefault="00F05EA7" w:rsidP="00F05EA7">
      <w:pPr>
        <w:jc w:val="both"/>
        <w:rPr>
          <w:sz w:val="20"/>
          <w:szCs w:val="20"/>
        </w:rPr>
      </w:pPr>
      <w:r w:rsidRPr="00F05EA7">
        <w:rPr>
          <w:sz w:val="20"/>
        </w:rPr>
        <w:t>_________________________________________________________________телефон_____________________</w:t>
      </w:r>
    </w:p>
    <w:p w:rsidR="00F05EA7" w:rsidRPr="00F05EA7" w:rsidRDefault="00F05EA7" w:rsidP="00F05EA7">
      <w:pPr>
        <w:jc w:val="both"/>
        <w:rPr>
          <w:b/>
          <w:bCs/>
          <w:i/>
          <w:iCs/>
          <w:sz w:val="20"/>
          <w:szCs w:val="20"/>
        </w:rPr>
      </w:pPr>
      <w:r w:rsidRPr="00F05EA7">
        <w:rPr>
          <w:sz w:val="20"/>
          <w:szCs w:val="20"/>
        </w:rPr>
        <w:t>Принимаю решение об участии в открытом аукционе в электронной форме по продаже находящегося в муниципальной собственности недвижимого имущества: __________________________________________________________</w:t>
      </w:r>
      <w:r w:rsidRPr="00F05EA7">
        <w:rPr>
          <w:b/>
          <w:bCs/>
          <w:i/>
          <w:iCs/>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F05EA7" w:rsidRPr="00F05EA7" w:rsidRDefault="00F05EA7" w:rsidP="00F05EA7">
      <w:pPr>
        <w:jc w:val="center"/>
        <w:rPr>
          <w:b/>
          <w:sz w:val="20"/>
          <w:szCs w:val="20"/>
        </w:rPr>
      </w:pPr>
      <w:r w:rsidRPr="00F05EA7">
        <w:rPr>
          <w:sz w:val="20"/>
          <w:szCs w:val="20"/>
        </w:rPr>
        <w:t>(дата аукциона, №лота, наименование, местонахождение и характеристика имущества)</w:t>
      </w:r>
    </w:p>
    <w:p w:rsidR="00F05EA7" w:rsidRPr="00F05EA7" w:rsidRDefault="00F05EA7" w:rsidP="00F05EA7">
      <w:pPr>
        <w:widowControl w:val="0"/>
        <w:autoSpaceDE w:val="0"/>
        <w:spacing w:before="1" w:after="1"/>
        <w:ind w:left="1" w:right="1" w:hanging="1"/>
        <w:jc w:val="both"/>
        <w:rPr>
          <w:sz w:val="4"/>
          <w:szCs w:val="4"/>
        </w:rPr>
      </w:pPr>
      <w:r w:rsidRPr="00F05EA7">
        <w:rPr>
          <w:b/>
          <w:sz w:val="20"/>
          <w:szCs w:val="20"/>
        </w:rPr>
        <w:t xml:space="preserve"> </w:t>
      </w:r>
    </w:p>
    <w:p w:rsidR="00F05EA7" w:rsidRPr="00F05EA7" w:rsidRDefault="00F05EA7" w:rsidP="00F05EA7">
      <w:pPr>
        <w:widowControl w:val="0"/>
        <w:autoSpaceDE w:val="0"/>
        <w:spacing w:before="1" w:after="1"/>
        <w:ind w:left="1" w:right="1" w:hanging="1"/>
        <w:jc w:val="both"/>
        <w:rPr>
          <w:sz w:val="4"/>
          <w:szCs w:val="4"/>
        </w:rPr>
      </w:pPr>
    </w:p>
    <w:p w:rsidR="00F05EA7" w:rsidRPr="00F05EA7" w:rsidRDefault="00F05EA7" w:rsidP="00F05EA7">
      <w:pPr>
        <w:ind w:firstLine="708"/>
        <w:jc w:val="both"/>
        <w:rPr>
          <w:b/>
          <w:sz w:val="20"/>
          <w:szCs w:val="20"/>
        </w:rPr>
      </w:pPr>
    </w:p>
    <w:p w:rsidR="00F05EA7" w:rsidRPr="00F05EA7" w:rsidRDefault="00F05EA7" w:rsidP="00F05EA7">
      <w:pPr>
        <w:ind w:firstLine="708"/>
        <w:jc w:val="both"/>
        <w:rPr>
          <w:b/>
          <w:sz w:val="20"/>
          <w:szCs w:val="20"/>
        </w:rPr>
      </w:pPr>
      <w:r w:rsidRPr="00F05EA7">
        <w:rPr>
          <w:b/>
          <w:sz w:val="20"/>
          <w:szCs w:val="20"/>
        </w:rPr>
        <w:t>Обязуюсь:</w:t>
      </w:r>
    </w:p>
    <w:p w:rsidR="00F05EA7" w:rsidRPr="00F05EA7" w:rsidRDefault="00F05EA7" w:rsidP="00F05EA7">
      <w:pPr>
        <w:ind w:firstLine="708"/>
        <w:jc w:val="both"/>
        <w:rPr>
          <w:sz w:val="20"/>
          <w:szCs w:val="20"/>
        </w:rPr>
      </w:pPr>
      <w:r w:rsidRPr="00F05EA7">
        <w:rPr>
          <w:sz w:val="20"/>
          <w:szCs w:val="20"/>
        </w:rPr>
        <w:t>1. Предоставить полный пакет документов в соответствии с перечнем, содержащимся в информационном сообщении о проведении открытого аукциона в электронной форме.</w:t>
      </w:r>
    </w:p>
    <w:p w:rsidR="00F05EA7" w:rsidRPr="00F05EA7" w:rsidRDefault="00F05EA7" w:rsidP="00F05EA7">
      <w:pPr>
        <w:ind w:firstLine="708"/>
        <w:jc w:val="both"/>
        <w:rPr>
          <w:sz w:val="20"/>
          <w:szCs w:val="20"/>
        </w:rPr>
      </w:pPr>
      <w:r w:rsidRPr="00F05EA7">
        <w:rPr>
          <w:sz w:val="20"/>
          <w:szCs w:val="20"/>
        </w:rPr>
        <w:t>2. Соблюдать условия проведения открытого аукциона в электронной форме, содержащиеся в информационном сообщении о проведении открытого аукциона, а так же порядок проведения аукциона, установленный</w:t>
      </w:r>
      <w:r w:rsidR="00B17291">
        <w:rPr>
          <w:sz w:val="20"/>
          <w:szCs w:val="20"/>
        </w:rPr>
        <w:t xml:space="preserve"> Гражданским кодексом РФ и</w:t>
      </w:r>
      <w:r w:rsidRPr="00F05EA7">
        <w:rPr>
          <w:sz w:val="20"/>
          <w:szCs w:val="20"/>
        </w:rPr>
        <w:t xml:space="preserve"> постановлением Правительства РФ от 27.08.2012 № 860</w:t>
      </w:r>
      <w:r w:rsidR="00B17291">
        <w:rPr>
          <w:sz w:val="20"/>
          <w:szCs w:val="20"/>
        </w:rPr>
        <w:t>.</w:t>
      </w:r>
    </w:p>
    <w:p w:rsidR="00F05EA7" w:rsidRPr="00F05EA7" w:rsidRDefault="00F05EA7" w:rsidP="00F05EA7">
      <w:pPr>
        <w:ind w:firstLine="708"/>
        <w:jc w:val="both"/>
        <w:rPr>
          <w:sz w:val="20"/>
          <w:szCs w:val="20"/>
        </w:rPr>
      </w:pPr>
      <w:r w:rsidRPr="00F05EA7">
        <w:rPr>
          <w:sz w:val="20"/>
          <w:szCs w:val="20"/>
        </w:rPr>
        <w:t xml:space="preserve">3. В случае признания победителем аукциона в электронной форме заключить с Продавцом договор купли-продажи в сроки, установленные информационным сообщением, принять имущество по акту приема-передачи, оплатить стоимость имущества по цене, определенной по итогам открытого аукциона в срок, указанный в сообщении о проведении открытого аукциона. </w:t>
      </w:r>
    </w:p>
    <w:p w:rsidR="00F05EA7" w:rsidRPr="00F05EA7" w:rsidRDefault="00F05EA7" w:rsidP="00F05EA7">
      <w:pPr>
        <w:ind w:firstLine="708"/>
        <w:jc w:val="both"/>
        <w:rPr>
          <w:sz w:val="20"/>
          <w:szCs w:val="20"/>
        </w:rPr>
      </w:pPr>
      <w:r w:rsidRPr="00F05EA7">
        <w:rPr>
          <w:sz w:val="20"/>
          <w:szCs w:val="20"/>
        </w:rPr>
        <w:t xml:space="preserve">Претенденту понятны все требования и положения информационного сообщения. Претенденту известно фактическое состояние и технические характеристики Объектов продажи и он не имеет претензий к ним. Ответственность за достоверность представленных документов и информации несет Претендент. </w:t>
      </w:r>
    </w:p>
    <w:p w:rsidR="00F05EA7" w:rsidRPr="00F05EA7" w:rsidRDefault="00F05EA7" w:rsidP="00F05EA7">
      <w:pPr>
        <w:tabs>
          <w:tab w:val="num" w:pos="360"/>
        </w:tabs>
        <w:ind w:firstLine="708"/>
        <w:jc w:val="both"/>
        <w:rPr>
          <w:sz w:val="20"/>
          <w:szCs w:val="20"/>
        </w:rPr>
      </w:pPr>
      <w:r w:rsidRPr="00F05EA7">
        <w:rPr>
          <w:sz w:val="20"/>
          <w:szCs w:val="20"/>
        </w:rPr>
        <w:t xml:space="preserve">Претендент осведомлен и согласен с тем, что </w:t>
      </w:r>
      <w:r w:rsidR="00B17291">
        <w:rPr>
          <w:sz w:val="20"/>
          <w:szCs w:val="20"/>
        </w:rPr>
        <w:t>Продавец и Организатор открытого аукцион</w:t>
      </w:r>
      <w:r w:rsidRPr="00F05EA7">
        <w:rPr>
          <w:sz w:val="20"/>
          <w:szCs w:val="20"/>
        </w:rPr>
        <w:t xml:space="preserve">, Специализированная организация не несут ответственности за ущерб, который может быть причинен </w:t>
      </w:r>
      <w:r w:rsidRPr="00F05EA7">
        <w:rPr>
          <w:sz w:val="20"/>
          <w:szCs w:val="20"/>
        </w:rPr>
        <w:lastRenderedPageBreak/>
        <w:t>Претенденту отменой аукциона, внесением изменений в Информационное сообщение или снятием с аукциона Объекта (лота) аукциона, а также приостановлением организации и проведения аукциона.</w:t>
      </w:r>
    </w:p>
    <w:p w:rsidR="00F05EA7" w:rsidRPr="00F05EA7" w:rsidRDefault="00F05EA7" w:rsidP="00F05EA7">
      <w:pPr>
        <w:tabs>
          <w:tab w:val="num" w:pos="360"/>
        </w:tabs>
        <w:ind w:firstLine="708"/>
        <w:jc w:val="both"/>
        <w:rPr>
          <w:sz w:val="20"/>
          <w:szCs w:val="20"/>
        </w:rPr>
      </w:pPr>
      <w:r w:rsidRPr="00F05EA7">
        <w:rPr>
          <w:sz w:val="20"/>
          <w:szCs w:val="20"/>
        </w:rPr>
        <w:t>8. 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F05EA7" w:rsidRPr="00F05EA7" w:rsidRDefault="00F05EA7" w:rsidP="00F05EA7">
      <w:pPr>
        <w:ind w:firstLine="708"/>
        <w:jc w:val="both"/>
        <w:rPr>
          <w:b/>
          <w:sz w:val="20"/>
          <w:szCs w:val="20"/>
        </w:rPr>
      </w:pPr>
    </w:p>
    <w:p w:rsidR="00F05EA7" w:rsidRPr="00F05EA7" w:rsidRDefault="00F05EA7" w:rsidP="00F05EA7">
      <w:pPr>
        <w:rPr>
          <w:b/>
          <w:sz w:val="20"/>
          <w:szCs w:val="20"/>
        </w:rPr>
      </w:pPr>
    </w:p>
    <w:p w:rsidR="00F05EA7" w:rsidRPr="00F05EA7" w:rsidRDefault="00F05EA7" w:rsidP="00F05EA7">
      <w:pPr>
        <w:rPr>
          <w:sz w:val="20"/>
          <w:szCs w:val="20"/>
        </w:rPr>
      </w:pPr>
      <w:r w:rsidRPr="00F05EA7">
        <w:rPr>
          <w:b/>
          <w:sz w:val="20"/>
          <w:szCs w:val="20"/>
        </w:rPr>
        <w:t>Подпись претендента</w:t>
      </w:r>
      <w:r w:rsidRPr="00F05EA7">
        <w:rPr>
          <w:sz w:val="20"/>
          <w:szCs w:val="20"/>
        </w:rPr>
        <w:t xml:space="preserve"> (его полномочного представителя)</w:t>
      </w:r>
    </w:p>
    <w:p w:rsidR="00F05EA7" w:rsidRPr="00F05EA7" w:rsidRDefault="00F05EA7" w:rsidP="00F05EA7">
      <w:pPr>
        <w:rPr>
          <w:sz w:val="20"/>
          <w:szCs w:val="20"/>
        </w:rPr>
      </w:pPr>
      <w:r w:rsidRPr="00F05EA7">
        <w:rPr>
          <w:sz w:val="20"/>
          <w:szCs w:val="20"/>
        </w:rPr>
        <w:t>____________________________________________________________________________________</w:t>
      </w:r>
    </w:p>
    <w:p w:rsidR="00F05EA7" w:rsidRPr="00F05EA7" w:rsidRDefault="00F05EA7" w:rsidP="00F05EA7">
      <w:pPr>
        <w:widowControl w:val="0"/>
        <w:autoSpaceDE w:val="0"/>
        <w:autoSpaceDN w:val="0"/>
        <w:adjustRightInd w:val="0"/>
        <w:rPr>
          <w:sz w:val="20"/>
          <w:szCs w:val="20"/>
        </w:rPr>
      </w:pPr>
    </w:p>
    <w:p w:rsidR="00F05EA7" w:rsidRPr="00F05EA7" w:rsidRDefault="00F05EA7" w:rsidP="00F05EA7">
      <w:pPr>
        <w:widowControl w:val="0"/>
        <w:autoSpaceDE w:val="0"/>
        <w:autoSpaceDN w:val="0"/>
        <w:adjustRightInd w:val="0"/>
        <w:rPr>
          <w:sz w:val="20"/>
          <w:szCs w:val="20"/>
        </w:rPr>
      </w:pPr>
      <w:r w:rsidRPr="00F05EA7">
        <w:rPr>
          <w:b/>
          <w:sz w:val="20"/>
          <w:szCs w:val="20"/>
        </w:rPr>
        <w:t>Представитель претендента</w:t>
      </w:r>
      <w:r w:rsidRPr="00F05EA7">
        <w:rPr>
          <w:sz w:val="20"/>
          <w:szCs w:val="20"/>
        </w:rPr>
        <w:t xml:space="preserve"> _____________________________________________________________________________________________</w:t>
      </w:r>
    </w:p>
    <w:p w:rsidR="00F05EA7" w:rsidRPr="00F05EA7" w:rsidRDefault="00F05EA7" w:rsidP="00F05EA7">
      <w:pPr>
        <w:widowControl w:val="0"/>
        <w:autoSpaceDE w:val="0"/>
        <w:autoSpaceDN w:val="0"/>
        <w:adjustRightInd w:val="0"/>
        <w:rPr>
          <w:sz w:val="20"/>
          <w:szCs w:val="20"/>
        </w:rPr>
      </w:pPr>
      <w:r w:rsidRPr="00F05EA7">
        <w:rPr>
          <w:sz w:val="20"/>
          <w:szCs w:val="20"/>
        </w:rPr>
        <w:t xml:space="preserve">Действует на основании доверенности от "_________"____________________ г. N  </w:t>
      </w:r>
    </w:p>
    <w:p w:rsidR="00F05EA7" w:rsidRPr="00F05EA7" w:rsidRDefault="00F05EA7" w:rsidP="00F05EA7">
      <w:pPr>
        <w:rPr>
          <w:i/>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jc w:val="both"/>
        <w:rPr>
          <w:sz w:val="20"/>
          <w:szCs w:val="20"/>
        </w:rPr>
      </w:pPr>
    </w:p>
    <w:p w:rsidR="00F05EA7" w:rsidRPr="00F05EA7" w:rsidRDefault="00F05EA7" w:rsidP="00F05EA7">
      <w:pPr>
        <w:tabs>
          <w:tab w:val="left" w:pos="709"/>
        </w:tabs>
        <w:ind w:firstLine="567"/>
        <w:jc w:val="right"/>
        <w:rPr>
          <w:b/>
          <w:sz w:val="22"/>
          <w:szCs w:val="22"/>
        </w:rPr>
      </w:pPr>
      <w:r w:rsidRPr="00F05EA7">
        <w:rPr>
          <w:b/>
          <w:sz w:val="22"/>
          <w:szCs w:val="22"/>
        </w:rPr>
        <w:lastRenderedPageBreak/>
        <w:t>Приложение №2</w:t>
      </w:r>
    </w:p>
    <w:p w:rsidR="00F05EA7" w:rsidRPr="00F05EA7" w:rsidRDefault="00F05EA7" w:rsidP="00F05EA7">
      <w:pPr>
        <w:tabs>
          <w:tab w:val="left" w:pos="709"/>
        </w:tabs>
        <w:ind w:firstLine="567"/>
        <w:jc w:val="right"/>
        <w:rPr>
          <w:b/>
          <w:sz w:val="22"/>
          <w:szCs w:val="22"/>
        </w:rPr>
      </w:pPr>
      <w:r w:rsidRPr="00F05EA7">
        <w:rPr>
          <w:b/>
          <w:sz w:val="22"/>
          <w:szCs w:val="22"/>
        </w:rPr>
        <w:t>к информационному сообщению</w:t>
      </w:r>
    </w:p>
    <w:p w:rsidR="00F05EA7" w:rsidRPr="00F05EA7" w:rsidRDefault="00F05EA7" w:rsidP="00F05EA7">
      <w:pPr>
        <w:widowControl w:val="0"/>
        <w:autoSpaceDE w:val="0"/>
        <w:autoSpaceDN w:val="0"/>
        <w:adjustRightInd w:val="0"/>
        <w:ind w:left="40"/>
        <w:jc w:val="right"/>
        <w:rPr>
          <w:b/>
          <w:bCs/>
          <w:sz w:val="22"/>
          <w:szCs w:val="22"/>
        </w:rPr>
      </w:pPr>
      <w:r w:rsidRPr="00F05EA7">
        <w:rPr>
          <w:b/>
          <w:bCs/>
          <w:sz w:val="22"/>
          <w:szCs w:val="22"/>
        </w:rPr>
        <w:t>МУП «</w:t>
      </w:r>
      <w:r w:rsidR="00673B92">
        <w:rPr>
          <w:b/>
          <w:bCs/>
          <w:sz w:val="22"/>
          <w:szCs w:val="22"/>
        </w:rPr>
        <w:t>БТУ</w:t>
      </w:r>
      <w:r w:rsidRPr="00F05EA7">
        <w:rPr>
          <w:b/>
          <w:bCs/>
          <w:sz w:val="22"/>
          <w:szCs w:val="22"/>
        </w:rPr>
        <w:t xml:space="preserve">» г. Брянска </w:t>
      </w:r>
    </w:p>
    <w:p w:rsidR="00F05EA7" w:rsidRPr="00F05EA7" w:rsidRDefault="00F05EA7" w:rsidP="00F05EA7">
      <w:pPr>
        <w:widowControl w:val="0"/>
        <w:autoSpaceDE w:val="0"/>
        <w:autoSpaceDN w:val="0"/>
        <w:adjustRightInd w:val="0"/>
        <w:contextualSpacing/>
        <w:jc w:val="center"/>
        <w:rPr>
          <w:b/>
          <w:sz w:val="22"/>
          <w:szCs w:val="22"/>
        </w:rPr>
      </w:pPr>
    </w:p>
    <w:p w:rsidR="00F05EA7" w:rsidRPr="00F05EA7" w:rsidRDefault="00F05EA7" w:rsidP="00F05EA7">
      <w:pPr>
        <w:widowControl w:val="0"/>
        <w:autoSpaceDE w:val="0"/>
        <w:autoSpaceDN w:val="0"/>
        <w:adjustRightInd w:val="0"/>
        <w:contextualSpacing/>
        <w:jc w:val="center"/>
        <w:rPr>
          <w:b/>
          <w:sz w:val="22"/>
          <w:szCs w:val="22"/>
        </w:rPr>
      </w:pPr>
    </w:p>
    <w:p w:rsidR="00F05EA7" w:rsidRPr="00F05EA7" w:rsidRDefault="00F05EA7" w:rsidP="00F05EA7">
      <w:pPr>
        <w:widowControl w:val="0"/>
        <w:autoSpaceDE w:val="0"/>
        <w:autoSpaceDN w:val="0"/>
        <w:adjustRightInd w:val="0"/>
        <w:contextualSpacing/>
        <w:jc w:val="center"/>
        <w:rPr>
          <w:b/>
          <w:sz w:val="22"/>
          <w:szCs w:val="22"/>
        </w:rPr>
      </w:pPr>
      <w:r w:rsidRPr="00F05EA7">
        <w:rPr>
          <w:b/>
          <w:sz w:val="22"/>
          <w:szCs w:val="22"/>
        </w:rPr>
        <w:t>ОПИСЬ ДОКУМЕНТОВ,</w:t>
      </w:r>
    </w:p>
    <w:p w:rsidR="00F05EA7" w:rsidRPr="00F05EA7" w:rsidRDefault="00F05EA7" w:rsidP="00F05EA7">
      <w:pPr>
        <w:widowControl w:val="0"/>
        <w:autoSpaceDE w:val="0"/>
        <w:autoSpaceDN w:val="0"/>
        <w:adjustRightInd w:val="0"/>
        <w:contextualSpacing/>
        <w:jc w:val="center"/>
        <w:rPr>
          <w:b/>
          <w:sz w:val="22"/>
          <w:szCs w:val="22"/>
        </w:rPr>
      </w:pPr>
      <w:r w:rsidRPr="00F05EA7">
        <w:rPr>
          <w:b/>
          <w:sz w:val="22"/>
          <w:szCs w:val="22"/>
        </w:rPr>
        <w:t>представляемых для участия в электронном аукционе</w:t>
      </w:r>
    </w:p>
    <w:p w:rsidR="00F05EA7" w:rsidRPr="00F05EA7" w:rsidRDefault="00F05EA7" w:rsidP="00F05EA7">
      <w:pPr>
        <w:widowControl w:val="0"/>
        <w:autoSpaceDE w:val="0"/>
        <w:autoSpaceDN w:val="0"/>
        <w:adjustRightInd w:val="0"/>
        <w:contextualSpacing/>
        <w:jc w:val="center"/>
        <w:rPr>
          <w:b/>
          <w:sz w:val="22"/>
          <w:szCs w:val="22"/>
        </w:rPr>
      </w:pPr>
      <w:r w:rsidRPr="00F05EA7">
        <w:rPr>
          <w:b/>
          <w:sz w:val="22"/>
          <w:szCs w:val="22"/>
        </w:rPr>
        <w:t>по продаже муниципального недвижимого имущества</w:t>
      </w:r>
    </w:p>
    <w:p w:rsidR="00F05EA7" w:rsidRPr="00F05EA7" w:rsidRDefault="00F05EA7" w:rsidP="00F05EA7">
      <w:pPr>
        <w:widowControl w:val="0"/>
        <w:autoSpaceDE w:val="0"/>
        <w:autoSpaceDN w:val="0"/>
        <w:adjustRightInd w:val="0"/>
        <w:contextualSpacing/>
        <w:jc w:val="center"/>
        <w:rPr>
          <w:b/>
          <w:sz w:val="22"/>
          <w:szCs w:val="22"/>
        </w:rPr>
      </w:pPr>
      <w:r w:rsidRPr="00F05EA7">
        <w:rPr>
          <w:b/>
          <w:sz w:val="22"/>
          <w:szCs w:val="22"/>
        </w:rPr>
        <w:t xml:space="preserve"> </w:t>
      </w:r>
    </w:p>
    <w:p w:rsidR="00F05EA7" w:rsidRPr="00F05EA7" w:rsidRDefault="00F05EA7" w:rsidP="00F05EA7">
      <w:pPr>
        <w:widowControl w:val="0"/>
        <w:autoSpaceDE w:val="0"/>
        <w:autoSpaceDN w:val="0"/>
        <w:adjustRightInd w:val="0"/>
        <w:contextualSpacing/>
        <w:jc w:val="center"/>
        <w:rPr>
          <w:b/>
          <w:sz w:val="22"/>
          <w:szCs w:val="22"/>
        </w:rPr>
      </w:pPr>
    </w:p>
    <w:p w:rsidR="00F05EA7" w:rsidRPr="00F05EA7" w:rsidRDefault="00F05EA7" w:rsidP="00F05EA7">
      <w:pPr>
        <w:widowControl w:val="0"/>
        <w:autoSpaceDE w:val="0"/>
        <w:autoSpaceDN w:val="0"/>
        <w:adjustRightInd w:val="0"/>
        <w:ind w:firstLine="709"/>
        <w:contextualSpacing/>
        <w:jc w:val="both"/>
        <w:rPr>
          <w:sz w:val="22"/>
          <w:szCs w:val="22"/>
        </w:rPr>
      </w:pPr>
      <w:r w:rsidRPr="00F05EA7">
        <w:rPr>
          <w:sz w:val="22"/>
          <w:szCs w:val="22"/>
        </w:rPr>
        <w:t xml:space="preserve">Настоящим______________________________________________________________                         </w:t>
      </w:r>
    </w:p>
    <w:p w:rsidR="00F05EA7" w:rsidRPr="00F05EA7" w:rsidRDefault="00F05EA7" w:rsidP="00F05EA7">
      <w:pPr>
        <w:jc w:val="center"/>
        <w:rPr>
          <w:sz w:val="22"/>
          <w:szCs w:val="22"/>
          <w:vertAlign w:val="superscript"/>
        </w:rPr>
      </w:pPr>
      <w:r w:rsidRPr="00F05EA7">
        <w:rPr>
          <w:sz w:val="22"/>
          <w:szCs w:val="22"/>
          <w:vertAlign w:val="superscript"/>
        </w:rPr>
        <w:t xml:space="preserve">                         наименование Претендента (полное наименование для юридических лиц/Ф.И.О. для физических лиц)</w:t>
      </w:r>
    </w:p>
    <w:p w:rsidR="00F05EA7" w:rsidRPr="00F05EA7" w:rsidRDefault="00F05EA7" w:rsidP="00F05EA7">
      <w:pPr>
        <w:widowControl w:val="0"/>
        <w:autoSpaceDE w:val="0"/>
        <w:autoSpaceDN w:val="0"/>
        <w:adjustRightInd w:val="0"/>
        <w:contextualSpacing/>
        <w:jc w:val="both"/>
        <w:rPr>
          <w:sz w:val="22"/>
          <w:szCs w:val="22"/>
        </w:rPr>
      </w:pPr>
      <w:r w:rsidRPr="00F05EA7">
        <w:rPr>
          <w:sz w:val="22"/>
          <w:szCs w:val="22"/>
        </w:rPr>
        <w:t xml:space="preserve"> в лице____________________________________________________, действующего(ей) на основании ________________________________________________________подтверждает,</w:t>
      </w:r>
    </w:p>
    <w:p w:rsidR="00F05EA7" w:rsidRPr="00F05EA7" w:rsidRDefault="00F05EA7" w:rsidP="00F05EA7">
      <w:pPr>
        <w:ind w:left="284"/>
        <w:jc w:val="both"/>
        <w:rPr>
          <w:sz w:val="22"/>
          <w:szCs w:val="22"/>
        </w:rPr>
      </w:pPr>
      <w:r w:rsidRPr="00F05EA7">
        <w:rPr>
          <w:sz w:val="22"/>
          <w:szCs w:val="22"/>
        </w:rPr>
        <w:t>что для участия в открытом аукционе в электронной форме по продаже ___________________________________________________________________________________________________________________________________________________________________, представляются нижеперечисленные документы:</w:t>
      </w:r>
    </w:p>
    <w:p w:rsidR="00F05EA7" w:rsidRPr="00F05EA7" w:rsidRDefault="00F05EA7" w:rsidP="00F05EA7">
      <w:pPr>
        <w:contextualSpacing/>
        <w:jc w:val="right"/>
        <w:outlineLvl w:val="0"/>
        <w:rPr>
          <w:b/>
          <w:bCs/>
          <w:sz w:val="22"/>
          <w:szCs w:val="22"/>
        </w:rPr>
      </w:pPr>
    </w:p>
    <w:tbl>
      <w:tblPr>
        <w:tblW w:w="9040" w:type="dxa"/>
        <w:jc w:val="center"/>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4"/>
        <w:gridCol w:w="6703"/>
        <w:gridCol w:w="1323"/>
      </w:tblGrid>
      <w:tr w:rsidR="00F05EA7" w:rsidRPr="00F05EA7" w:rsidTr="00F05EA7">
        <w:trPr>
          <w:trHeight w:val="60"/>
          <w:jc w:val="center"/>
        </w:trPr>
        <w:tc>
          <w:tcPr>
            <w:tcW w:w="1014" w:type="dxa"/>
            <w:tcBorders>
              <w:top w:val="single" w:sz="4" w:space="0" w:color="auto"/>
              <w:left w:val="single" w:sz="4" w:space="0" w:color="auto"/>
              <w:bottom w:val="single" w:sz="4" w:space="0" w:color="auto"/>
              <w:right w:val="single" w:sz="4" w:space="0" w:color="auto"/>
            </w:tcBorders>
            <w:shd w:val="pct5" w:color="000000" w:fill="auto"/>
          </w:tcPr>
          <w:p w:rsidR="00F05EA7" w:rsidRPr="00F05EA7" w:rsidRDefault="00F05EA7" w:rsidP="00F05EA7">
            <w:pPr>
              <w:spacing w:before="100" w:beforeAutospacing="1" w:after="100" w:afterAutospacing="1"/>
              <w:rPr>
                <w:b/>
                <w:color w:val="000000"/>
                <w:sz w:val="22"/>
                <w:szCs w:val="22"/>
              </w:rPr>
            </w:pPr>
            <w:r w:rsidRPr="00F05EA7">
              <w:rPr>
                <w:color w:val="000000"/>
                <w:sz w:val="22"/>
                <w:szCs w:val="22"/>
              </w:rPr>
              <w:t>№№</w:t>
            </w:r>
            <w:r w:rsidRPr="00F05EA7">
              <w:rPr>
                <w:b/>
                <w:color w:val="000000"/>
                <w:sz w:val="22"/>
                <w:szCs w:val="22"/>
              </w:rPr>
              <w:t xml:space="preserve"> </w:t>
            </w:r>
            <w:r w:rsidRPr="00F05EA7">
              <w:rPr>
                <w:color w:val="000000"/>
                <w:sz w:val="22"/>
                <w:szCs w:val="22"/>
              </w:rPr>
              <w:t>п\п</w:t>
            </w:r>
          </w:p>
        </w:tc>
        <w:tc>
          <w:tcPr>
            <w:tcW w:w="6703" w:type="dxa"/>
            <w:tcBorders>
              <w:top w:val="single" w:sz="4" w:space="0" w:color="auto"/>
              <w:left w:val="single" w:sz="4" w:space="0" w:color="auto"/>
              <w:bottom w:val="single" w:sz="4" w:space="0" w:color="auto"/>
              <w:right w:val="single" w:sz="4" w:space="0" w:color="auto"/>
            </w:tcBorders>
            <w:shd w:val="pct5" w:color="000000" w:fill="auto"/>
          </w:tcPr>
          <w:p w:rsidR="00F05EA7" w:rsidRPr="00F05EA7" w:rsidRDefault="00F05EA7" w:rsidP="00F05EA7">
            <w:pPr>
              <w:spacing w:before="100" w:beforeAutospacing="1" w:after="100" w:afterAutospacing="1"/>
              <w:jc w:val="center"/>
              <w:rPr>
                <w:color w:val="000000"/>
                <w:sz w:val="22"/>
                <w:szCs w:val="22"/>
              </w:rPr>
            </w:pPr>
            <w:r w:rsidRPr="00F05EA7">
              <w:rPr>
                <w:color w:val="000000"/>
                <w:sz w:val="22"/>
                <w:szCs w:val="22"/>
              </w:rPr>
              <w:t>Наименование документа</w:t>
            </w:r>
          </w:p>
        </w:tc>
        <w:tc>
          <w:tcPr>
            <w:tcW w:w="1323" w:type="dxa"/>
            <w:tcBorders>
              <w:top w:val="single" w:sz="4" w:space="0" w:color="auto"/>
              <w:left w:val="single" w:sz="4" w:space="0" w:color="auto"/>
              <w:bottom w:val="single" w:sz="4" w:space="0" w:color="auto"/>
              <w:right w:val="single" w:sz="4" w:space="0" w:color="auto"/>
            </w:tcBorders>
            <w:shd w:val="pct5" w:color="000000" w:fill="auto"/>
          </w:tcPr>
          <w:p w:rsidR="00F05EA7" w:rsidRPr="00F05EA7" w:rsidRDefault="00F05EA7" w:rsidP="00F05EA7">
            <w:pPr>
              <w:spacing w:before="100" w:beforeAutospacing="1" w:after="100" w:afterAutospacing="1"/>
              <w:rPr>
                <w:color w:val="000000"/>
                <w:sz w:val="22"/>
                <w:szCs w:val="22"/>
              </w:rPr>
            </w:pPr>
            <w:r w:rsidRPr="00F05EA7">
              <w:rPr>
                <w:color w:val="000000"/>
                <w:sz w:val="22"/>
                <w:szCs w:val="22"/>
              </w:rPr>
              <w:t>Кол-во листов</w:t>
            </w:r>
          </w:p>
        </w:tc>
      </w:tr>
      <w:tr w:rsidR="00F05EA7" w:rsidRPr="00F05EA7" w:rsidTr="00F05EA7">
        <w:trPr>
          <w:jc w:val="center"/>
        </w:trPr>
        <w:tc>
          <w:tcPr>
            <w:tcW w:w="1014" w:type="dxa"/>
            <w:tcBorders>
              <w:top w:val="single" w:sz="4" w:space="0" w:color="auto"/>
              <w:left w:val="single" w:sz="4" w:space="0" w:color="auto"/>
              <w:bottom w:val="single" w:sz="4" w:space="0" w:color="auto"/>
              <w:right w:val="single" w:sz="4" w:space="0" w:color="auto"/>
            </w:tcBorders>
          </w:tcPr>
          <w:p w:rsidR="00F05EA7" w:rsidRPr="00F05EA7" w:rsidRDefault="00F05EA7" w:rsidP="00F05EA7">
            <w:pPr>
              <w:tabs>
                <w:tab w:val="num" w:pos="360"/>
              </w:tabs>
              <w:spacing w:before="100" w:beforeAutospacing="1" w:after="100" w:afterAutospacing="1"/>
              <w:ind w:left="360" w:hanging="360"/>
              <w:jc w:val="center"/>
              <w:rPr>
                <w:color w:val="000000"/>
                <w:sz w:val="22"/>
                <w:szCs w:val="22"/>
              </w:rPr>
            </w:pPr>
            <w:r w:rsidRPr="00F05EA7">
              <w:rPr>
                <w:rFonts w:eastAsia="Verdana"/>
                <w:color w:val="000000"/>
                <w:sz w:val="22"/>
                <w:szCs w:val="22"/>
              </w:rPr>
              <w:t>1.</w:t>
            </w:r>
          </w:p>
        </w:tc>
        <w:tc>
          <w:tcPr>
            <w:tcW w:w="6703" w:type="dxa"/>
            <w:tcBorders>
              <w:top w:val="single" w:sz="4" w:space="0" w:color="auto"/>
              <w:left w:val="single" w:sz="4" w:space="0" w:color="auto"/>
              <w:bottom w:val="single" w:sz="4" w:space="0" w:color="auto"/>
              <w:right w:val="single" w:sz="4" w:space="0" w:color="auto"/>
            </w:tcBorders>
          </w:tcPr>
          <w:p w:rsidR="00F05EA7" w:rsidRPr="00F05EA7" w:rsidRDefault="00F05EA7" w:rsidP="00F05EA7">
            <w:pPr>
              <w:spacing w:before="100" w:beforeAutospacing="1" w:after="100" w:afterAutospacing="1"/>
              <w:jc w:val="both"/>
              <w:rPr>
                <w:color w:val="000000"/>
                <w:sz w:val="22"/>
                <w:szCs w:val="22"/>
              </w:rPr>
            </w:pPr>
          </w:p>
        </w:tc>
        <w:tc>
          <w:tcPr>
            <w:tcW w:w="1323" w:type="dxa"/>
            <w:tcBorders>
              <w:top w:val="single" w:sz="4" w:space="0" w:color="auto"/>
              <w:left w:val="single" w:sz="4" w:space="0" w:color="auto"/>
              <w:bottom w:val="single" w:sz="4" w:space="0" w:color="auto"/>
              <w:right w:val="single" w:sz="4" w:space="0" w:color="auto"/>
            </w:tcBorders>
          </w:tcPr>
          <w:p w:rsidR="00F05EA7" w:rsidRPr="00F05EA7" w:rsidRDefault="00F05EA7" w:rsidP="00F05EA7">
            <w:pPr>
              <w:spacing w:before="100" w:beforeAutospacing="1" w:after="100" w:afterAutospacing="1"/>
              <w:jc w:val="center"/>
              <w:rPr>
                <w:color w:val="000000"/>
                <w:sz w:val="22"/>
                <w:szCs w:val="22"/>
              </w:rPr>
            </w:pPr>
          </w:p>
        </w:tc>
      </w:tr>
      <w:tr w:rsidR="00F05EA7" w:rsidRPr="00F05EA7" w:rsidTr="00F05EA7">
        <w:trPr>
          <w:jc w:val="center"/>
        </w:trPr>
        <w:tc>
          <w:tcPr>
            <w:tcW w:w="1014" w:type="dxa"/>
            <w:tcBorders>
              <w:top w:val="single" w:sz="4" w:space="0" w:color="auto"/>
              <w:left w:val="single" w:sz="4" w:space="0" w:color="auto"/>
              <w:bottom w:val="single" w:sz="4" w:space="0" w:color="auto"/>
              <w:right w:val="single" w:sz="4" w:space="0" w:color="auto"/>
            </w:tcBorders>
          </w:tcPr>
          <w:p w:rsidR="00F05EA7" w:rsidRPr="00F05EA7" w:rsidRDefault="00F05EA7" w:rsidP="00F05EA7">
            <w:pPr>
              <w:tabs>
                <w:tab w:val="num" w:pos="360"/>
              </w:tabs>
              <w:spacing w:before="100" w:beforeAutospacing="1" w:after="100" w:afterAutospacing="1"/>
              <w:ind w:left="360" w:hanging="360"/>
              <w:jc w:val="center"/>
              <w:rPr>
                <w:rFonts w:eastAsia="Verdana"/>
                <w:color w:val="000000"/>
                <w:sz w:val="22"/>
                <w:szCs w:val="22"/>
              </w:rPr>
            </w:pPr>
            <w:r w:rsidRPr="00F05EA7">
              <w:rPr>
                <w:rFonts w:eastAsia="Verdana"/>
                <w:color w:val="000000"/>
                <w:sz w:val="22"/>
                <w:szCs w:val="22"/>
              </w:rPr>
              <w:t>2.</w:t>
            </w:r>
          </w:p>
        </w:tc>
        <w:tc>
          <w:tcPr>
            <w:tcW w:w="6703" w:type="dxa"/>
            <w:tcBorders>
              <w:top w:val="single" w:sz="4" w:space="0" w:color="auto"/>
              <w:left w:val="single" w:sz="4" w:space="0" w:color="auto"/>
              <w:bottom w:val="single" w:sz="4" w:space="0" w:color="auto"/>
              <w:right w:val="single" w:sz="4" w:space="0" w:color="auto"/>
            </w:tcBorders>
          </w:tcPr>
          <w:p w:rsidR="00F05EA7" w:rsidRPr="00F05EA7" w:rsidRDefault="00F05EA7" w:rsidP="00F05EA7">
            <w:pPr>
              <w:spacing w:before="100" w:beforeAutospacing="1" w:after="100" w:afterAutospacing="1"/>
              <w:jc w:val="both"/>
              <w:rPr>
                <w:color w:val="000000"/>
                <w:sz w:val="22"/>
                <w:szCs w:val="22"/>
              </w:rPr>
            </w:pPr>
          </w:p>
        </w:tc>
        <w:tc>
          <w:tcPr>
            <w:tcW w:w="1323" w:type="dxa"/>
            <w:tcBorders>
              <w:top w:val="single" w:sz="4" w:space="0" w:color="auto"/>
              <w:left w:val="single" w:sz="4" w:space="0" w:color="auto"/>
              <w:bottom w:val="single" w:sz="4" w:space="0" w:color="auto"/>
              <w:right w:val="single" w:sz="4" w:space="0" w:color="auto"/>
            </w:tcBorders>
          </w:tcPr>
          <w:p w:rsidR="00F05EA7" w:rsidRPr="00F05EA7" w:rsidRDefault="00F05EA7" w:rsidP="00F05EA7">
            <w:pPr>
              <w:spacing w:before="100" w:beforeAutospacing="1" w:after="100" w:afterAutospacing="1"/>
              <w:jc w:val="center"/>
              <w:rPr>
                <w:color w:val="000000"/>
                <w:sz w:val="22"/>
                <w:szCs w:val="22"/>
              </w:rPr>
            </w:pPr>
          </w:p>
        </w:tc>
      </w:tr>
      <w:tr w:rsidR="00F05EA7" w:rsidRPr="00F05EA7" w:rsidTr="00F05EA7">
        <w:trPr>
          <w:jc w:val="center"/>
        </w:trPr>
        <w:tc>
          <w:tcPr>
            <w:tcW w:w="1014" w:type="dxa"/>
            <w:tcBorders>
              <w:top w:val="single" w:sz="4" w:space="0" w:color="auto"/>
              <w:left w:val="single" w:sz="4" w:space="0" w:color="auto"/>
              <w:bottom w:val="single" w:sz="4" w:space="0" w:color="auto"/>
              <w:right w:val="single" w:sz="4" w:space="0" w:color="auto"/>
            </w:tcBorders>
          </w:tcPr>
          <w:p w:rsidR="00F05EA7" w:rsidRPr="00F05EA7" w:rsidRDefault="00F05EA7" w:rsidP="00F05EA7">
            <w:pPr>
              <w:tabs>
                <w:tab w:val="num" w:pos="360"/>
              </w:tabs>
              <w:spacing w:before="100" w:beforeAutospacing="1" w:after="100" w:afterAutospacing="1"/>
              <w:ind w:left="360" w:hanging="360"/>
              <w:jc w:val="center"/>
              <w:rPr>
                <w:rFonts w:eastAsia="Verdana"/>
                <w:color w:val="000000"/>
                <w:sz w:val="22"/>
                <w:szCs w:val="22"/>
              </w:rPr>
            </w:pPr>
            <w:r w:rsidRPr="00F05EA7">
              <w:rPr>
                <w:rFonts w:eastAsia="Verdana"/>
                <w:color w:val="000000"/>
                <w:sz w:val="22"/>
                <w:szCs w:val="22"/>
              </w:rPr>
              <w:t>3.</w:t>
            </w:r>
          </w:p>
        </w:tc>
        <w:tc>
          <w:tcPr>
            <w:tcW w:w="6703" w:type="dxa"/>
            <w:tcBorders>
              <w:top w:val="single" w:sz="4" w:space="0" w:color="auto"/>
              <w:left w:val="single" w:sz="4" w:space="0" w:color="auto"/>
              <w:bottom w:val="single" w:sz="4" w:space="0" w:color="auto"/>
              <w:right w:val="single" w:sz="4" w:space="0" w:color="auto"/>
            </w:tcBorders>
          </w:tcPr>
          <w:p w:rsidR="00F05EA7" w:rsidRPr="00F05EA7" w:rsidRDefault="00F05EA7" w:rsidP="00F05EA7">
            <w:pPr>
              <w:jc w:val="both"/>
              <w:rPr>
                <w:sz w:val="22"/>
                <w:szCs w:val="22"/>
              </w:rPr>
            </w:pPr>
          </w:p>
        </w:tc>
        <w:tc>
          <w:tcPr>
            <w:tcW w:w="1323" w:type="dxa"/>
            <w:tcBorders>
              <w:top w:val="single" w:sz="4" w:space="0" w:color="auto"/>
              <w:left w:val="single" w:sz="4" w:space="0" w:color="auto"/>
              <w:bottom w:val="single" w:sz="4" w:space="0" w:color="auto"/>
              <w:right w:val="single" w:sz="4" w:space="0" w:color="auto"/>
            </w:tcBorders>
          </w:tcPr>
          <w:p w:rsidR="00F05EA7" w:rsidRPr="00F05EA7" w:rsidRDefault="00F05EA7" w:rsidP="00F05EA7">
            <w:pPr>
              <w:spacing w:before="100" w:beforeAutospacing="1" w:after="100" w:afterAutospacing="1"/>
              <w:jc w:val="center"/>
              <w:rPr>
                <w:color w:val="000000"/>
                <w:sz w:val="22"/>
                <w:szCs w:val="22"/>
              </w:rPr>
            </w:pPr>
          </w:p>
        </w:tc>
      </w:tr>
      <w:tr w:rsidR="00F05EA7" w:rsidRPr="00F05EA7" w:rsidTr="00F05EA7">
        <w:trPr>
          <w:jc w:val="center"/>
        </w:trPr>
        <w:tc>
          <w:tcPr>
            <w:tcW w:w="1014" w:type="dxa"/>
            <w:tcBorders>
              <w:top w:val="single" w:sz="4" w:space="0" w:color="auto"/>
              <w:left w:val="single" w:sz="4" w:space="0" w:color="auto"/>
              <w:bottom w:val="single" w:sz="4" w:space="0" w:color="auto"/>
              <w:right w:val="single" w:sz="4" w:space="0" w:color="auto"/>
            </w:tcBorders>
          </w:tcPr>
          <w:p w:rsidR="00F05EA7" w:rsidRPr="00F05EA7" w:rsidRDefault="00F05EA7" w:rsidP="00F05EA7">
            <w:pPr>
              <w:tabs>
                <w:tab w:val="num" w:pos="360"/>
              </w:tabs>
              <w:spacing w:before="100" w:beforeAutospacing="1" w:after="100" w:afterAutospacing="1"/>
              <w:ind w:left="360" w:hanging="360"/>
              <w:jc w:val="center"/>
              <w:rPr>
                <w:rFonts w:eastAsia="Verdana"/>
                <w:color w:val="000000"/>
                <w:sz w:val="22"/>
                <w:szCs w:val="22"/>
              </w:rPr>
            </w:pPr>
            <w:r w:rsidRPr="00F05EA7">
              <w:rPr>
                <w:rFonts w:eastAsia="Verdana"/>
                <w:color w:val="000000"/>
                <w:sz w:val="22"/>
                <w:szCs w:val="22"/>
              </w:rPr>
              <w:t>4.</w:t>
            </w:r>
          </w:p>
        </w:tc>
        <w:tc>
          <w:tcPr>
            <w:tcW w:w="6703" w:type="dxa"/>
            <w:tcBorders>
              <w:top w:val="single" w:sz="4" w:space="0" w:color="auto"/>
              <w:left w:val="single" w:sz="4" w:space="0" w:color="auto"/>
              <w:bottom w:val="single" w:sz="4" w:space="0" w:color="auto"/>
              <w:right w:val="single" w:sz="4" w:space="0" w:color="auto"/>
            </w:tcBorders>
          </w:tcPr>
          <w:p w:rsidR="00F05EA7" w:rsidRPr="00F05EA7" w:rsidRDefault="00F05EA7" w:rsidP="00F05EA7">
            <w:pPr>
              <w:spacing w:before="100" w:beforeAutospacing="1" w:after="100" w:afterAutospacing="1"/>
              <w:jc w:val="both"/>
              <w:rPr>
                <w:sz w:val="22"/>
                <w:szCs w:val="22"/>
              </w:rPr>
            </w:pPr>
          </w:p>
        </w:tc>
        <w:tc>
          <w:tcPr>
            <w:tcW w:w="1323" w:type="dxa"/>
            <w:tcBorders>
              <w:top w:val="single" w:sz="4" w:space="0" w:color="auto"/>
              <w:left w:val="single" w:sz="4" w:space="0" w:color="auto"/>
              <w:bottom w:val="single" w:sz="4" w:space="0" w:color="auto"/>
              <w:right w:val="single" w:sz="4" w:space="0" w:color="auto"/>
            </w:tcBorders>
          </w:tcPr>
          <w:p w:rsidR="00F05EA7" w:rsidRPr="00F05EA7" w:rsidRDefault="00F05EA7" w:rsidP="00F05EA7">
            <w:pPr>
              <w:spacing w:before="100" w:beforeAutospacing="1" w:after="100" w:afterAutospacing="1"/>
              <w:jc w:val="center"/>
              <w:rPr>
                <w:color w:val="000000"/>
                <w:sz w:val="22"/>
                <w:szCs w:val="22"/>
              </w:rPr>
            </w:pPr>
          </w:p>
        </w:tc>
      </w:tr>
      <w:tr w:rsidR="00F05EA7" w:rsidRPr="00F05EA7" w:rsidTr="00F05EA7">
        <w:trPr>
          <w:jc w:val="center"/>
        </w:trPr>
        <w:tc>
          <w:tcPr>
            <w:tcW w:w="1014" w:type="dxa"/>
            <w:tcBorders>
              <w:top w:val="single" w:sz="4" w:space="0" w:color="auto"/>
              <w:left w:val="single" w:sz="4" w:space="0" w:color="auto"/>
              <w:bottom w:val="single" w:sz="4" w:space="0" w:color="auto"/>
              <w:right w:val="single" w:sz="4" w:space="0" w:color="auto"/>
            </w:tcBorders>
          </w:tcPr>
          <w:p w:rsidR="00F05EA7" w:rsidRPr="00F05EA7" w:rsidRDefault="00F05EA7" w:rsidP="00F05EA7">
            <w:pPr>
              <w:tabs>
                <w:tab w:val="num" w:pos="360"/>
              </w:tabs>
              <w:spacing w:before="100" w:beforeAutospacing="1" w:after="100" w:afterAutospacing="1"/>
              <w:ind w:left="360" w:hanging="360"/>
              <w:jc w:val="center"/>
              <w:rPr>
                <w:rFonts w:eastAsia="Verdana"/>
                <w:color w:val="000000"/>
                <w:sz w:val="22"/>
                <w:szCs w:val="22"/>
              </w:rPr>
            </w:pPr>
          </w:p>
        </w:tc>
        <w:tc>
          <w:tcPr>
            <w:tcW w:w="6703" w:type="dxa"/>
            <w:tcBorders>
              <w:top w:val="single" w:sz="4" w:space="0" w:color="auto"/>
              <w:left w:val="single" w:sz="4" w:space="0" w:color="auto"/>
              <w:bottom w:val="single" w:sz="4" w:space="0" w:color="auto"/>
              <w:right w:val="single" w:sz="4" w:space="0" w:color="auto"/>
            </w:tcBorders>
          </w:tcPr>
          <w:p w:rsidR="00F05EA7" w:rsidRPr="00F05EA7" w:rsidRDefault="00F05EA7" w:rsidP="00F05EA7">
            <w:pPr>
              <w:spacing w:before="100" w:beforeAutospacing="1" w:after="100" w:afterAutospacing="1"/>
              <w:jc w:val="both"/>
              <w:rPr>
                <w:sz w:val="22"/>
                <w:szCs w:val="22"/>
              </w:rPr>
            </w:pPr>
          </w:p>
        </w:tc>
        <w:tc>
          <w:tcPr>
            <w:tcW w:w="1323" w:type="dxa"/>
            <w:tcBorders>
              <w:top w:val="single" w:sz="4" w:space="0" w:color="auto"/>
              <w:left w:val="single" w:sz="4" w:space="0" w:color="auto"/>
              <w:bottom w:val="single" w:sz="4" w:space="0" w:color="auto"/>
              <w:right w:val="single" w:sz="4" w:space="0" w:color="auto"/>
            </w:tcBorders>
          </w:tcPr>
          <w:p w:rsidR="00F05EA7" w:rsidRPr="00F05EA7" w:rsidRDefault="00F05EA7" w:rsidP="00F05EA7">
            <w:pPr>
              <w:spacing w:before="100" w:beforeAutospacing="1" w:after="100" w:afterAutospacing="1"/>
              <w:jc w:val="center"/>
              <w:rPr>
                <w:color w:val="000000"/>
                <w:sz w:val="22"/>
                <w:szCs w:val="22"/>
              </w:rPr>
            </w:pPr>
          </w:p>
        </w:tc>
      </w:tr>
    </w:tbl>
    <w:p w:rsidR="00F05EA7" w:rsidRPr="00F05EA7" w:rsidRDefault="00F05EA7" w:rsidP="00F05EA7">
      <w:pPr>
        <w:tabs>
          <w:tab w:val="left" w:pos="851"/>
        </w:tabs>
        <w:ind w:firstLine="284"/>
        <w:rPr>
          <w:b/>
          <w:sz w:val="22"/>
          <w:szCs w:val="22"/>
        </w:rPr>
      </w:pPr>
    </w:p>
    <w:p w:rsidR="00F05EA7" w:rsidRPr="00F05EA7" w:rsidRDefault="00F05EA7" w:rsidP="00F05EA7">
      <w:pPr>
        <w:tabs>
          <w:tab w:val="left" w:pos="851"/>
        </w:tabs>
        <w:ind w:firstLine="284"/>
        <w:rPr>
          <w:b/>
          <w:sz w:val="22"/>
          <w:szCs w:val="22"/>
        </w:rPr>
      </w:pPr>
    </w:p>
    <w:p w:rsidR="00F05EA7" w:rsidRPr="00F05EA7" w:rsidRDefault="00F05EA7" w:rsidP="00F05EA7">
      <w:pPr>
        <w:autoSpaceDE w:val="0"/>
        <w:autoSpaceDN w:val="0"/>
        <w:adjustRightInd w:val="0"/>
        <w:jc w:val="both"/>
        <w:rPr>
          <w:sz w:val="22"/>
          <w:szCs w:val="22"/>
        </w:rPr>
      </w:pPr>
      <w:r w:rsidRPr="00F05EA7">
        <w:rPr>
          <w:sz w:val="22"/>
          <w:szCs w:val="22"/>
        </w:rPr>
        <w:t>Подпись претендента (его полномочного представителя)</w:t>
      </w:r>
    </w:p>
    <w:p w:rsidR="00F05EA7" w:rsidRPr="00F05EA7" w:rsidRDefault="00F05EA7" w:rsidP="00F05EA7">
      <w:pPr>
        <w:autoSpaceDE w:val="0"/>
        <w:autoSpaceDN w:val="0"/>
        <w:adjustRightInd w:val="0"/>
        <w:jc w:val="both"/>
        <w:rPr>
          <w:sz w:val="22"/>
          <w:szCs w:val="22"/>
        </w:rPr>
      </w:pPr>
    </w:p>
    <w:p w:rsidR="00F05EA7" w:rsidRPr="00F05EA7" w:rsidRDefault="00F05EA7" w:rsidP="00F05EA7">
      <w:pPr>
        <w:autoSpaceDE w:val="0"/>
        <w:autoSpaceDN w:val="0"/>
        <w:adjustRightInd w:val="0"/>
        <w:jc w:val="both"/>
        <w:rPr>
          <w:sz w:val="22"/>
          <w:szCs w:val="22"/>
        </w:rPr>
      </w:pPr>
      <w:r w:rsidRPr="00F05EA7">
        <w:rPr>
          <w:sz w:val="22"/>
          <w:szCs w:val="22"/>
        </w:rPr>
        <w:t>_____________________________________________________________</w:t>
      </w:r>
    </w:p>
    <w:p w:rsidR="00F05EA7" w:rsidRPr="00F05EA7" w:rsidRDefault="00F05EA7" w:rsidP="00F05EA7">
      <w:pPr>
        <w:autoSpaceDE w:val="0"/>
        <w:autoSpaceDN w:val="0"/>
        <w:adjustRightInd w:val="0"/>
        <w:jc w:val="both"/>
        <w:rPr>
          <w:sz w:val="22"/>
          <w:szCs w:val="22"/>
        </w:rPr>
      </w:pPr>
    </w:p>
    <w:p w:rsidR="00F05EA7" w:rsidRPr="00F05EA7" w:rsidRDefault="00F05EA7" w:rsidP="00F05EA7">
      <w:pPr>
        <w:autoSpaceDE w:val="0"/>
        <w:autoSpaceDN w:val="0"/>
        <w:adjustRightInd w:val="0"/>
        <w:jc w:val="both"/>
        <w:rPr>
          <w:sz w:val="22"/>
          <w:szCs w:val="22"/>
        </w:rPr>
      </w:pPr>
    </w:p>
    <w:p w:rsidR="00F05EA7" w:rsidRPr="00F05EA7" w:rsidRDefault="00F05EA7" w:rsidP="00CD6B37">
      <w:pPr>
        <w:widowControl w:val="0"/>
        <w:autoSpaceDE w:val="0"/>
        <w:autoSpaceDN w:val="0"/>
        <w:adjustRightInd w:val="0"/>
        <w:ind w:left="40" w:firstLine="700"/>
        <w:jc w:val="right"/>
        <w:rPr>
          <w:b/>
          <w:sz w:val="22"/>
          <w:szCs w:val="22"/>
        </w:rPr>
      </w:pPr>
      <w:r w:rsidRPr="00F05EA7">
        <w:rPr>
          <w:b/>
          <w:bCs/>
          <w:color w:val="000000"/>
          <w:sz w:val="22"/>
          <w:szCs w:val="22"/>
        </w:rPr>
        <w:br w:type="page"/>
      </w:r>
      <w:r w:rsidRPr="00F05EA7">
        <w:rPr>
          <w:b/>
          <w:sz w:val="22"/>
          <w:szCs w:val="22"/>
        </w:rPr>
        <w:lastRenderedPageBreak/>
        <w:t xml:space="preserve">Приложение №3 </w:t>
      </w:r>
    </w:p>
    <w:p w:rsidR="00CD6B37" w:rsidRDefault="00CD6B37" w:rsidP="00F05EA7">
      <w:pPr>
        <w:tabs>
          <w:tab w:val="left" w:pos="709"/>
        </w:tabs>
        <w:ind w:firstLine="567"/>
        <w:jc w:val="right"/>
        <w:rPr>
          <w:b/>
          <w:sz w:val="22"/>
          <w:szCs w:val="22"/>
        </w:rPr>
      </w:pPr>
    </w:p>
    <w:p w:rsidR="00F05EA7" w:rsidRPr="00F05EA7" w:rsidRDefault="00F05EA7" w:rsidP="00F05EA7">
      <w:pPr>
        <w:tabs>
          <w:tab w:val="left" w:pos="709"/>
        </w:tabs>
        <w:ind w:firstLine="567"/>
        <w:jc w:val="right"/>
        <w:rPr>
          <w:b/>
          <w:sz w:val="22"/>
          <w:szCs w:val="22"/>
        </w:rPr>
      </w:pPr>
      <w:r w:rsidRPr="00F05EA7">
        <w:rPr>
          <w:b/>
          <w:sz w:val="22"/>
          <w:szCs w:val="22"/>
        </w:rPr>
        <w:t>к информационному сообщению</w:t>
      </w:r>
    </w:p>
    <w:p w:rsidR="00CD6B37" w:rsidRDefault="00CD6B37" w:rsidP="00F05EA7">
      <w:pPr>
        <w:autoSpaceDE w:val="0"/>
        <w:autoSpaceDN w:val="0"/>
        <w:adjustRightInd w:val="0"/>
        <w:ind w:firstLine="700"/>
        <w:jc w:val="center"/>
        <w:outlineLvl w:val="0"/>
        <w:rPr>
          <w:b/>
          <w:bCs/>
          <w:sz w:val="22"/>
          <w:szCs w:val="22"/>
        </w:rPr>
      </w:pPr>
      <w:r>
        <w:rPr>
          <w:b/>
          <w:bCs/>
          <w:sz w:val="22"/>
          <w:szCs w:val="22"/>
        </w:rPr>
        <w:t>Договор купли-продажи</w:t>
      </w:r>
      <w:r w:rsidR="00F05EA7" w:rsidRPr="00F05EA7">
        <w:rPr>
          <w:b/>
          <w:bCs/>
          <w:sz w:val="22"/>
          <w:szCs w:val="22"/>
        </w:rPr>
        <w:t xml:space="preserve"> </w:t>
      </w:r>
    </w:p>
    <w:p w:rsidR="00F05EA7" w:rsidRPr="00F05EA7" w:rsidRDefault="00F05EA7" w:rsidP="00CD6B37">
      <w:pPr>
        <w:autoSpaceDE w:val="0"/>
        <w:autoSpaceDN w:val="0"/>
        <w:adjustRightInd w:val="0"/>
        <w:ind w:firstLine="700"/>
        <w:jc w:val="center"/>
        <w:outlineLvl w:val="0"/>
        <w:rPr>
          <w:b/>
          <w:bCs/>
          <w:sz w:val="22"/>
          <w:szCs w:val="22"/>
        </w:rPr>
      </w:pPr>
      <w:r w:rsidRPr="00F05EA7">
        <w:rPr>
          <w:b/>
          <w:bCs/>
          <w:sz w:val="22"/>
          <w:szCs w:val="22"/>
        </w:rPr>
        <w:t>муниципального недвижимого имущества, закрепленного за муниципальным унитарным предприятием «Брянское троллейбусное управление» г. Брянска» на праве хозяйственного ведения.</w:t>
      </w:r>
    </w:p>
    <w:p w:rsidR="00F05EA7" w:rsidRPr="00F05EA7" w:rsidRDefault="00F05EA7" w:rsidP="00F05EA7">
      <w:pPr>
        <w:overflowPunct w:val="0"/>
        <w:autoSpaceDE w:val="0"/>
        <w:autoSpaceDN w:val="0"/>
        <w:adjustRightInd w:val="0"/>
        <w:textAlignment w:val="baseline"/>
        <w:rPr>
          <w:b/>
          <w:sz w:val="22"/>
          <w:szCs w:val="22"/>
        </w:rPr>
      </w:pPr>
    </w:p>
    <w:p w:rsidR="00F05EA7" w:rsidRPr="00F05EA7" w:rsidRDefault="00C76AED" w:rsidP="00F05EA7">
      <w:pPr>
        <w:overflowPunct w:val="0"/>
        <w:autoSpaceDE w:val="0"/>
        <w:autoSpaceDN w:val="0"/>
        <w:adjustRightInd w:val="0"/>
        <w:textAlignment w:val="baseline"/>
        <w:rPr>
          <w:b/>
          <w:sz w:val="22"/>
          <w:szCs w:val="22"/>
        </w:rPr>
      </w:pPr>
      <w:r w:rsidRPr="00C76AED">
        <w:rPr>
          <w:b/>
          <w:sz w:val="22"/>
          <w:szCs w:val="22"/>
        </w:rPr>
        <w:t xml:space="preserve">г. Брянск </w:t>
      </w:r>
      <w:r w:rsidRPr="00C76AED">
        <w:rPr>
          <w:b/>
          <w:sz w:val="22"/>
          <w:szCs w:val="22"/>
        </w:rPr>
        <w:tab/>
      </w:r>
      <w:r w:rsidRPr="00C76AED">
        <w:rPr>
          <w:b/>
          <w:sz w:val="22"/>
          <w:szCs w:val="22"/>
        </w:rPr>
        <w:tab/>
      </w:r>
      <w:r w:rsidRPr="00C76AED">
        <w:rPr>
          <w:b/>
          <w:sz w:val="22"/>
          <w:szCs w:val="22"/>
        </w:rPr>
        <w:tab/>
      </w:r>
      <w:r w:rsidRPr="00C76AED">
        <w:rPr>
          <w:b/>
          <w:sz w:val="22"/>
          <w:szCs w:val="22"/>
        </w:rPr>
        <w:tab/>
      </w:r>
      <w:r w:rsidRPr="00C76AED">
        <w:rPr>
          <w:b/>
          <w:sz w:val="22"/>
          <w:szCs w:val="22"/>
        </w:rPr>
        <w:tab/>
      </w:r>
      <w:r w:rsidRPr="00C76AED">
        <w:rPr>
          <w:b/>
          <w:sz w:val="22"/>
          <w:szCs w:val="22"/>
        </w:rPr>
        <w:tab/>
      </w:r>
      <w:r w:rsidRPr="00C76AED">
        <w:rPr>
          <w:b/>
          <w:sz w:val="22"/>
          <w:szCs w:val="22"/>
        </w:rPr>
        <w:tab/>
      </w:r>
      <w:r w:rsidRPr="00C76AED">
        <w:rPr>
          <w:b/>
          <w:sz w:val="22"/>
          <w:szCs w:val="22"/>
        </w:rPr>
        <w:tab/>
      </w:r>
      <w:r w:rsidRPr="00C76AED">
        <w:rPr>
          <w:b/>
          <w:sz w:val="22"/>
          <w:szCs w:val="22"/>
        </w:rPr>
        <w:tab/>
        <w:t>«___»__________ 2022г.</w:t>
      </w:r>
    </w:p>
    <w:p w:rsidR="00F05EA7" w:rsidRPr="00F05EA7" w:rsidRDefault="00F05EA7" w:rsidP="00F05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F05EA7">
        <w:rPr>
          <w:sz w:val="22"/>
          <w:szCs w:val="22"/>
        </w:rPr>
        <w:tab/>
      </w:r>
      <w:r w:rsidRPr="00F05EA7">
        <w:rPr>
          <w:b/>
          <w:sz w:val="22"/>
          <w:szCs w:val="22"/>
        </w:rPr>
        <w:t>Муниципальное унитарное предприятие «Брянское троллейбусное управление» города Брянска</w:t>
      </w:r>
      <w:r w:rsidRPr="00F05EA7">
        <w:rPr>
          <w:sz w:val="22"/>
          <w:szCs w:val="22"/>
        </w:rPr>
        <w:t xml:space="preserve"> </w:t>
      </w:r>
      <w:r w:rsidRPr="00F05EA7">
        <w:rPr>
          <w:color w:val="1A0000"/>
          <w:sz w:val="22"/>
          <w:szCs w:val="22"/>
        </w:rPr>
        <w:t xml:space="preserve">ИНН 3201000373/ КПП 325701001 ОГРН 023202739207, адрес юридический и почтовый: </w:t>
      </w:r>
      <w:smartTag w:uri="urn:schemas-microsoft-com:office:smarttags" w:element="metricconverter">
        <w:smartTagPr>
          <w:attr w:name="ProductID" w:val="241050, г"/>
        </w:smartTagPr>
        <w:r w:rsidRPr="00F05EA7">
          <w:rPr>
            <w:color w:val="1A0000"/>
            <w:sz w:val="22"/>
            <w:szCs w:val="22"/>
          </w:rPr>
          <w:t>241050, г</w:t>
        </w:r>
      </w:smartTag>
      <w:r w:rsidRPr="00F05EA7">
        <w:rPr>
          <w:color w:val="1A0000"/>
          <w:sz w:val="22"/>
          <w:szCs w:val="22"/>
        </w:rPr>
        <w:t>. Брянск, пр-т Ст. Димитрова д.5</w:t>
      </w:r>
      <w:r w:rsidRPr="00F05EA7">
        <w:rPr>
          <w:sz w:val="22"/>
          <w:szCs w:val="22"/>
        </w:rPr>
        <w:t xml:space="preserve">, в лице </w:t>
      </w:r>
      <w:r w:rsidR="00673B92">
        <w:rPr>
          <w:sz w:val="22"/>
          <w:szCs w:val="22"/>
        </w:rPr>
        <w:t>директора</w:t>
      </w:r>
      <w:r w:rsidRPr="00F05EA7">
        <w:rPr>
          <w:sz w:val="22"/>
          <w:szCs w:val="22"/>
        </w:rPr>
        <w:t xml:space="preserve"> </w:t>
      </w:r>
      <w:r w:rsidR="00673B92">
        <w:rPr>
          <w:sz w:val="22"/>
          <w:szCs w:val="22"/>
        </w:rPr>
        <w:t>Назаровой Н.И.</w:t>
      </w:r>
      <w:r w:rsidRPr="00F05EA7">
        <w:rPr>
          <w:sz w:val="22"/>
          <w:szCs w:val="22"/>
        </w:rPr>
        <w:t xml:space="preserve">, действующего на основании </w:t>
      </w:r>
      <w:r w:rsidR="00C76AED">
        <w:rPr>
          <w:sz w:val="22"/>
          <w:szCs w:val="22"/>
        </w:rPr>
        <w:t>Устава</w:t>
      </w:r>
      <w:r w:rsidRPr="00F05EA7">
        <w:rPr>
          <w:sz w:val="22"/>
          <w:szCs w:val="22"/>
        </w:rPr>
        <w:t xml:space="preserve">, именуемое в дальнейшем "Продавец", с одной стороны и </w:t>
      </w:r>
    </w:p>
    <w:p w:rsidR="00F05EA7" w:rsidRPr="00F05EA7" w:rsidRDefault="00F05EA7" w:rsidP="00F05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F05EA7">
        <w:rPr>
          <w:b/>
          <w:sz w:val="22"/>
          <w:szCs w:val="22"/>
        </w:rPr>
        <w:t>для юридических лиц:</w:t>
      </w:r>
      <w:r w:rsidRPr="00F05EA7">
        <w:rPr>
          <w:b/>
          <w:sz w:val="22"/>
          <w:szCs w:val="22"/>
        </w:rPr>
        <w:tab/>
      </w:r>
    </w:p>
    <w:p w:rsidR="00F05EA7" w:rsidRPr="00F05EA7" w:rsidRDefault="00F05EA7" w:rsidP="00F05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F05EA7">
        <w:rPr>
          <w:sz w:val="22"/>
          <w:szCs w:val="22"/>
        </w:rPr>
        <w:t>Покупатель _______________________________________________________________________,</w:t>
      </w:r>
    </w:p>
    <w:p w:rsidR="00F05EA7" w:rsidRPr="00F05EA7" w:rsidRDefault="00F05EA7" w:rsidP="00F05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F05EA7">
        <w:rPr>
          <w:sz w:val="22"/>
          <w:szCs w:val="22"/>
        </w:rPr>
        <w:t>(зарегистрировано_____________________________________________________________________________________________ за ОГРН __________________ ИНН ______________________),</w:t>
      </w:r>
    </w:p>
    <w:p w:rsidR="00F05EA7" w:rsidRPr="00F05EA7" w:rsidRDefault="00F05EA7" w:rsidP="00F05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F05EA7">
        <w:rPr>
          <w:sz w:val="22"/>
          <w:szCs w:val="22"/>
        </w:rPr>
        <w:t>в лице ___________________________________, действующего  на основании _______________</w:t>
      </w:r>
    </w:p>
    <w:p w:rsidR="00F05EA7" w:rsidRPr="00F05EA7" w:rsidRDefault="00F05EA7" w:rsidP="00F05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F05EA7">
        <w:rPr>
          <w:b/>
          <w:sz w:val="22"/>
          <w:szCs w:val="22"/>
        </w:rPr>
        <w:t>для физических лиц:</w:t>
      </w:r>
    </w:p>
    <w:p w:rsidR="00F05EA7" w:rsidRPr="00F05EA7" w:rsidRDefault="00F05EA7" w:rsidP="00F05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F05EA7">
        <w:rPr>
          <w:sz w:val="22"/>
          <w:szCs w:val="22"/>
        </w:rPr>
        <w:t>Покупатель _______________________________________________________________________,</w:t>
      </w:r>
    </w:p>
    <w:p w:rsidR="00F05EA7" w:rsidRPr="00F05EA7" w:rsidRDefault="00F05EA7" w:rsidP="00F05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F05EA7">
        <w:rPr>
          <w:sz w:val="22"/>
          <w:szCs w:val="22"/>
        </w:rPr>
        <w:t>паспорт _________________, выдан ___________________________________________________,</w:t>
      </w:r>
    </w:p>
    <w:p w:rsidR="00F05EA7" w:rsidRPr="00F05EA7" w:rsidRDefault="00F05EA7" w:rsidP="00F05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F05EA7">
        <w:rPr>
          <w:sz w:val="22"/>
          <w:szCs w:val="22"/>
        </w:rPr>
        <w:t>зарегистрированный по адресу: ______________________________________________________,</w:t>
      </w:r>
    </w:p>
    <w:p w:rsidR="00780CF0" w:rsidRPr="00780CF0" w:rsidRDefault="00780CF0" w:rsidP="00315756">
      <w:pPr>
        <w:pStyle w:val="a5"/>
        <w:rPr>
          <w:sz w:val="22"/>
          <w:szCs w:val="22"/>
        </w:rPr>
      </w:pPr>
      <w:r>
        <w:rPr>
          <w:sz w:val="22"/>
          <w:szCs w:val="22"/>
        </w:rPr>
        <w:t>вместе именуемые – «Стороны»</w:t>
      </w:r>
      <w:r w:rsidRPr="00780CF0">
        <w:rPr>
          <w:sz w:val="22"/>
          <w:szCs w:val="22"/>
        </w:rPr>
        <w:t>, заключили  настоящий договор о нижеследующем:</w:t>
      </w:r>
    </w:p>
    <w:p w:rsidR="00F05EA7" w:rsidRPr="00780CF0" w:rsidRDefault="00780CF0" w:rsidP="00F05EA7">
      <w:pPr>
        <w:widowControl w:val="0"/>
        <w:autoSpaceDE w:val="0"/>
        <w:autoSpaceDN w:val="0"/>
        <w:adjustRightInd w:val="0"/>
        <w:jc w:val="both"/>
        <w:rPr>
          <w:sz w:val="22"/>
          <w:szCs w:val="22"/>
        </w:rPr>
      </w:pPr>
      <w:r w:rsidRPr="00780CF0">
        <w:rPr>
          <w:sz w:val="22"/>
          <w:szCs w:val="22"/>
        </w:rPr>
        <w:t xml:space="preserve"> </w:t>
      </w:r>
    </w:p>
    <w:p w:rsidR="00F05EA7" w:rsidRPr="00F05EA7" w:rsidRDefault="00F05EA7" w:rsidP="00F05EA7">
      <w:pPr>
        <w:numPr>
          <w:ilvl w:val="0"/>
          <w:numId w:val="2"/>
        </w:numPr>
        <w:autoSpaceDE w:val="0"/>
        <w:autoSpaceDN w:val="0"/>
        <w:adjustRightInd w:val="0"/>
        <w:jc w:val="center"/>
        <w:rPr>
          <w:b/>
          <w:sz w:val="22"/>
          <w:szCs w:val="22"/>
        </w:rPr>
      </w:pPr>
      <w:r w:rsidRPr="00F05EA7">
        <w:rPr>
          <w:b/>
          <w:sz w:val="22"/>
          <w:szCs w:val="22"/>
        </w:rPr>
        <w:t>ОБЩИЕ ПОЛОЖЕНИЯ</w:t>
      </w:r>
    </w:p>
    <w:p w:rsidR="00F05EA7" w:rsidRPr="00F05EA7" w:rsidRDefault="00F05EA7" w:rsidP="00F05EA7">
      <w:pPr>
        <w:widowControl w:val="0"/>
        <w:autoSpaceDE w:val="0"/>
        <w:autoSpaceDN w:val="0"/>
        <w:adjustRightInd w:val="0"/>
        <w:ind w:right="22" w:firstLine="708"/>
        <w:jc w:val="both"/>
        <w:rPr>
          <w:sz w:val="22"/>
          <w:szCs w:val="22"/>
        </w:rPr>
      </w:pPr>
      <w:r w:rsidRPr="00F05EA7">
        <w:rPr>
          <w:sz w:val="22"/>
          <w:szCs w:val="22"/>
        </w:rPr>
        <w:t>1.1. При заключении Договора Стороны руководствуются Гражданским кодексом Российской Федерации, Федеральным законом от 14.11.2002 г. № 161-ФЗ «О государственных и муниципальных унитарных предприятиях», Постановлением Брянской город</w:t>
      </w:r>
      <w:r w:rsidR="00780CF0">
        <w:rPr>
          <w:sz w:val="22"/>
          <w:szCs w:val="22"/>
        </w:rPr>
        <w:t>ской администрации №4-п от 10.0</w:t>
      </w:r>
      <w:r w:rsidRPr="00F05EA7">
        <w:rPr>
          <w:sz w:val="22"/>
          <w:szCs w:val="22"/>
        </w:rPr>
        <w:t>1.2020г.</w:t>
      </w:r>
    </w:p>
    <w:p w:rsidR="00F05EA7" w:rsidRPr="00F05EA7" w:rsidRDefault="00F05EA7" w:rsidP="00F05EA7">
      <w:pPr>
        <w:ind w:firstLine="360"/>
        <w:jc w:val="both"/>
        <w:rPr>
          <w:sz w:val="22"/>
          <w:szCs w:val="22"/>
        </w:rPr>
      </w:pPr>
    </w:p>
    <w:p w:rsidR="00F05EA7" w:rsidRPr="00F05EA7" w:rsidRDefault="00F05EA7" w:rsidP="00F05EA7">
      <w:pPr>
        <w:numPr>
          <w:ilvl w:val="0"/>
          <w:numId w:val="2"/>
        </w:numPr>
        <w:autoSpaceDE w:val="0"/>
        <w:autoSpaceDN w:val="0"/>
        <w:adjustRightInd w:val="0"/>
        <w:jc w:val="center"/>
        <w:rPr>
          <w:b/>
          <w:sz w:val="22"/>
          <w:szCs w:val="22"/>
        </w:rPr>
      </w:pPr>
      <w:r w:rsidRPr="00F05EA7">
        <w:rPr>
          <w:b/>
          <w:sz w:val="22"/>
          <w:szCs w:val="22"/>
        </w:rPr>
        <w:t>ПРЕДМЕТ ДОГОВОРА</w:t>
      </w:r>
    </w:p>
    <w:p w:rsidR="00F05EA7" w:rsidRPr="00F05EA7" w:rsidRDefault="00F05EA7" w:rsidP="00F05EA7">
      <w:pPr>
        <w:autoSpaceDE w:val="0"/>
        <w:autoSpaceDN w:val="0"/>
        <w:adjustRightInd w:val="0"/>
        <w:ind w:firstLine="540"/>
        <w:jc w:val="both"/>
        <w:rPr>
          <w:color w:val="000000"/>
          <w:sz w:val="22"/>
          <w:szCs w:val="22"/>
        </w:rPr>
      </w:pPr>
      <w:r w:rsidRPr="00F05EA7">
        <w:rPr>
          <w:sz w:val="22"/>
          <w:szCs w:val="22"/>
        </w:rPr>
        <w:t xml:space="preserve">2.1. По настоящему Договору Продавец обязуется передать в собственность Покупателя, признанного победителем аукциона по продаже муниципального имущества (протокол об итогах открытого аукциона от ____ N ___ является приложением № 2 к настоящему Договору), муниципальное недвижимое имущество (далее - Объект): нежилое помещение, назначение: нежилое, общей площадью 58,9 кв.м., этаж:1, кадастровый номер: 32:28:0021210:408, адрес (местонахождение) объекта: Брянская область, г. Брянск, ул. Клары Цеткин, д. 2 в сроки, предусмотренные Договором, </w:t>
      </w:r>
      <w:r w:rsidRPr="00F05EA7">
        <w:rPr>
          <w:color w:val="000000"/>
          <w:sz w:val="22"/>
          <w:szCs w:val="22"/>
        </w:rPr>
        <w:t xml:space="preserve">а Покупатель обязуется принять Объект, уплатить его стоимость в размере и порядке, предусмотренных настоящим Договором. </w:t>
      </w:r>
    </w:p>
    <w:p w:rsidR="00F05EA7" w:rsidRPr="00F05EA7" w:rsidRDefault="00F05EA7" w:rsidP="00F05EA7">
      <w:pPr>
        <w:ind w:firstLine="567"/>
        <w:jc w:val="both"/>
        <w:rPr>
          <w:sz w:val="22"/>
          <w:szCs w:val="22"/>
        </w:rPr>
      </w:pPr>
      <w:r w:rsidRPr="00F05EA7">
        <w:rPr>
          <w:color w:val="000000"/>
          <w:sz w:val="22"/>
          <w:szCs w:val="22"/>
        </w:rPr>
        <w:t xml:space="preserve">2.2. </w:t>
      </w:r>
      <w:r w:rsidRPr="00F05EA7">
        <w:rPr>
          <w:sz w:val="22"/>
          <w:szCs w:val="22"/>
        </w:rPr>
        <w:t>В соответствии со статьей 551 Гражданского Кодекса РФ переход права собственности на Объект подлежит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w:t>
      </w:r>
    </w:p>
    <w:p w:rsidR="00F05EA7" w:rsidRPr="00F05EA7" w:rsidRDefault="00F05EA7" w:rsidP="00F05EA7">
      <w:pPr>
        <w:ind w:firstLine="567"/>
        <w:jc w:val="both"/>
        <w:rPr>
          <w:sz w:val="22"/>
          <w:szCs w:val="22"/>
        </w:rPr>
      </w:pPr>
      <w:r w:rsidRPr="00F05EA7">
        <w:rPr>
          <w:sz w:val="22"/>
          <w:szCs w:val="22"/>
        </w:rPr>
        <w:t>2.3. В соответствии со статьей 556 Гражданского Кодекса РФ передача Объекта Продавцом и принятие его Покупателем осуществляется по передаточному акту (акту приема-передачи Объекта по форме Приложения № 1 к Договору) в срок указанный в Договоре.</w:t>
      </w:r>
    </w:p>
    <w:p w:rsidR="00F05EA7" w:rsidRPr="00F05EA7" w:rsidRDefault="00F05EA7" w:rsidP="00F05EA7">
      <w:pPr>
        <w:ind w:firstLine="567"/>
        <w:jc w:val="both"/>
        <w:rPr>
          <w:bCs/>
          <w:sz w:val="22"/>
          <w:szCs w:val="22"/>
        </w:rPr>
      </w:pPr>
      <w:r w:rsidRPr="00F05EA7">
        <w:rPr>
          <w:sz w:val="22"/>
          <w:szCs w:val="22"/>
        </w:rPr>
        <w:t xml:space="preserve">2.4. </w:t>
      </w:r>
      <w:r w:rsidRPr="00F05EA7">
        <w:rPr>
          <w:color w:val="000000"/>
          <w:sz w:val="22"/>
          <w:szCs w:val="22"/>
        </w:rPr>
        <w:t xml:space="preserve">Объект закреплен на праве хозяйственного ведения за Продавцом, что подтверждается </w:t>
      </w:r>
      <w:r w:rsidRPr="00F05EA7">
        <w:rPr>
          <w:bCs/>
          <w:sz w:val="22"/>
          <w:szCs w:val="22"/>
        </w:rPr>
        <w:t>свидетельством о государственной регистрации права от 01.03.2016 АБ № 151494, о чем в Едином государственном реестре прав на недвижимое имущество и сделок с ним сделана запись регистрации 01 марта 2016 № 32-32-/001-32/001/005/2016-786/1.</w:t>
      </w:r>
    </w:p>
    <w:p w:rsidR="00F05EA7" w:rsidRPr="00F05EA7" w:rsidRDefault="00F05EA7" w:rsidP="00F05EA7">
      <w:pPr>
        <w:ind w:firstLine="567"/>
        <w:jc w:val="both"/>
        <w:rPr>
          <w:color w:val="000000"/>
          <w:sz w:val="22"/>
          <w:szCs w:val="22"/>
        </w:rPr>
      </w:pPr>
      <w:r w:rsidRPr="00F05EA7">
        <w:rPr>
          <w:sz w:val="22"/>
          <w:szCs w:val="22"/>
        </w:rPr>
        <w:t xml:space="preserve">2.5. </w:t>
      </w:r>
      <w:r w:rsidRPr="00F05EA7">
        <w:rPr>
          <w:color w:val="000000"/>
          <w:sz w:val="22"/>
          <w:szCs w:val="22"/>
        </w:rPr>
        <w:t>Продавец гарантирует, что на момент заключения Договора Объект в споре или под арестом не состоит, не является предметом залога и не обременен правами третьих лиц.</w:t>
      </w:r>
    </w:p>
    <w:p w:rsidR="00F05EA7" w:rsidRPr="00F05EA7" w:rsidRDefault="00F05EA7" w:rsidP="00F05EA7">
      <w:pPr>
        <w:autoSpaceDE w:val="0"/>
        <w:autoSpaceDN w:val="0"/>
        <w:adjustRightInd w:val="0"/>
        <w:jc w:val="both"/>
        <w:rPr>
          <w:color w:val="000000"/>
          <w:sz w:val="22"/>
          <w:szCs w:val="22"/>
        </w:rPr>
      </w:pPr>
    </w:p>
    <w:p w:rsidR="00F05EA7" w:rsidRPr="00F05EA7" w:rsidRDefault="00F05EA7" w:rsidP="00F05EA7">
      <w:pPr>
        <w:numPr>
          <w:ilvl w:val="0"/>
          <w:numId w:val="2"/>
        </w:numPr>
        <w:autoSpaceDE w:val="0"/>
        <w:autoSpaceDN w:val="0"/>
        <w:adjustRightInd w:val="0"/>
        <w:contextualSpacing/>
        <w:jc w:val="center"/>
        <w:rPr>
          <w:b/>
          <w:color w:val="000000"/>
          <w:sz w:val="22"/>
          <w:szCs w:val="22"/>
        </w:rPr>
      </w:pPr>
      <w:r w:rsidRPr="00F05EA7">
        <w:rPr>
          <w:b/>
          <w:color w:val="000000"/>
          <w:sz w:val="22"/>
          <w:szCs w:val="22"/>
        </w:rPr>
        <w:t>ЦЕНА И ПОРЯДОК РАСЧЕТОВ</w:t>
      </w:r>
    </w:p>
    <w:p w:rsidR="00F05EA7" w:rsidRPr="00F05EA7" w:rsidRDefault="00F05EA7" w:rsidP="00F05EA7">
      <w:pPr>
        <w:autoSpaceDE w:val="0"/>
        <w:autoSpaceDN w:val="0"/>
        <w:adjustRightInd w:val="0"/>
        <w:ind w:firstLine="540"/>
        <w:jc w:val="both"/>
        <w:rPr>
          <w:sz w:val="22"/>
          <w:szCs w:val="22"/>
        </w:rPr>
      </w:pPr>
      <w:r w:rsidRPr="00F05EA7">
        <w:rPr>
          <w:color w:val="000000"/>
          <w:sz w:val="22"/>
          <w:szCs w:val="22"/>
        </w:rPr>
        <w:t xml:space="preserve">3.1. Стоимость Объекта </w:t>
      </w:r>
      <w:r w:rsidRPr="00F05EA7">
        <w:rPr>
          <w:sz w:val="22"/>
          <w:szCs w:val="22"/>
        </w:rPr>
        <w:t>установлена в соответствии с протоколом об итогах открытого аукциона от ___________ № _________________ и составляет _______________________________________</w:t>
      </w:r>
    </w:p>
    <w:p w:rsidR="00F05EA7" w:rsidRPr="00F05EA7" w:rsidRDefault="00F05EA7" w:rsidP="00F05EA7">
      <w:pPr>
        <w:autoSpaceDE w:val="0"/>
        <w:autoSpaceDN w:val="0"/>
        <w:adjustRightInd w:val="0"/>
        <w:jc w:val="both"/>
        <w:rPr>
          <w:sz w:val="22"/>
          <w:szCs w:val="22"/>
        </w:rPr>
      </w:pPr>
      <w:r w:rsidRPr="00F05EA7">
        <w:rPr>
          <w:sz w:val="22"/>
          <w:szCs w:val="22"/>
        </w:rPr>
        <w:t xml:space="preserve">______________________________________ рублей, </w:t>
      </w:r>
      <w:r w:rsidRPr="00F05EA7">
        <w:rPr>
          <w:color w:val="000000"/>
          <w:sz w:val="22"/>
          <w:szCs w:val="22"/>
        </w:rPr>
        <w:t xml:space="preserve">включая НДС. </w:t>
      </w:r>
    </w:p>
    <w:p w:rsidR="00F05EA7" w:rsidRPr="00F05EA7" w:rsidRDefault="00F05EA7" w:rsidP="00F05EA7">
      <w:pPr>
        <w:autoSpaceDE w:val="0"/>
        <w:autoSpaceDN w:val="0"/>
        <w:adjustRightInd w:val="0"/>
        <w:ind w:firstLine="540"/>
        <w:jc w:val="both"/>
        <w:rPr>
          <w:color w:val="000000"/>
          <w:sz w:val="22"/>
          <w:szCs w:val="22"/>
        </w:rPr>
      </w:pPr>
      <w:r w:rsidRPr="00F05EA7">
        <w:rPr>
          <w:color w:val="000000"/>
          <w:sz w:val="22"/>
          <w:szCs w:val="22"/>
        </w:rPr>
        <w:t>3.2. Задаток, внесенный за участие в аукционе, в размере</w:t>
      </w:r>
      <w:r w:rsidRPr="00F05EA7">
        <w:rPr>
          <w:b/>
          <w:sz w:val="22"/>
          <w:szCs w:val="22"/>
        </w:rPr>
        <w:t xml:space="preserve"> </w:t>
      </w:r>
      <w:r w:rsidR="00B967CC" w:rsidRPr="00B967CC">
        <w:rPr>
          <w:sz w:val="22"/>
          <w:szCs w:val="22"/>
        </w:rPr>
        <w:t>229 600,00 (Двести двадцать девять тысяч шестьсот) рублей</w:t>
      </w:r>
      <w:r w:rsidRPr="00F05EA7">
        <w:rPr>
          <w:color w:val="000000"/>
          <w:sz w:val="22"/>
          <w:szCs w:val="22"/>
        </w:rPr>
        <w:t>, засчитывается в счет оплаты стоимости Объекта.</w:t>
      </w:r>
    </w:p>
    <w:p w:rsidR="00F05EA7" w:rsidRPr="00F05EA7" w:rsidRDefault="00F05EA7" w:rsidP="00F05EA7">
      <w:pPr>
        <w:autoSpaceDE w:val="0"/>
        <w:autoSpaceDN w:val="0"/>
        <w:adjustRightInd w:val="0"/>
        <w:ind w:firstLine="540"/>
        <w:jc w:val="both"/>
        <w:rPr>
          <w:color w:val="000000"/>
          <w:sz w:val="22"/>
          <w:szCs w:val="22"/>
        </w:rPr>
      </w:pPr>
      <w:r w:rsidRPr="00F05EA7">
        <w:rPr>
          <w:color w:val="000000"/>
          <w:sz w:val="22"/>
          <w:szCs w:val="22"/>
        </w:rPr>
        <w:lastRenderedPageBreak/>
        <w:t xml:space="preserve">3.3. </w:t>
      </w:r>
      <w:r w:rsidRPr="00F05EA7">
        <w:rPr>
          <w:sz w:val="22"/>
          <w:szCs w:val="22"/>
        </w:rPr>
        <w:t>Оплата стоимости Объекта осуществляется Покупателем путем единовременного перечисления безналичных денежных средств по реквизитам Продавца, указанных в разделе настоящего Договора, в размере указанном в пункте</w:t>
      </w:r>
      <w:r w:rsidRPr="00F05EA7">
        <w:rPr>
          <w:color w:val="000000"/>
          <w:sz w:val="22"/>
          <w:szCs w:val="22"/>
        </w:rPr>
        <w:t xml:space="preserve"> 3.1 настоящего договора, в течение </w:t>
      </w:r>
      <w:r w:rsidR="007962DA">
        <w:rPr>
          <w:color w:val="000000"/>
          <w:sz w:val="22"/>
          <w:szCs w:val="22"/>
        </w:rPr>
        <w:t>10</w:t>
      </w:r>
      <w:r w:rsidRPr="00F05EA7">
        <w:rPr>
          <w:color w:val="000000"/>
          <w:sz w:val="22"/>
          <w:szCs w:val="22"/>
        </w:rPr>
        <w:t xml:space="preserve"> (</w:t>
      </w:r>
      <w:r w:rsidR="007962DA">
        <w:rPr>
          <w:color w:val="000000"/>
          <w:sz w:val="22"/>
          <w:szCs w:val="22"/>
        </w:rPr>
        <w:t>Десяти</w:t>
      </w:r>
      <w:r w:rsidRPr="00F05EA7">
        <w:rPr>
          <w:color w:val="000000"/>
          <w:sz w:val="22"/>
          <w:szCs w:val="22"/>
        </w:rPr>
        <w:t xml:space="preserve">) </w:t>
      </w:r>
      <w:r w:rsidR="007962DA">
        <w:rPr>
          <w:color w:val="000000"/>
          <w:sz w:val="22"/>
          <w:szCs w:val="22"/>
        </w:rPr>
        <w:t>банковских</w:t>
      </w:r>
      <w:r w:rsidRPr="00F05EA7">
        <w:rPr>
          <w:color w:val="000000"/>
          <w:sz w:val="22"/>
          <w:szCs w:val="22"/>
        </w:rPr>
        <w:t xml:space="preserve"> дней </w:t>
      </w:r>
      <w:r w:rsidRPr="00F05EA7">
        <w:rPr>
          <w:sz w:val="22"/>
          <w:szCs w:val="22"/>
        </w:rPr>
        <w:t>со дня подписания и передачи Продавцом настоящего Договора Покупателю</w:t>
      </w:r>
      <w:r w:rsidRPr="00F05EA7">
        <w:rPr>
          <w:color w:val="000000"/>
          <w:sz w:val="22"/>
          <w:szCs w:val="22"/>
        </w:rPr>
        <w:t>.</w:t>
      </w:r>
    </w:p>
    <w:p w:rsidR="00F05EA7" w:rsidRPr="00F05EA7" w:rsidRDefault="00F05EA7" w:rsidP="00F05EA7">
      <w:pPr>
        <w:autoSpaceDE w:val="0"/>
        <w:autoSpaceDN w:val="0"/>
        <w:adjustRightInd w:val="0"/>
        <w:ind w:firstLine="540"/>
        <w:jc w:val="both"/>
        <w:rPr>
          <w:color w:val="000000"/>
          <w:sz w:val="22"/>
          <w:szCs w:val="22"/>
        </w:rPr>
      </w:pPr>
      <w:r w:rsidRPr="00F05EA7">
        <w:rPr>
          <w:color w:val="000000"/>
          <w:sz w:val="22"/>
          <w:szCs w:val="22"/>
        </w:rPr>
        <w:t>3.4. Обязательства Покупателя по оплате Объекта, являющегося предметом Договора, считаются исполненными с момента поступления денежных средств, указанных в настоящем разделе, в полном объеме на расчетный счет Продавца.</w:t>
      </w:r>
    </w:p>
    <w:p w:rsidR="00F05EA7" w:rsidRPr="00F05EA7" w:rsidRDefault="00F05EA7" w:rsidP="00F05EA7">
      <w:pPr>
        <w:autoSpaceDE w:val="0"/>
        <w:autoSpaceDN w:val="0"/>
        <w:adjustRightInd w:val="0"/>
        <w:ind w:firstLine="540"/>
        <w:jc w:val="both"/>
        <w:rPr>
          <w:color w:val="000000"/>
          <w:sz w:val="22"/>
          <w:szCs w:val="22"/>
        </w:rPr>
      </w:pPr>
    </w:p>
    <w:p w:rsidR="00F05EA7" w:rsidRPr="00F05EA7" w:rsidRDefault="00F05EA7" w:rsidP="00F05EA7">
      <w:pPr>
        <w:numPr>
          <w:ilvl w:val="0"/>
          <w:numId w:val="2"/>
        </w:numPr>
        <w:autoSpaceDE w:val="0"/>
        <w:autoSpaceDN w:val="0"/>
        <w:adjustRightInd w:val="0"/>
        <w:contextualSpacing/>
        <w:jc w:val="center"/>
        <w:rPr>
          <w:b/>
          <w:color w:val="000000"/>
          <w:sz w:val="22"/>
          <w:szCs w:val="22"/>
        </w:rPr>
      </w:pPr>
      <w:r w:rsidRPr="00F05EA7">
        <w:rPr>
          <w:b/>
          <w:color w:val="000000"/>
          <w:sz w:val="22"/>
          <w:szCs w:val="22"/>
        </w:rPr>
        <w:t>СРОК И ПОРЯДОК ПЕРЕДАЧИ ИМУЩЕСТВА</w:t>
      </w:r>
    </w:p>
    <w:p w:rsidR="00F05EA7" w:rsidRPr="00F05EA7" w:rsidRDefault="00F05EA7" w:rsidP="00F05EA7">
      <w:pPr>
        <w:autoSpaceDE w:val="0"/>
        <w:autoSpaceDN w:val="0"/>
        <w:adjustRightInd w:val="0"/>
        <w:ind w:firstLine="540"/>
        <w:jc w:val="both"/>
        <w:rPr>
          <w:color w:val="000000"/>
          <w:sz w:val="22"/>
          <w:szCs w:val="22"/>
        </w:rPr>
      </w:pPr>
      <w:r w:rsidRPr="00F05EA7">
        <w:rPr>
          <w:color w:val="000000"/>
          <w:sz w:val="22"/>
          <w:szCs w:val="22"/>
        </w:rPr>
        <w:t>4.1.  Получение Покупателем  Объекта осуществляется по Акту приема-передачи Объекта в течение 15 (пятнадцати) рабочих дней после поступления денежных средств, предусмотренных в п. 3.1. настоящего Договора, на счет Продавца в полном объеме.</w:t>
      </w:r>
    </w:p>
    <w:p w:rsidR="00F05EA7" w:rsidRPr="00F05EA7" w:rsidRDefault="00F05EA7" w:rsidP="00F05EA7">
      <w:pPr>
        <w:autoSpaceDE w:val="0"/>
        <w:autoSpaceDN w:val="0"/>
        <w:adjustRightInd w:val="0"/>
        <w:ind w:firstLine="540"/>
        <w:jc w:val="both"/>
        <w:rPr>
          <w:color w:val="000000"/>
          <w:sz w:val="22"/>
          <w:szCs w:val="22"/>
        </w:rPr>
      </w:pPr>
      <w:r w:rsidRPr="00F05EA7">
        <w:rPr>
          <w:color w:val="000000"/>
          <w:sz w:val="22"/>
          <w:szCs w:val="22"/>
        </w:rPr>
        <w:t xml:space="preserve">4.2. Датой передачи Объекта считается дата подписания Акта приема-передачи уполномоченными представителями Продавца и Покупателя. </w:t>
      </w:r>
    </w:p>
    <w:p w:rsidR="00F05EA7" w:rsidRPr="00F05EA7" w:rsidRDefault="00F05EA7" w:rsidP="00F05EA7">
      <w:pPr>
        <w:autoSpaceDE w:val="0"/>
        <w:autoSpaceDN w:val="0"/>
        <w:adjustRightInd w:val="0"/>
        <w:ind w:firstLine="540"/>
        <w:jc w:val="both"/>
        <w:rPr>
          <w:color w:val="000000"/>
          <w:sz w:val="22"/>
          <w:szCs w:val="22"/>
        </w:rPr>
      </w:pPr>
      <w:r w:rsidRPr="00F05EA7">
        <w:rPr>
          <w:color w:val="000000"/>
          <w:sz w:val="22"/>
          <w:szCs w:val="22"/>
        </w:rPr>
        <w:t xml:space="preserve">4.3. Риск случайной гибели Объекта несет Покупатель с момента подписания Сторонами Акта приема-передачи Объекта. </w:t>
      </w:r>
    </w:p>
    <w:p w:rsidR="00F05EA7" w:rsidRPr="00F05EA7" w:rsidRDefault="00F05EA7" w:rsidP="00F05EA7">
      <w:pPr>
        <w:autoSpaceDE w:val="0"/>
        <w:autoSpaceDN w:val="0"/>
        <w:adjustRightInd w:val="0"/>
        <w:ind w:firstLine="540"/>
        <w:jc w:val="both"/>
        <w:rPr>
          <w:color w:val="000000"/>
          <w:sz w:val="22"/>
          <w:szCs w:val="22"/>
        </w:rPr>
      </w:pPr>
      <w:r w:rsidRPr="00F05EA7">
        <w:rPr>
          <w:color w:val="000000"/>
          <w:sz w:val="22"/>
          <w:szCs w:val="22"/>
        </w:rPr>
        <w:t xml:space="preserve">4.4. Право собственности на Объект муниципального недвижимого имущества, возникает у Покупателя с момента государственной регистрации права собственности на недвижимое имущество в порядке, установленном действующим законодательством Российской Федерации. </w:t>
      </w:r>
    </w:p>
    <w:p w:rsidR="00F05EA7" w:rsidRPr="00F05EA7" w:rsidRDefault="00F05EA7" w:rsidP="00F05EA7">
      <w:pPr>
        <w:autoSpaceDE w:val="0"/>
        <w:autoSpaceDN w:val="0"/>
        <w:adjustRightInd w:val="0"/>
        <w:ind w:firstLine="540"/>
        <w:jc w:val="both"/>
        <w:rPr>
          <w:color w:val="000000"/>
          <w:sz w:val="22"/>
          <w:szCs w:val="22"/>
        </w:rPr>
      </w:pPr>
      <w:r w:rsidRPr="00F05EA7">
        <w:rPr>
          <w:color w:val="000000"/>
          <w:sz w:val="22"/>
          <w:szCs w:val="22"/>
        </w:rPr>
        <w:t>4.5. Покупатель подтверждает, что Объект им осмотрен, фактическое состояние Объекта его устраивает, видимых недостатков Объекта, которые могли бы препятствовать заключению настоящего Договора, не обнаружено.</w:t>
      </w:r>
    </w:p>
    <w:p w:rsidR="00F05EA7" w:rsidRPr="00F05EA7" w:rsidRDefault="00F05EA7" w:rsidP="00F05EA7">
      <w:pPr>
        <w:autoSpaceDE w:val="0"/>
        <w:autoSpaceDN w:val="0"/>
        <w:adjustRightInd w:val="0"/>
        <w:ind w:firstLine="540"/>
        <w:jc w:val="both"/>
        <w:rPr>
          <w:color w:val="000000"/>
          <w:sz w:val="22"/>
          <w:szCs w:val="22"/>
        </w:rPr>
      </w:pPr>
    </w:p>
    <w:p w:rsidR="00F05EA7" w:rsidRPr="00F05EA7" w:rsidRDefault="00F05EA7" w:rsidP="00F05EA7">
      <w:pPr>
        <w:numPr>
          <w:ilvl w:val="0"/>
          <w:numId w:val="2"/>
        </w:numPr>
        <w:autoSpaceDE w:val="0"/>
        <w:autoSpaceDN w:val="0"/>
        <w:adjustRightInd w:val="0"/>
        <w:ind w:firstLine="426"/>
        <w:jc w:val="center"/>
        <w:rPr>
          <w:b/>
          <w:color w:val="000000"/>
          <w:sz w:val="22"/>
          <w:szCs w:val="22"/>
        </w:rPr>
      </w:pPr>
      <w:r w:rsidRPr="00F05EA7">
        <w:rPr>
          <w:b/>
          <w:color w:val="000000"/>
          <w:sz w:val="22"/>
          <w:szCs w:val="22"/>
        </w:rPr>
        <w:t>ОТВЕТСТВЕННОСТЬ СТОРОН</w:t>
      </w:r>
    </w:p>
    <w:p w:rsidR="00F05EA7" w:rsidRPr="00F05EA7" w:rsidRDefault="00F05EA7" w:rsidP="00F05EA7">
      <w:pPr>
        <w:autoSpaceDE w:val="0"/>
        <w:autoSpaceDN w:val="0"/>
        <w:adjustRightInd w:val="0"/>
        <w:ind w:firstLine="540"/>
        <w:jc w:val="both"/>
        <w:rPr>
          <w:color w:val="000000"/>
          <w:sz w:val="22"/>
          <w:szCs w:val="22"/>
        </w:rPr>
      </w:pPr>
      <w:r w:rsidRPr="00F05EA7">
        <w:rPr>
          <w:color w:val="000000"/>
          <w:sz w:val="22"/>
          <w:szCs w:val="22"/>
        </w:rPr>
        <w:t xml:space="preserve">5.1. За нарушение срока оплаты, предусмотренного п. </w:t>
      </w:r>
      <w:hyperlink w:anchor="Par60" w:history="1">
        <w:r w:rsidRPr="00F05EA7">
          <w:rPr>
            <w:color w:val="000000"/>
            <w:sz w:val="22"/>
            <w:szCs w:val="22"/>
          </w:rPr>
          <w:t>3.3</w:t>
        </w:r>
      </w:hyperlink>
      <w:r w:rsidRPr="00F05EA7">
        <w:rPr>
          <w:color w:val="000000"/>
          <w:sz w:val="22"/>
          <w:szCs w:val="22"/>
        </w:rPr>
        <w:t xml:space="preserve"> настоящего Договора, Продавец вправе требовать с Покупателя уплаты пени в размере 0,01% (ноль целых одна сотая процента) от неуплаченной в срок суммы за каждый календарный день просрочки. Начисление пени осуществляется со дня, следующего за установленным по Договору днем оплаты, по день фактической оплаты включительно. Оплата пени не освобождает Покупателя от взятых на себя обязательств.</w:t>
      </w:r>
    </w:p>
    <w:p w:rsidR="00F05EA7" w:rsidRPr="00F05EA7" w:rsidRDefault="00F05EA7" w:rsidP="00F05EA7">
      <w:pPr>
        <w:autoSpaceDE w:val="0"/>
        <w:autoSpaceDN w:val="0"/>
        <w:adjustRightInd w:val="0"/>
        <w:ind w:firstLine="540"/>
        <w:jc w:val="both"/>
        <w:rPr>
          <w:color w:val="000000"/>
          <w:sz w:val="22"/>
          <w:szCs w:val="22"/>
        </w:rPr>
      </w:pPr>
      <w:r w:rsidRPr="00F05EA7">
        <w:rPr>
          <w:color w:val="000000"/>
          <w:sz w:val="22"/>
          <w:szCs w:val="22"/>
        </w:rPr>
        <w:t>5.2.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о приеме-передачи.</w:t>
      </w:r>
    </w:p>
    <w:p w:rsidR="00F05EA7" w:rsidRPr="00F05EA7" w:rsidRDefault="00F05EA7" w:rsidP="00F05EA7">
      <w:pPr>
        <w:autoSpaceDE w:val="0"/>
        <w:autoSpaceDN w:val="0"/>
        <w:adjustRightInd w:val="0"/>
        <w:ind w:firstLine="540"/>
        <w:jc w:val="both"/>
        <w:rPr>
          <w:color w:val="000000"/>
          <w:sz w:val="22"/>
          <w:szCs w:val="22"/>
        </w:rPr>
      </w:pPr>
      <w:r w:rsidRPr="00F05EA7">
        <w:rPr>
          <w:color w:val="000000"/>
          <w:sz w:val="22"/>
          <w:szCs w:val="22"/>
        </w:rPr>
        <w:t xml:space="preserve">5.3.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   </w:t>
      </w:r>
    </w:p>
    <w:p w:rsidR="00F05EA7" w:rsidRPr="00F05EA7" w:rsidRDefault="00F05EA7" w:rsidP="00F05EA7">
      <w:pPr>
        <w:autoSpaceDE w:val="0"/>
        <w:autoSpaceDN w:val="0"/>
        <w:adjustRightInd w:val="0"/>
        <w:ind w:firstLine="540"/>
        <w:jc w:val="both"/>
        <w:rPr>
          <w:color w:val="000000"/>
          <w:sz w:val="22"/>
          <w:szCs w:val="22"/>
        </w:rPr>
      </w:pPr>
      <w:r w:rsidRPr="00F05EA7">
        <w:rPr>
          <w:color w:val="000000"/>
          <w:sz w:val="22"/>
          <w:szCs w:val="22"/>
        </w:rPr>
        <w:t>Во всех других случаях неисполнения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F05EA7" w:rsidRPr="00F05EA7" w:rsidRDefault="00F05EA7" w:rsidP="00F05EA7">
      <w:pPr>
        <w:autoSpaceDE w:val="0"/>
        <w:autoSpaceDN w:val="0"/>
        <w:adjustRightInd w:val="0"/>
        <w:jc w:val="center"/>
        <w:rPr>
          <w:color w:val="000000"/>
          <w:sz w:val="22"/>
          <w:szCs w:val="22"/>
        </w:rPr>
      </w:pPr>
    </w:p>
    <w:p w:rsidR="00F05EA7" w:rsidRPr="00F05EA7" w:rsidRDefault="00F05EA7" w:rsidP="00F05EA7">
      <w:pPr>
        <w:numPr>
          <w:ilvl w:val="0"/>
          <w:numId w:val="2"/>
        </w:numPr>
        <w:autoSpaceDE w:val="0"/>
        <w:autoSpaceDN w:val="0"/>
        <w:adjustRightInd w:val="0"/>
        <w:jc w:val="center"/>
        <w:rPr>
          <w:b/>
          <w:color w:val="000000"/>
          <w:sz w:val="22"/>
          <w:szCs w:val="22"/>
        </w:rPr>
      </w:pPr>
      <w:r w:rsidRPr="00F05EA7">
        <w:rPr>
          <w:b/>
          <w:sz w:val="22"/>
          <w:szCs w:val="22"/>
          <w:shd w:val="clear" w:color="auto" w:fill="FFFFFF"/>
        </w:rPr>
        <w:t>ОХРАННЫЕ МЕРОПРИЯТИЯ</w:t>
      </w:r>
    </w:p>
    <w:p w:rsidR="00F05EA7" w:rsidRPr="00F05EA7" w:rsidRDefault="00F05EA7" w:rsidP="00F05EA7">
      <w:pPr>
        <w:ind w:firstLine="567"/>
        <w:contextualSpacing/>
        <w:jc w:val="both"/>
        <w:rPr>
          <w:sz w:val="22"/>
          <w:szCs w:val="22"/>
          <w:shd w:val="clear" w:color="auto" w:fill="FFFFFF"/>
        </w:rPr>
      </w:pPr>
      <w:r w:rsidRPr="00F05EA7">
        <w:rPr>
          <w:sz w:val="22"/>
          <w:szCs w:val="22"/>
          <w:shd w:val="clear" w:color="auto" w:fill="FFFFFF"/>
        </w:rPr>
        <w:t xml:space="preserve">6.1. Продавец обязан обеспечить надлежащую охрану Объекта до передачи Объекта Покупателю по </w:t>
      </w:r>
      <w:r w:rsidRPr="00F05EA7">
        <w:rPr>
          <w:sz w:val="22"/>
          <w:szCs w:val="22"/>
        </w:rPr>
        <w:t>передаточному акту (акту приема-передачи Объекта по форме Приложения № 1 к Договору)</w:t>
      </w:r>
      <w:r w:rsidRPr="00F05EA7">
        <w:rPr>
          <w:sz w:val="22"/>
          <w:szCs w:val="22"/>
          <w:shd w:val="clear" w:color="auto" w:fill="FFFFFF"/>
        </w:rPr>
        <w:t xml:space="preserve">. Продавец несет риск случайной гибели, порчи и повреждения Объекта до момента подписания передаточного акта </w:t>
      </w:r>
      <w:r w:rsidRPr="00F05EA7">
        <w:rPr>
          <w:sz w:val="22"/>
          <w:szCs w:val="22"/>
        </w:rPr>
        <w:t>(акта приема-передачи Объекта по форме Приложения № 1 к Договору)</w:t>
      </w:r>
      <w:r w:rsidRPr="00F05EA7">
        <w:rPr>
          <w:sz w:val="22"/>
          <w:szCs w:val="22"/>
          <w:shd w:val="clear" w:color="auto" w:fill="FFFFFF"/>
        </w:rPr>
        <w:t>.</w:t>
      </w:r>
    </w:p>
    <w:p w:rsidR="00F05EA7" w:rsidRPr="00F05EA7" w:rsidRDefault="00F05EA7" w:rsidP="00F05EA7">
      <w:pPr>
        <w:autoSpaceDE w:val="0"/>
        <w:autoSpaceDN w:val="0"/>
        <w:adjustRightInd w:val="0"/>
        <w:ind w:left="1070"/>
        <w:rPr>
          <w:color w:val="000000"/>
          <w:sz w:val="22"/>
          <w:szCs w:val="22"/>
        </w:rPr>
      </w:pPr>
    </w:p>
    <w:p w:rsidR="00F05EA7" w:rsidRPr="00F05EA7" w:rsidRDefault="00F05EA7" w:rsidP="00F05EA7">
      <w:pPr>
        <w:numPr>
          <w:ilvl w:val="0"/>
          <w:numId w:val="2"/>
        </w:numPr>
        <w:autoSpaceDE w:val="0"/>
        <w:autoSpaceDN w:val="0"/>
        <w:adjustRightInd w:val="0"/>
        <w:jc w:val="center"/>
        <w:rPr>
          <w:b/>
          <w:color w:val="000000"/>
          <w:sz w:val="22"/>
          <w:szCs w:val="22"/>
        </w:rPr>
      </w:pPr>
      <w:r w:rsidRPr="00F05EA7">
        <w:rPr>
          <w:b/>
          <w:color w:val="000000"/>
          <w:sz w:val="22"/>
          <w:szCs w:val="22"/>
        </w:rPr>
        <w:t>СРОК ДЕЙСТВИЯ ДОГОВОРА</w:t>
      </w:r>
    </w:p>
    <w:p w:rsidR="00F05EA7" w:rsidRPr="00F05EA7" w:rsidRDefault="00F05EA7" w:rsidP="00F05EA7">
      <w:pPr>
        <w:tabs>
          <w:tab w:val="left" w:pos="142"/>
        </w:tabs>
        <w:ind w:firstLine="567"/>
        <w:rPr>
          <w:sz w:val="22"/>
          <w:szCs w:val="22"/>
          <w:shd w:val="clear" w:color="auto" w:fill="FFFFFF"/>
        </w:rPr>
      </w:pPr>
      <w:r w:rsidRPr="00F05EA7">
        <w:rPr>
          <w:sz w:val="22"/>
          <w:szCs w:val="22"/>
          <w:shd w:val="clear" w:color="auto" w:fill="FFFFFF"/>
        </w:rPr>
        <w:t>7.1. Настоящий Договор вступает в силу с момента его подписания Сторонами и действует до момента полного исполнения Сторонами своих обязательств.</w:t>
      </w:r>
    </w:p>
    <w:p w:rsidR="00EA21D0" w:rsidRPr="00F05EA7" w:rsidRDefault="00EA21D0" w:rsidP="00F05EA7">
      <w:pPr>
        <w:tabs>
          <w:tab w:val="left" w:pos="142"/>
        </w:tabs>
        <w:ind w:firstLine="567"/>
        <w:rPr>
          <w:sz w:val="22"/>
          <w:szCs w:val="22"/>
          <w:shd w:val="clear" w:color="auto" w:fill="FFFFFF"/>
        </w:rPr>
      </w:pPr>
    </w:p>
    <w:p w:rsidR="00F05EA7" w:rsidRPr="00F05EA7" w:rsidRDefault="00F05EA7" w:rsidP="00F05EA7">
      <w:pPr>
        <w:numPr>
          <w:ilvl w:val="0"/>
          <w:numId w:val="2"/>
        </w:numPr>
        <w:autoSpaceDE w:val="0"/>
        <w:autoSpaceDN w:val="0"/>
        <w:adjustRightInd w:val="0"/>
        <w:jc w:val="center"/>
        <w:rPr>
          <w:b/>
          <w:color w:val="000000"/>
          <w:sz w:val="22"/>
          <w:szCs w:val="22"/>
        </w:rPr>
      </w:pPr>
      <w:r w:rsidRPr="00F05EA7">
        <w:rPr>
          <w:b/>
          <w:color w:val="000000"/>
          <w:sz w:val="22"/>
          <w:szCs w:val="22"/>
        </w:rPr>
        <w:t>РАЗРЕШЕНИЕ СПОРОВ</w:t>
      </w:r>
    </w:p>
    <w:p w:rsidR="00F05EA7" w:rsidRPr="00F05EA7" w:rsidRDefault="00F05EA7" w:rsidP="00F05EA7">
      <w:pPr>
        <w:autoSpaceDE w:val="0"/>
        <w:autoSpaceDN w:val="0"/>
        <w:adjustRightInd w:val="0"/>
        <w:ind w:firstLine="540"/>
        <w:jc w:val="both"/>
        <w:rPr>
          <w:color w:val="000000"/>
          <w:sz w:val="22"/>
          <w:szCs w:val="22"/>
        </w:rPr>
      </w:pPr>
      <w:r w:rsidRPr="00F05EA7">
        <w:rPr>
          <w:color w:val="000000"/>
          <w:sz w:val="22"/>
          <w:szCs w:val="22"/>
        </w:rPr>
        <w:t xml:space="preserve">8.1. Стороны будут стремиться к разрешению всех возможных споров и разногласий, которые могут возникнуть по Договору или в связи с ним, путем переговоров. Претензия рассматривается в течение 10 (десяти) календарных дней с даты ее получения. </w:t>
      </w:r>
    </w:p>
    <w:p w:rsidR="00F05EA7" w:rsidRPr="00F05EA7" w:rsidRDefault="00F05EA7" w:rsidP="00F05EA7">
      <w:pPr>
        <w:autoSpaceDE w:val="0"/>
        <w:autoSpaceDN w:val="0"/>
        <w:adjustRightInd w:val="0"/>
        <w:ind w:firstLine="540"/>
        <w:jc w:val="both"/>
        <w:rPr>
          <w:color w:val="000000"/>
          <w:sz w:val="22"/>
          <w:szCs w:val="22"/>
        </w:rPr>
      </w:pPr>
      <w:r w:rsidRPr="00F05EA7">
        <w:rPr>
          <w:color w:val="000000"/>
          <w:sz w:val="22"/>
          <w:szCs w:val="22"/>
        </w:rPr>
        <w:t xml:space="preserve">8.2. </w:t>
      </w:r>
      <w:r w:rsidRPr="00F05EA7">
        <w:rPr>
          <w:color w:val="000000"/>
          <w:sz w:val="22"/>
          <w:szCs w:val="22"/>
          <w:shd w:val="clear" w:color="auto" w:fill="FFFFFF"/>
        </w:rPr>
        <w:t>В случае нарушения Покупателем срока оплаты стоимости Объекта, указанного в разделе 3 настоящего Договора, Договор считается незаключенным, а торги признаются несостоявшимися.</w:t>
      </w:r>
    </w:p>
    <w:p w:rsidR="00F05EA7" w:rsidRPr="00F05EA7" w:rsidRDefault="00F05EA7" w:rsidP="00F05EA7">
      <w:pPr>
        <w:autoSpaceDE w:val="0"/>
        <w:autoSpaceDN w:val="0"/>
        <w:adjustRightInd w:val="0"/>
        <w:ind w:firstLine="540"/>
        <w:jc w:val="both"/>
        <w:rPr>
          <w:color w:val="000000"/>
          <w:sz w:val="22"/>
          <w:szCs w:val="22"/>
        </w:rPr>
      </w:pPr>
      <w:r w:rsidRPr="00F05EA7">
        <w:rPr>
          <w:color w:val="000000"/>
          <w:sz w:val="22"/>
          <w:szCs w:val="22"/>
        </w:rPr>
        <w:t>8.2. Споры, не урегулированные путем переговоров, передаются на рассмотрение Арбитражного суда Брянской области в порядке, предусмотренном действующим законодательством Российской Федерации.</w:t>
      </w:r>
    </w:p>
    <w:p w:rsidR="00F05EA7" w:rsidRDefault="00F05EA7" w:rsidP="00F05EA7">
      <w:pPr>
        <w:autoSpaceDE w:val="0"/>
        <w:autoSpaceDN w:val="0"/>
        <w:adjustRightInd w:val="0"/>
        <w:jc w:val="both"/>
        <w:rPr>
          <w:color w:val="000000"/>
          <w:sz w:val="22"/>
          <w:szCs w:val="22"/>
        </w:rPr>
      </w:pPr>
    </w:p>
    <w:p w:rsidR="00CD6B37" w:rsidRPr="00F05EA7" w:rsidRDefault="00CD6B37" w:rsidP="00F05EA7">
      <w:pPr>
        <w:autoSpaceDE w:val="0"/>
        <w:autoSpaceDN w:val="0"/>
        <w:adjustRightInd w:val="0"/>
        <w:jc w:val="both"/>
        <w:rPr>
          <w:color w:val="000000"/>
          <w:sz w:val="22"/>
          <w:szCs w:val="22"/>
        </w:rPr>
      </w:pPr>
    </w:p>
    <w:p w:rsidR="00F05EA7" w:rsidRPr="00F05EA7" w:rsidRDefault="00F05EA7" w:rsidP="00F05EA7">
      <w:pPr>
        <w:numPr>
          <w:ilvl w:val="0"/>
          <w:numId w:val="2"/>
        </w:numPr>
        <w:autoSpaceDE w:val="0"/>
        <w:autoSpaceDN w:val="0"/>
        <w:adjustRightInd w:val="0"/>
        <w:jc w:val="center"/>
        <w:rPr>
          <w:b/>
          <w:color w:val="000000"/>
          <w:sz w:val="22"/>
          <w:szCs w:val="22"/>
        </w:rPr>
      </w:pPr>
      <w:r w:rsidRPr="00F05EA7">
        <w:rPr>
          <w:b/>
          <w:color w:val="000000"/>
          <w:sz w:val="22"/>
          <w:szCs w:val="22"/>
        </w:rPr>
        <w:lastRenderedPageBreak/>
        <w:t>ЗАКЛЮЧИТЕЛЬНЫЕ ПОЛОЖЕНИЯ</w:t>
      </w:r>
    </w:p>
    <w:p w:rsidR="00F05EA7" w:rsidRPr="00F05EA7" w:rsidRDefault="00F05EA7" w:rsidP="00F05EA7">
      <w:pPr>
        <w:autoSpaceDE w:val="0"/>
        <w:autoSpaceDN w:val="0"/>
        <w:adjustRightInd w:val="0"/>
        <w:ind w:firstLine="540"/>
        <w:jc w:val="both"/>
        <w:rPr>
          <w:color w:val="000000"/>
          <w:sz w:val="22"/>
          <w:szCs w:val="22"/>
        </w:rPr>
      </w:pPr>
      <w:r w:rsidRPr="00F05EA7">
        <w:rPr>
          <w:color w:val="000000"/>
          <w:sz w:val="22"/>
          <w:szCs w:val="22"/>
        </w:rPr>
        <w:t>9.1. Настоящий Договор составлен в трех экземплярах, один из которых находится у Продавца, второй - у Покупателя, третий передается в орган, осуществляющий государственную регистрацию прав на недвижимое имущество и сделок с ним.</w:t>
      </w:r>
    </w:p>
    <w:p w:rsidR="00F05EA7" w:rsidRPr="00F05EA7" w:rsidRDefault="00F05EA7" w:rsidP="00F05EA7">
      <w:pPr>
        <w:autoSpaceDE w:val="0"/>
        <w:autoSpaceDN w:val="0"/>
        <w:adjustRightInd w:val="0"/>
        <w:ind w:firstLine="540"/>
        <w:jc w:val="both"/>
        <w:rPr>
          <w:color w:val="000000"/>
          <w:sz w:val="22"/>
          <w:szCs w:val="22"/>
        </w:rPr>
      </w:pPr>
      <w:r w:rsidRPr="00F05EA7">
        <w:rPr>
          <w:color w:val="000000"/>
          <w:sz w:val="22"/>
          <w:szCs w:val="22"/>
        </w:rPr>
        <w:t xml:space="preserve">9.2. На момент подписания Договора Покупатель с Объектом муниципального недвижимого имущества, в том числе: техническим состоянием, характеристиками, качеством, текущей планировкой, документацией на имущество и правами на земельные участки, ознакомлен, претензий к Продавцу не имеет. </w:t>
      </w:r>
    </w:p>
    <w:p w:rsidR="00F05EA7" w:rsidRPr="00F05EA7" w:rsidRDefault="00F05EA7" w:rsidP="00F05EA7">
      <w:pPr>
        <w:autoSpaceDE w:val="0"/>
        <w:autoSpaceDN w:val="0"/>
        <w:adjustRightInd w:val="0"/>
        <w:ind w:firstLine="540"/>
        <w:jc w:val="both"/>
        <w:rPr>
          <w:color w:val="000000"/>
          <w:sz w:val="22"/>
          <w:szCs w:val="22"/>
        </w:rPr>
      </w:pPr>
      <w:r w:rsidRPr="00F05EA7">
        <w:rPr>
          <w:color w:val="000000"/>
          <w:sz w:val="22"/>
          <w:szCs w:val="22"/>
        </w:rPr>
        <w:t>9.3. Все изменения и дополнения к настоящему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F05EA7" w:rsidRPr="00F05EA7" w:rsidRDefault="00F05EA7" w:rsidP="00F05EA7">
      <w:pPr>
        <w:autoSpaceDE w:val="0"/>
        <w:autoSpaceDN w:val="0"/>
        <w:adjustRightInd w:val="0"/>
        <w:ind w:firstLine="540"/>
        <w:jc w:val="both"/>
        <w:rPr>
          <w:color w:val="000000"/>
          <w:sz w:val="22"/>
          <w:szCs w:val="22"/>
        </w:rPr>
      </w:pPr>
      <w:r w:rsidRPr="00F05EA7">
        <w:rPr>
          <w:color w:val="000000"/>
          <w:sz w:val="22"/>
          <w:szCs w:val="22"/>
        </w:rPr>
        <w:t>9.4.Настоящий Договор вступает в силу с момента его заключения и действует до момента полного исполнения Сторонами, принятых на себя обязательств.</w:t>
      </w:r>
    </w:p>
    <w:p w:rsidR="00F05EA7" w:rsidRPr="00F05EA7" w:rsidRDefault="00F05EA7" w:rsidP="00F05EA7">
      <w:pPr>
        <w:autoSpaceDE w:val="0"/>
        <w:autoSpaceDN w:val="0"/>
        <w:adjustRightInd w:val="0"/>
        <w:ind w:firstLine="540"/>
        <w:jc w:val="both"/>
        <w:rPr>
          <w:color w:val="000000"/>
          <w:sz w:val="22"/>
          <w:szCs w:val="22"/>
        </w:rPr>
      </w:pPr>
      <w:r w:rsidRPr="00F05EA7">
        <w:rPr>
          <w:color w:val="000000"/>
          <w:sz w:val="22"/>
          <w:szCs w:val="22"/>
        </w:rPr>
        <w:t>9.5. К настоящему Договору прилагаются:</w:t>
      </w:r>
    </w:p>
    <w:p w:rsidR="00F05EA7" w:rsidRPr="00F05EA7" w:rsidRDefault="00F05EA7" w:rsidP="00F05EA7">
      <w:pPr>
        <w:autoSpaceDE w:val="0"/>
        <w:autoSpaceDN w:val="0"/>
        <w:adjustRightInd w:val="0"/>
        <w:ind w:firstLine="540"/>
        <w:jc w:val="both"/>
        <w:rPr>
          <w:color w:val="000000"/>
          <w:sz w:val="22"/>
          <w:szCs w:val="22"/>
        </w:rPr>
      </w:pPr>
      <w:r w:rsidRPr="00F05EA7">
        <w:rPr>
          <w:color w:val="000000"/>
          <w:sz w:val="22"/>
          <w:szCs w:val="22"/>
        </w:rPr>
        <w:t>- копия свидетельства о государственной регистрации права хозяйственного ведения на Объект;</w:t>
      </w:r>
    </w:p>
    <w:p w:rsidR="00F05EA7" w:rsidRPr="00F05EA7" w:rsidRDefault="00F05EA7" w:rsidP="00F05EA7">
      <w:pPr>
        <w:autoSpaceDE w:val="0"/>
        <w:autoSpaceDN w:val="0"/>
        <w:adjustRightInd w:val="0"/>
        <w:rPr>
          <w:color w:val="000000"/>
          <w:sz w:val="22"/>
          <w:szCs w:val="22"/>
        </w:rPr>
      </w:pPr>
    </w:p>
    <w:p w:rsidR="00F05EA7" w:rsidRPr="00F05EA7" w:rsidRDefault="00F05EA7" w:rsidP="00F05EA7">
      <w:pPr>
        <w:numPr>
          <w:ilvl w:val="0"/>
          <w:numId w:val="2"/>
        </w:numPr>
        <w:overflowPunct w:val="0"/>
        <w:autoSpaceDE w:val="0"/>
        <w:autoSpaceDN w:val="0"/>
        <w:adjustRightInd w:val="0"/>
        <w:jc w:val="center"/>
        <w:textAlignment w:val="baseline"/>
        <w:rPr>
          <w:b/>
          <w:color w:val="000000"/>
          <w:sz w:val="22"/>
          <w:szCs w:val="22"/>
        </w:rPr>
      </w:pPr>
      <w:r w:rsidRPr="00F05EA7">
        <w:rPr>
          <w:b/>
          <w:color w:val="000000"/>
          <w:sz w:val="22"/>
          <w:szCs w:val="22"/>
        </w:rPr>
        <w:t>АДРЕСА,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1"/>
        <w:gridCol w:w="4975"/>
      </w:tblGrid>
      <w:tr w:rsidR="00F05EA7" w:rsidRPr="00F05EA7" w:rsidTr="00F05EA7">
        <w:tc>
          <w:tcPr>
            <w:tcW w:w="5021" w:type="dxa"/>
            <w:tcBorders>
              <w:top w:val="nil"/>
              <w:left w:val="nil"/>
              <w:bottom w:val="nil"/>
              <w:right w:val="nil"/>
            </w:tcBorders>
          </w:tcPr>
          <w:p w:rsidR="00F05EA7" w:rsidRPr="00F05EA7" w:rsidRDefault="00F05EA7" w:rsidP="00F05EA7">
            <w:pPr>
              <w:autoSpaceDE w:val="0"/>
              <w:autoSpaceDN w:val="0"/>
              <w:adjustRightInd w:val="0"/>
              <w:jc w:val="both"/>
              <w:rPr>
                <w:b/>
                <w:bCs/>
                <w:sz w:val="22"/>
                <w:szCs w:val="22"/>
              </w:rPr>
            </w:pPr>
            <w:r w:rsidRPr="00F05EA7">
              <w:rPr>
                <w:b/>
                <w:bCs/>
                <w:sz w:val="22"/>
                <w:szCs w:val="22"/>
              </w:rPr>
              <w:t>Продавец:</w:t>
            </w:r>
          </w:p>
          <w:p w:rsidR="00F05EA7" w:rsidRPr="00F05EA7" w:rsidRDefault="00F05EA7" w:rsidP="00F05EA7">
            <w:pPr>
              <w:rPr>
                <w:b/>
                <w:color w:val="1A0000"/>
                <w:sz w:val="22"/>
                <w:szCs w:val="22"/>
              </w:rPr>
            </w:pPr>
            <w:r w:rsidRPr="00F05EA7">
              <w:rPr>
                <w:b/>
                <w:color w:val="1A0000"/>
                <w:sz w:val="22"/>
                <w:szCs w:val="22"/>
              </w:rPr>
              <w:t>МУП «</w:t>
            </w:r>
            <w:r w:rsidR="00B967CC">
              <w:rPr>
                <w:b/>
                <w:color w:val="1A0000"/>
                <w:sz w:val="22"/>
                <w:szCs w:val="22"/>
              </w:rPr>
              <w:t>БТУ</w:t>
            </w:r>
            <w:r w:rsidRPr="00F05EA7">
              <w:rPr>
                <w:b/>
                <w:color w:val="1A0000"/>
                <w:sz w:val="22"/>
                <w:szCs w:val="22"/>
              </w:rPr>
              <w:t xml:space="preserve">» г. Брянска </w:t>
            </w:r>
          </w:p>
          <w:p w:rsidR="00F05EA7" w:rsidRPr="00F05EA7" w:rsidRDefault="00F05EA7" w:rsidP="00F05EA7">
            <w:pPr>
              <w:autoSpaceDE w:val="0"/>
              <w:autoSpaceDN w:val="0"/>
              <w:adjustRightInd w:val="0"/>
              <w:jc w:val="both"/>
              <w:rPr>
                <w:color w:val="1A0000"/>
                <w:sz w:val="22"/>
                <w:szCs w:val="22"/>
              </w:rPr>
            </w:pPr>
            <w:r w:rsidRPr="00F05EA7">
              <w:rPr>
                <w:color w:val="1A0000"/>
                <w:sz w:val="22"/>
                <w:szCs w:val="22"/>
              </w:rPr>
              <w:t xml:space="preserve">Юридический адрес: </w:t>
            </w:r>
            <w:smartTag w:uri="urn:schemas-microsoft-com:office:smarttags" w:element="metricconverter">
              <w:smartTagPr>
                <w:attr w:name="ProductID" w:val="241050, г"/>
              </w:smartTagPr>
              <w:r w:rsidRPr="00F05EA7">
                <w:rPr>
                  <w:color w:val="1A0000"/>
                  <w:sz w:val="22"/>
                  <w:szCs w:val="22"/>
                </w:rPr>
                <w:t>241050, г</w:t>
              </w:r>
            </w:smartTag>
            <w:r w:rsidRPr="00F05EA7">
              <w:rPr>
                <w:color w:val="1A0000"/>
                <w:sz w:val="22"/>
                <w:szCs w:val="22"/>
              </w:rPr>
              <w:t>. Брянск, пр-т Ст. Димитрова, д.5</w:t>
            </w:r>
          </w:p>
          <w:p w:rsidR="00F05EA7" w:rsidRPr="00F05EA7" w:rsidRDefault="00F05EA7" w:rsidP="00F05EA7">
            <w:pPr>
              <w:autoSpaceDE w:val="0"/>
              <w:autoSpaceDN w:val="0"/>
              <w:adjustRightInd w:val="0"/>
              <w:jc w:val="both"/>
              <w:rPr>
                <w:color w:val="1A0000"/>
                <w:sz w:val="22"/>
                <w:szCs w:val="22"/>
              </w:rPr>
            </w:pPr>
            <w:r w:rsidRPr="00F05EA7">
              <w:rPr>
                <w:color w:val="1A0000"/>
                <w:sz w:val="22"/>
                <w:szCs w:val="22"/>
              </w:rPr>
              <w:t xml:space="preserve">Почтовый адрес: </w:t>
            </w:r>
            <w:smartTag w:uri="urn:schemas-microsoft-com:office:smarttags" w:element="metricconverter">
              <w:smartTagPr>
                <w:attr w:name="ProductID" w:val="241050, г"/>
              </w:smartTagPr>
              <w:r w:rsidRPr="00F05EA7">
                <w:rPr>
                  <w:color w:val="1A0000"/>
                  <w:sz w:val="22"/>
                  <w:szCs w:val="22"/>
                </w:rPr>
                <w:t>241050, г</w:t>
              </w:r>
            </w:smartTag>
            <w:r w:rsidRPr="00F05EA7">
              <w:rPr>
                <w:color w:val="1A0000"/>
                <w:sz w:val="22"/>
                <w:szCs w:val="22"/>
              </w:rPr>
              <w:t>. Брянск, пр-т Ст. Димитрова, д.5</w:t>
            </w:r>
          </w:p>
          <w:p w:rsidR="00F05EA7" w:rsidRPr="00F05EA7" w:rsidRDefault="00F05EA7" w:rsidP="00F05EA7">
            <w:pPr>
              <w:autoSpaceDE w:val="0"/>
              <w:autoSpaceDN w:val="0"/>
              <w:adjustRightInd w:val="0"/>
              <w:jc w:val="both"/>
              <w:rPr>
                <w:color w:val="1A0000"/>
                <w:sz w:val="22"/>
                <w:szCs w:val="22"/>
              </w:rPr>
            </w:pPr>
            <w:r w:rsidRPr="00F05EA7">
              <w:rPr>
                <w:color w:val="1A0000"/>
                <w:sz w:val="22"/>
                <w:szCs w:val="22"/>
              </w:rPr>
              <w:t>Телефон: 74-47-29; 66-69-81; 64-69-24</w:t>
            </w:r>
          </w:p>
          <w:p w:rsidR="00F05EA7" w:rsidRPr="00F05EA7" w:rsidRDefault="00F05EA7" w:rsidP="00F05EA7">
            <w:pPr>
              <w:autoSpaceDE w:val="0"/>
              <w:autoSpaceDN w:val="0"/>
              <w:adjustRightInd w:val="0"/>
              <w:jc w:val="both"/>
              <w:rPr>
                <w:color w:val="1A0000"/>
                <w:sz w:val="22"/>
                <w:szCs w:val="22"/>
              </w:rPr>
            </w:pPr>
            <w:r w:rsidRPr="00F05EA7">
              <w:rPr>
                <w:color w:val="1A0000"/>
                <w:sz w:val="22"/>
                <w:szCs w:val="22"/>
              </w:rPr>
              <w:t>ИНН 3201000373/ КПП 325701001</w:t>
            </w:r>
          </w:p>
          <w:p w:rsidR="00F05EA7" w:rsidRPr="00F05EA7" w:rsidRDefault="00F05EA7" w:rsidP="00F05EA7">
            <w:pPr>
              <w:rPr>
                <w:color w:val="1A0000"/>
                <w:sz w:val="22"/>
                <w:szCs w:val="22"/>
              </w:rPr>
            </w:pPr>
            <w:r w:rsidRPr="00F05EA7">
              <w:rPr>
                <w:color w:val="1A0000"/>
                <w:sz w:val="22"/>
                <w:szCs w:val="22"/>
              </w:rPr>
              <w:t xml:space="preserve">ОГРН: 1023202739207, ОКВЭД: </w:t>
            </w:r>
            <w:r w:rsidR="00B967CC" w:rsidRPr="00B967CC">
              <w:rPr>
                <w:color w:val="1A0000"/>
                <w:sz w:val="22"/>
                <w:szCs w:val="22"/>
              </w:rPr>
              <w:t>49.31.22</w:t>
            </w:r>
          </w:p>
          <w:p w:rsidR="00F05EA7" w:rsidRPr="00F05EA7" w:rsidRDefault="00F05EA7" w:rsidP="00F05EA7">
            <w:pPr>
              <w:rPr>
                <w:color w:val="1A0000"/>
                <w:sz w:val="22"/>
                <w:szCs w:val="22"/>
              </w:rPr>
            </w:pPr>
            <w:r w:rsidRPr="00F05EA7">
              <w:rPr>
                <w:color w:val="1A0000"/>
                <w:sz w:val="22"/>
                <w:szCs w:val="22"/>
              </w:rPr>
              <w:t xml:space="preserve">ОКПО: </w:t>
            </w:r>
            <w:r w:rsidR="00B967CC" w:rsidRPr="00B967CC">
              <w:rPr>
                <w:color w:val="1A0000"/>
                <w:sz w:val="22"/>
                <w:szCs w:val="22"/>
              </w:rPr>
              <w:t>03221440</w:t>
            </w:r>
          </w:p>
          <w:p w:rsidR="00F05EA7" w:rsidRPr="00F05EA7" w:rsidRDefault="00F05EA7" w:rsidP="00F05EA7">
            <w:pPr>
              <w:autoSpaceDE w:val="0"/>
              <w:autoSpaceDN w:val="0"/>
              <w:adjustRightInd w:val="0"/>
              <w:jc w:val="both"/>
              <w:rPr>
                <w:color w:val="1A0000"/>
                <w:sz w:val="22"/>
                <w:szCs w:val="22"/>
              </w:rPr>
            </w:pPr>
            <w:r w:rsidRPr="00F05EA7">
              <w:rPr>
                <w:color w:val="1A0000"/>
                <w:sz w:val="22"/>
                <w:szCs w:val="22"/>
              </w:rPr>
              <w:t xml:space="preserve">Расчетный счет: </w:t>
            </w:r>
            <w:r w:rsidR="00B967CC" w:rsidRPr="00B967CC">
              <w:rPr>
                <w:color w:val="1A0000"/>
                <w:sz w:val="22"/>
                <w:szCs w:val="22"/>
              </w:rPr>
              <w:t>40702810700500000107</w:t>
            </w:r>
          </w:p>
          <w:p w:rsidR="00F05EA7" w:rsidRPr="00F05EA7" w:rsidRDefault="00F05EA7" w:rsidP="00F05EA7">
            <w:pPr>
              <w:autoSpaceDE w:val="0"/>
              <w:autoSpaceDN w:val="0"/>
              <w:adjustRightInd w:val="0"/>
              <w:jc w:val="both"/>
              <w:rPr>
                <w:color w:val="1A0000"/>
                <w:sz w:val="22"/>
                <w:szCs w:val="22"/>
              </w:rPr>
            </w:pPr>
            <w:r w:rsidRPr="00F05EA7">
              <w:rPr>
                <w:color w:val="1A0000"/>
                <w:sz w:val="22"/>
                <w:szCs w:val="22"/>
              </w:rPr>
              <w:t>в ПАО «МИнБанк» г. Москва</w:t>
            </w:r>
          </w:p>
          <w:p w:rsidR="00F05EA7" w:rsidRPr="00F05EA7" w:rsidRDefault="00F05EA7" w:rsidP="00F05EA7">
            <w:pPr>
              <w:autoSpaceDE w:val="0"/>
              <w:autoSpaceDN w:val="0"/>
              <w:adjustRightInd w:val="0"/>
              <w:jc w:val="both"/>
              <w:rPr>
                <w:bCs/>
                <w:sz w:val="22"/>
                <w:szCs w:val="22"/>
              </w:rPr>
            </w:pPr>
            <w:r w:rsidRPr="00F05EA7">
              <w:rPr>
                <w:color w:val="1A0000"/>
                <w:sz w:val="22"/>
                <w:szCs w:val="22"/>
              </w:rPr>
              <w:t xml:space="preserve">К/с: </w:t>
            </w:r>
            <w:r w:rsidR="00B967CC" w:rsidRPr="00B967CC">
              <w:rPr>
                <w:color w:val="1A0000"/>
                <w:sz w:val="22"/>
                <w:szCs w:val="22"/>
              </w:rPr>
              <w:t>30101810300000000600</w:t>
            </w:r>
            <w:r w:rsidRPr="00F05EA7">
              <w:rPr>
                <w:color w:val="1A0000"/>
                <w:sz w:val="22"/>
                <w:szCs w:val="22"/>
              </w:rPr>
              <w:t xml:space="preserve"> БИК: </w:t>
            </w:r>
            <w:r w:rsidR="00B967CC" w:rsidRPr="00B967CC">
              <w:rPr>
                <w:color w:val="1A0000"/>
                <w:sz w:val="22"/>
                <w:szCs w:val="22"/>
              </w:rPr>
              <w:t>044525600</w:t>
            </w:r>
          </w:p>
        </w:tc>
        <w:tc>
          <w:tcPr>
            <w:tcW w:w="4975" w:type="dxa"/>
            <w:tcBorders>
              <w:top w:val="nil"/>
              <w:left w:val="nil"/>
              <w:bottom w:val="nil"/>
              <w:right w:val="nil"/>
            </w:tcBorders>
          </w:tcPr>
          <w:p w:rsidR="00F05EA7" w:rsidRPr="00F05EA7" w:rsidRDefault="00F05EA7" w:rsidP="00F05EA7">
            <w:pPr>
              <w:autoSpaceDE w:val="0"/>
              <w:autoSpaceDN w:val="0"/>
              <w:adjustRightInd w:val="0"/>
              <w:jc w:val="both"/>
              <w:rPr>
                <w:b/>
                <w:bCs/>
                <w:sz w:val="22"/>
                <w:szCs w:val="22"/>
              </w:rPr>
            </w:pPr>
            <w:r w:rsidRPr="00F05EA7">
              <w:rPr>
                <w:b/>
                <w:bCs/>
                <w:sz w:val="22"/>
                <w:szCs w:val="22"/>
              </w:rPr>
              <w:t>Покупатель:</w:t>
            </w:r>
          </w:p>
          <w:p w:rsidR="00F05EA7" w:rsidRPr="00F05EA7" w:rsidRDefault="00F05EA7" w:rsidP="00F05EA7">
            <w:pPr>
              <w:autoSpaceDE w:val="0"/>
              <w:autoSpaceDN w:val="0"/>
              <w:adjustRightInd w:val="0"/>
              <w:jc w:val="both"/>
              <w:rPr>
                <w:bCs/>
                <w:sz w:val="22"/>
                <w:szCs w:val="22"/>
              </w:rPr>
            </w:pPr>
          </w:p>
          <w:p w:rsidR="00F05EA7" w:rsidRPr="00F05EA7" w:rsidRDefault="00F05EA7" w:rsidP="00F05EA7">
            <w:pPr>
              <w:autoSpaceDE w:val="0"/>
              <w:autoSpaceDN w:val="0"/>
              <w:adjustRightInd w:val="0"/>
              <w:jc w:val="both"/>
              <w:rPr>
                <w:bCs/>
                <w:sz w:val="22"/>
                <w:szCs w:val="22"/>
              </w:rPr>
            </w:pPr>
          </w:p>
          <w:p w:rsidR="00F05EA7" w:rsidRPr="00F05EA7" w:rsidRDefault="00F05EA7" w:rsidP="00F05EA7">
            <w:pPr>
              <w:autoSpaceDE w:val="0"/>
              <w:autoSpaceDN w:val="0"/>
              <w:adjustRightInd w:val="0"/>
              <w:jc w:val="both"/>
              <w:rPr>
                <w:bCs/>
                <w:sz w:val="22"/>
                <w:szCs w:val="22"/>
              </w:rPr>
            </w:pPr>
          </w:p>
          <w:p w:rsidR="00F05EA7" w:rsidRPr="00F05EA7" w:rsidRDefault="00F05EA7" w:rsidP="00F05EA7">
            <w:pPr>
              <w:autoSpaceDE w:val="0"/>
              <w:autoSpaceDN w:val="0"/>
              <w:adjustRightInd w:val="0"/>
              <w:jc w:val="both"/>
              <w:rPr>
                <w:bCs/>
                <w:sz w:val="22"/>
                <w:szCs w:val="22"/>
              </w:rPr>
            </w:pPr>
          </w:p>
          <w:p w:rsidR="00F05EA7" w:rsidRPr="00F05EA7" w:rsidRDefault="00F05EA7" w:rsidP="00F05EA7">
            <w:pPr>
              <w:autoSpaceDE w:val="0"/>
              <w:autoSpaceDN w:val="0"/>
              <w:adjustRightInd w:val="0"/>
              <w:jc w:val="both"/>
              <w:rPr>
                <w:bCs/>
                <w:sz w:val="22"/>
                <w:szCs w:val="22"/>
              </w:rPr>
            </w:pPr>
          </w:p>
          <w:p w:rsidR="00F05EA7" w:rsidRPr="00F05EA7" w:rsidRDefault="00F05EA7" w:rsidP="00F05EA7">
            <w:pPr>
              <w:autoSpaceDE w:val="0"/>
              <w:autoSpaceDN w:val="0"/>
              <w:adjustRightInd w:val="0"/>
              <w:jc w:val="both"/>
              <w:rPr>
                <w:bCs/>
                <w:sz w:val="22"/>
                <w:szCs w:val="22"/>
              </w:rPr>
            </w:pPr>
          </w:p>
          <w:p w:rsidR="00F05EA7" w:rsidRPr="00F05EA7" w:rsidRDefault="00F05EA7" w:rsidP="00F05EA7">
            <w:pPr>
              <w:autoSpaceDE w:val="0"/>
              <w:autoSpaceDN w:val="0"/>
              <w:adjustRightInd w:val="0"/>
              <w:jc w:val="both"/>
              <w:rPr>
                <w:bCs/>
                <w:sz w:val="22"/>
                <w:szCs w:val="22"/>
              </w:rPr>
            </w:pPr>
          </w:p>
          <w:p w:rsidR="00F05EA7" w:rsidRPr="00F05EA7" w:rsidRDefault="00F05EA7" w:rsidP="00F05EA7">
            <w:pPr>
              <w:autoSpaceDE w:val="0"/>
              <w:autoSpaceDN w:val="0"/>
              <w:adjustRightInd w:val="0"/>
              <w:jc w:val="both"/>
              <w:rPr>
                <w:bCs/>
                <w:sz w:val="22"/>
                <w:szCs w:val="22"/>
              </w:rPr>
            </w:pPr>
          </w:p>
          <w:p w:rsidR="00F05EA7" w:rsidRPr="00F05EA7" w:rsidRDefault="00F05EA7" w:rsidP="00F05EA7">
            <w:pPr>
              <w:autoSpaceDE w:val="0"/>
              <w:autoSpaceDN w:val="0"/>
              <w:adjustRightInd w:val="0"/>
              <w:jc w:val="both"/>
              <w:rPr>
                <w:bCs/>
                <w:sz w:val="22"/>
                <w:szCs w:val="22"/>
              </w:rPr>
            </w:pPr>
          </w:p>
          <w:p w:rsidR="00F05EA7" w:rsidRPr="00F05EA7" w:rsidRDefault="00F05EA7" w:rsidP="00F05EA7">
            <w:pPr>
              <w:autoSpaceDE w:val="0"/>
              <w:autoSpaceDN w:val="0"/>
              <w:adjustRightInd w:val="0"/>
              <w:jc w:val="both"/>
              <w:rPr>
                <w:bCs/>
                <w:sz w:val="22"/>
                <w:szCs w:val="22"/>
              </w:rPr>
            </w:pPr>
          </w:p>
          <w:p w:rsidR="00F05EA7" w:rsidRPr="00F05EA7" w:rsidRDefault="00F05EA7" w:rsidP="00F05EA7">
            <w:pPr>
              <w:autoSpaceDE w:val="0"/>
              <w:autoSpaceDN w:val="0"/>
              <w:adjustRightInd w:val="0"/>
              <w:jc w:val="both"/>
              <w:rPr>
                <w:bCs/>
                <w:sz w:val="22"/>
                <w:szCs w:val="22"/>
              </w:rPr>
            </w:pPr>
          </w:p>
        </w:tc>
      </w:tr>
    </w:tbl>
    <w:p w:rsidR="00F05EA7" w:rsidRPr="00F05EA7" w:rsidRDefault="00F05EA7" w:rsidP="00F05EA7">
      <w:pPr>
        <w:autoSpaceDE w:val="0"/>
        <w:autoSpaceDN w:val="0"/>
        <w:adjustRightInd w:val="0"/>
        <w:ind w:firstLine="720"/>
        <w:jc w:val="both"/>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5003"/>
      </w:tblGrid>
      <w:tr w:rsidR="00F05EA7" w:rsidRPr="00F05EA7" w:rsidTr="00F05EA7">
        <w:tc>
          <w:tcPr>
            <w:tcW w:w="5148" w:type="dxa"/>
            <w:tcBorders>
              <w:top w:val="nil"/>
              <w:left w:val="nil"/>
              <w:bottom w:val="nil"/>
              <w:right w:val="nil"/>
            </w:tcBorders>
          </w:tcPr>
          <w:p w:rsidR="00F05EA7" w:rsidRPr="00F05EA7" w:rsidRDefault="00F05EA7" w:rsidP="00F05EA7">
            <w:pPr>
              <w:autoSpaceDE w:val="0"/>
              <w:autoSpaceDN w:val="0"/>
              <w:adjustRightInd w:val="0"/>
              <w:jc w:val="both"/>
              <w:rPr>
                <w:b/>
                <w:bCs/>
                <w:sz w:val="22"/>
                <w:szCs w:val="22"/>
              </w:rPr>
            </w:pPr>
            <w:bookmarkStart w:id="0" w:name="par3795"/>
            <w:bookmarkStart w:id="1" w:name="par3800"/>
            <w:bookmarkStart w:id="2" w:name="par3801"/>
            <w:bookmarkEnd w:id="0"/>
            <w:bookmarkEnd w:id="1"/>
            <w:bookmarkEnd w:id="2"/>
            <w:r w:rsidRPr="00F05EA7">
              <w:rPr>
                <w:b/>
                <w:bCs/>
                <w:sz w:val="22"/>
                <w:szCs w:val="22"/>
              </w:rPr>
              <w:t>Продавец:</w:t>
            </w:r>
          </w:p>
          <w:p w:rsidR="00F05EA7" w:rsidRPr="00F05EA7" w:rsidRDefault="00F05EA7" w:rsidP="00F05EA7">
            <w:pPr>
              <w:autoSpaceDE w:val="0"/>
              <w:autoSpaceDN w:val="0"/>
              <w:adjustRightInd w:val="0"/>
              <w:jc w:val="both"/>
              <w:rPr>
                <w:bCs/>
                <w:sz w:val="22"/>
                <w:szCs w:val="22"/>
              </w:rPr>
            </w:pPr>
            <w:r w:rsidRPr="00F05EA7">
              <w:rPr>
                <w:color w:val="1A0000"/>
                <w:sz w:val="22"/>
                <w:szCs w:val="22"/>
              </w:rPr>
              <w:t>Директор</w:t>
            </w:r>
            <w:r w:rsidR="00B967CC">
              <w:rPr>
                <w:color w:val="1A0000"/>
                <w:sz w:val="22"/>
                <w:szCs w:val="22"/>
              </w:rPr>
              <w:t xml:space="preserve"> </w:t>
            </w:r>
            <w:r w:rsidRPr="00F05EA7">
              <w:rPr>
                <w:color w:val="1A0000"/>
                <w:sz w:val="22"/>
                <w:szCs w:val="22"/>
              </w:rPr>
              <w:t xml:space="preserve">  </w:t>
            </w:r>
          </w:p>
          <w:p w:rsidR="00F05EA7" w:rsidRPr="00F05EA7" w:rsidRDefault="00F05EA7" w:rsidP="00F05EA7">
            <w:pPr>
              <w:autoSpaceDE w:val="0"/>
              <w:autoSpaceDN w:val="0"/>
              <w:adjustRightInd w:val="0"/>
              <w:jc w:val="both"/>
              <w:rPr>
                <w:bCs/>
                <w:sz w:val="22"/>
                <w:szCs w:val="22"/>
              </w:rPr>
            </w:pPr>
            <w:r w:rsidRPr="00F05EA7">
              <w:rPr>
                <w:bCs/>
                <w:sz w:val="22"/>
                <w:szCs w:val="22"/>
              </w:rPr>
              <w:t xml:space="preserve">                                                    </w:t>
            </w:r>
            <w:r w:rsidRPr="00F05EA7">
              <w:rPr>
                <w:color w:val="1A0000"/>
                <w:sz w:val="22"/>
                <w:szCs w:val="22"/>
              </w:rPr>
              <w:t xml:space="preserve"> </w:t>
            </w:r>
            <w:r w:rsidR="00B967CC">
              <w:rPr>
                <w:color w:val="1A0000"/>
                <w:sz w:val="22"/>
                <w:szCs w:val="22"/>
              </w:rPr>
              <w:t>Назарова Н.И.</w:t>
            </w:r>
          </w:p>
          <w:p w:rsidR="00F05EA7" w:rsidRPr="00F05EA7" w:rsidRDefault="00F05EA7" w:rsidP="00F05EA7">
            <w:pPr>
              <w:autoSpaceDE w:val="0"/>
              <w:autoSpaceDN w:val="0"/>
              <w:adjustRightInd w:val="0"/>
              <w:jc w:val="both"/>
              <w:rPr>
                <w:bCs/>
                <w:sz w:val="22"/>
                <w:szCs w:val="22"/>
              </w:rPr>
            </w:pPr>
            <w:r w:rsidRPr="00F05EA7">
              <w:rPr>
                <w:bCs/>
                <w:sz w:val="22"/>
                <w:szCs w:val="22"/>
              </w:rPr>
              <w:t xml:space="preserve">                                                       </w:t>
            </w:r>
          </w:p>
        </w:tc>
        <w:tc>
          <w:tcPr>
            <w:tcW w:w="5148" w:type="dxa"/>
            <w:tcBorders>
              <w:top w:val="nil"/>
              <w:left w:val="nil"/>
              <w:bottom w:val="nil"/>
              <w:right w:val="nil"/>
            </w:tcBorders>
          </w:tcPr>
          <w:p w:rsidR="00F05EA7" w:rsidRPr="00F05EA7" w:rsidRDefault="00F05EA7" w:rsidP="00F05EA7">
            <w:pPr>
              <w:autoSpaceDE w:val="0"/>
              <w:autoSpaceDN w:val="0"/>
              <w:adjustRightInd w:val="0"/>
              <w:jc w:val="both"/>
              <w:rPr>
                <w:b/>
                <w:bCs/>
                <w:sz w:val="22"/>
                <w:szCs w:val="22"/>
              </w:rPr>
            </w:pPr>
            <w:r w:rsidRPr="00F05EA7">
              <w:rPr>
                <w:b/>
                <w:bCs/>
                <w:sz w:val="22"/>
                <w:szCs w:val="22"/>
              </w:rPr>
              <w:t>Покупатель:</w:t>
            </w:r>
          </w:p>
          <w:p w:rsidR="00F05EA7" w:rsidRPr="00F05EA7" w:rsidRDefault="00F05EA7" w:rsidP="00F05EA7">
            <w:pPr>
              <w:autoSpaceDE w:val="0"/>
              <w:autoSpaceDN w:val="0"/>
              <w:adjustRightInd w:val="0"/>
              <w:jc w:val="both"/>
              <w:rPr>
                <w:bCs/>
                <w:sz w:val="22"/>
                <w:szCs w:val="22"/>
              </w:rPr>
            </w:pPr>
            <w:r w:rsidRPr="00F05EA7">
              <w:rPr>
                <w:bCs/>
                <w:sz w:val="22"/>
                <w:szCs w:val="22"/>
              </w:rPr>
              <w:t xml:space="preserve">       </w:t>
            </w:r>
          </w:p>
          <w:p w:rsidR="00F05EA7" w:rsidRPr="00F05EA7" w:rsidRDefault="00F05EA7" w:rsidP="00F05EA7">
            <w:pPr>
              <w:autoSpaceDE w:val="0"/>
              <w:autoSpaceDN w:val="0"/>
              <w:adjustRightInd w:val="0"/>
              <w:jc w:val="both"/>
              <w:rPr>
                <w:bCs/>
                <w:sz w:val="22"/>
                <w:szCs w:val="22"/>
              </w:rPr>
            </w:pPr>
            <w:r w:rsidRPr="00F05EA7">
              <w:rPr>
                <w:bCs/>
                <w:sz w:val="22"/>
                <w:szCs w:val="22"/>
              </w:rPr>
              <w:t xml:space="preserve">                                        </w:t>
            </w:r>
          </w:p>
          <w:p w:rsidR="00F05EA7" w:rsidRPr="00F05EA7" w:rsidRDefault="00F05EA7" w:rsidP="00F05EA7">
            <w:pPr>
              <w:autoSpaceDE w:val="0"/>
              <w:autoSpaceDN w:val="0"/>
              <w:adjustRightInd w:val="0"/>
              <w:jc w:val="both"/>
              <w:rPr>
                <w:bCs/>
                <w:sz w:val="22"/>
                <w:szCs w:val="22"/>
              </w:rPr>
            </w:pPr>
          </w:p>
        </w:tc>
      </w:tr>
    </w:tbl>
    <w:p w:rsidR="00F05EA7" w:rsidRPr="00F05EA7" w:rsidRDefault="00F05EA7" w:rsidP="00F05EA7">
      <w:pPr>
        <w:overflowPunct w:val="0"/>
        <w:autoSpaceDE w:val="0"/>
        <w:autoSpaceDN w:val="0"/>
        <w:adjustRightInd w:val="0"/>
        <w:jc w:val="center"/>
        <w:textAlignment w:val="baseline"/>
        <w:rPr>
          <w:b/>
          <w:color w:val="000000"/>
          <w:sz w:val="22"/>
          <w:szCs w:val="22"/>
        </w:rPr>
      </w:pPr>
    </w:p>
    <w:p w:rsidR="00F05EA7" w:rsidRPr="00F05EA7" w:rsidRDefault="00F05EA7" w:rsidP="00F05EA7">
      <w:pPr>
        <w:jc w:val="right"/>
        <w:rPr>
          <w:sz w:val="22"/>
          <w:szCs w:val="22"/>
        </w:rPr>
      </w:pPr>
    </w:p>
    <w:p w:rsidR="00F05EA7" w:rsidRDefault="00F05EA7" w:rsidP="00F05EA7">
      <w:pPr>
        <w:jc w:val="right"/>
        <w:rPr>
          <w:sz w:val="22"/>
          <w:szCs w:val="22"/>
        </w:rPr>
      </w:pPr>
    </w:p>
    <w:p w:rsidR="00F05EA7" w:rsidRDefault="00F05EA7" w:rsidP="00F05EA7">
      <w:pPr>
        <w:jc w:val="right"/>
        <w:rPr>
          <w:sz w:val="22"/>
          <w:szCs w:val="22"/>
        </w:rPr>
      </w:pPr>
    </w:p>
    <w:p w:rsidR="00F05EA7" w:rsidRDefault="00F05EA7" w:rsidP="00F05EA7">
      <w:pPr>
        <w:jc w:val="right"/>
        <w:rPr>
          <w:sz w:val="22"/>
          <w:szCs w:val="22"/>
        </w:rPr>
      </w:pPr>
    </w:p>
    <w:p w:rsidR="00F05EA7" w:rsidRDefault="00F05EA7" w:rsidP="00F05EA7">
      <w:pPr>
        <w:jc w:val="right"/>
        <w:rPr>
          <w:sz w:val="22"/>
          <w:szCs w:val="22"/>
        </w:rPr>
      </w:pPr>
    </w:p>
    <w:p w:rsidR="00F05EA7" w:rsidRDefault="00F05EA7" w:rsidP="00F05EA7">
      <w:pPr>
        <w:jc w:val="right"/>
        <w:rPr>
          <w:sz w:val="22"/>
          <w:szCs w:val="22"/>
        </w:rPr>
      </w:pPr>
    </w:p>
    <w:p w:rsidR="00F05EA7" w:rsidRDefault="00F05EA7" w:rsidP="00F05EA7">
      <w:pPr>
        <w:jc w:val="right"/>
        <w:rPr>
          <w:sz w:val="22"/>
          <w:szCs w:val="22"/>
        </w:rPr>
      </w:pPr>
    </w:p>
    <w:p w:rsidR="00EA21D0" w:rsidRDefault="00EA21D0" w:rsidP="00F05EA7">
      <w:pPr>
        <w:jc w:val="right"/>
        <w:rPr>
          <w:sz w:val="22"/>
          <w:szCs w:val="22"/>
        </w:rPr>
      </w:pPr>
    </w:p>
    <w:p w:rsidR="00EA21D0" w:rsidRDefault="00EA21D0" w:rsidP="00F05EA7">
      <w:pPr>
        <w:jc w:val="right"/>
        <w:rPr>
          <w:sz w:val="22"/>
          <w:szCs w:val="22"/>
        </w:rPr>
      </w:pPr>
    </w:p>
    <w:p w:rsidR="00F05EA7" w:rsidRDefault="00F05EA7" w:rsidP="00F05EA7">
      <w:pPr>
        <w:jc w:val="right"/>
        <w:rPr>
          <w:sz w:val="22"/>
          <w:szCs w:val="22"/>
        </w:rPr>
      </w:pPr>
    </w:p>
    <w:p w:rsidR="00CD6B37" w:rsidRDefault="00CD6B37" w:rsidP="00F05EA7">
      <w:pPr>
        <w:jc w:val="right"/>
        <w:rPr>
          <w:sz w:val="22"/>
          <w:szCs w:val="22"/>
        </w:rPr>
      </w:pPr>
    </w:p>
    <w:p w:rsidR="00CD6B37" w:rsidRDefault="00CD6B37" w:rsidP="00F05EA7">
      <w:pPr>
        <w:jc w:val="right"/>
        <w:rPr>
          <w:sz w:val="22"/>
          <w:szCs w:val="22"/>
        </w:rPr>
      </w:pPr>
    </w:p>
    <w:p w:rsidR="00CD6B37" w:rsidRDefault="00CD6B37" w:rsidP="00F05EA7">
      <w:pPr>
        <w:jc w:val="right"/>
        <w:rPr>
          <w:sz w:val="22"/>
          <w:szCs w:val="22"/>
        </w:rPr>
      </w:pPr>
    </w:p>
    <w:p w:rsidR="00CD6B37" w:rsidRDefault="00CD6B37" w:rsidP="00F05EA7">
      <w:pPr>
        <w:jc w:val="right"/>
        <w:rPr>
          <w:sz w:val="22"/>
          <w:szCs w:val="22"/>
        </w:rPr>
      </w:pPr>
    </w:p>
    <w:p w:rsidR="00CD6B37" w:rsidRDefault="00CD6B37" w:rsidP="00F05EA7">
      <w:pPr>
        <w:jc w:val="right"/>
        <w:rPr>
          <w:sz w:val="22"/>
          <w:szCs w:val="22"/>
        </w:rPr>
      </w:pPr>
    </w:p>
    <w:p w:rsidR="00CD6B37" w:rsidRDefault="00CD6B37" w:rsidP="00F05EA7">
      <w:pPr>
        <w:jc w:val="right"/>
        <w:rPr>
          <w:sz w:val="22"/>
          <w:szCs w:val="22"/>
        </w:rPr>
      </w:pPr>
    </w:p>
    <w:p w:rsidR="00CD6B37" w:rsidRDefault="00CD6B37" w:rsidP="00F05EA7">
      <w:pPr>
        <w:jc w:val="right"/>
        <w:rPr>
          <w:sz w:val="22"/>
          <w:szCs w:val="22"/>
        </w:rPr>
      </w:pPr>
    </w:p>
    <w:p w:rsidR="00CD6B37" w:rsidRDefault="00CD6B37" w:rsidP="00F05EA7">
      <w:pPr>
        <w:jc w:val="right"/>
        <w:rPr>
          <w:sz w:val="22"/>
          <w:szCs w:val="22"/>
        </w:rPr>
      </w:pPr>
    </w:p>
    <w:p w:rsidR="00CD6B37" w:rsidRDefault="00CD6B37" w:rsidP="00F05EA7">
      <w:pPr>
        <w:jc w:val="right"/>
        <w:rPr>
          <w:sz w:val="22"/>
          <w:szCs w:val="22"/>
        </w:rPr>
      </w:pPr>
    </w:p>
    <w:p w:rsidR="00CD6B37" w:rsidRDefault="00CD6B37" w:rsidP="00F05EA7">
      <w:pPr>
        <w:jc w:val="right"/>
        <w:rPr>
          <w:sz w:val="22"/>
          <w:szCs w:val="22"/>
        </w:rPr>
      </w:pPr>
    </w:p>
    <w:p w:rsidR="00CD6B37" w:rsidRDefault="00CD6B37" w:rsidP="00F05EA7">
      <w:pPr>
        <w:jc w:val="right"/>
        <w:rPr>
          <w:sz w:val="22"/>
          <w:szCs w:val="22"/>
        </w:rPr>
      </w:pPr>
    </w:p>
    <w:p w:rsidR="00CD6B37" w:rsidRPr="00F05EA7" w:rsidRDefault="00CD6B37" w:rsidP="00F05EA7">
      <w:pPr>
        <w:jc w:val="right"/>
        <w:rPr>
          <w:sz w:val="22"/>
          <w:szCs w:val="22"/>
        </w:rPr>
      </w:pPr>
    </w:p>
    <w:p w:rsidR="00F05EA7" w:rsidRPr="00F05EA7" w:rsidRDefault="00F05EA7" w:rsidP="00F05EA7">
      <w:pPr>
        <w:jc w:val="right"/>
        <w:rPr>
          <w:sz w:val="22"/>
          <w:szCs w:val="22"/>
        </w:rPr>
      </w:pPr>
      <w:r w:rsidRPr="00F05EA7">
        <w:rPr>
          <w:sz w:val="22"/>
          <w:szCs w:val="22"/>
        </w:rPr>
        <w:lastRenderedPageBreak/>
        <w:t xml:space="preserve">Приложение № 1 </w:t>
      </w:r>
      <w:r w:rsidRPr="00F05EA7">
        <w:rPr>
          <w:sz w:val="22"/>
          <w:szCs w:val="22"/>
        </w:rPr>
        <w:br/>
        <w:t xml:space="preserve">к Договору купли-продажи № ____________ от _________  </w:t>
      </w:r>
    </w:p>
    <w:p w:rsidR="00F05EA7" w:rsidRPr="00F05EA7" w:rsidRDefault="00F05EA7" w:rsidP="00F05EA7">
      <w:pPr>
        <w:jc w:val="center"/>
        <w:rPr>
          <w:b/>
          <w:sz w:val="22"/>
          <w:szCs w:val="22"/>
        </w:rPr>
      </w:pPr>
    </w:p>
    <w:p w:rsidR="00F05EA7" w:rsidRPr="00F05EA7" w:rsidRDefault="00F05EA7" w:rsidP="00F05EA7">
      <w:pPr>
        <w:jc w:val="center"/>
        <w:rPr>
          <w:b/>
          <w:sz w:val="22"/>
          <w:szCs w:val="22"/>
        </w:rPr>
      </w:pPr>
      <w:r w:rsidRPr="00F05EA7">
        <w:rPr>
          <w:b/>
          <w:sz w:val="22"/>
          <w:szCs w:val="22"/>
        </w:rPr>
        <w:t>Передаточный акт (акт приема-передачи Объекта)</w:t>
      </w:r>
    </w:p>
    <w:p w:rsidR="00F05EA7" w:rsidRDefault="00F05EA7" w:rsidP="00F05EA7">
      <w:pPr>
        <w:ind w:right="-568"/>
        <w:rPr>
          <w:b/>
          <w:sz w:val="22"/>
          <w:szCs w:val="22"/>
        </w:rPr>
      </w:pPr>
      <w:r w:rsidRPr="00F05EA7">
        <w:rPr>
          <w:sz w:val="22"/>
          <w:szCs w:val="22"/>
        </w:rPr>
        <w:t xml:space="preserve"> </w:t>
      </w:r>
      <w:r w:rsidRPr="00F05EA7">
        <w:rPr>
          <w:b/>
          <w:sz w:val="22"/>
          <w:szCs w:val="22"/>
        </w:rPr>
        <w:t xml:space="preserve">    г. Брянск </w:t>
      </w:r>
      <w:r w:rsidRPr="00F05EA7">
        <w:rPr>
          <w:b/>
          <w:sz w:val="22"/>
          <w:szCs w:val="22"/>
        </w:rPr>
        <w:tab/>
      </w:r>
      <w:r w:rsidRPr="00F05EA7">
        <w:rPr>
          <w:b/>
          <w:sz w:val="22"/>
          <w:szCs w:val="22"/>
        </w:rPr>
        <w:tab/>
      </w:r>
      <w:r w:rsidRPr="00F05EA7">
        <w:rPr>
          <w:b/>
          <w:sz w:val="22"/>
          <w:szCs w:val="22"/>
        </w:rPr>
        <w:tab/>
      </w:r>
      <w:r w:rsidRPr="00F05EA7">
        <w:rPr>
          <w:b/>
          <w:sz w:val="22"/>
          <w:szCs w:val="22"/>
        </w:rPr>
        <w:tab/>
      </w:r>
      <w:r w:rsidRPr="00F05EA7">
        <w:rPr>
          <w:b/>
          <w:sz w:val="22"/>
          <w:szCs w:val="22"/>
        </w:rPr>
        <w:tab/>
      </w:r>
      <w:r w:rsidRPr="00F05EA7">
        <w:rPr>
          <w:b/>
          <w:sz w:val="22"/>
          <w:szCs w:val="22"/>
        </w:rPr>
        <w:tab/>
      </w:r>
      <w:r w:rsidRPr="00F05EA7">
        <w:rPr>
          <w:b/>
          <w:sz w:val="22"/>
          <w:szCs w:val="22"/>
        </w:rPr>
        <w:tab/>
      </w:r>
      <w:r w:rsidRPr="00F05EA7">
        <w:rPr>
          <w:b/>
          <w:sz w:val="22"/>
          <w:szCs w:val="22"/>
        </w:rPr>
        <w:tab/>
      </w:r>
      <w:r w:rsidRPr="00F05EA7">
        <w:rPr>
          <w:b/>
          <w:sz w:val="22"/>
          <w:szCs w:val="22"/>
        </w:rPr>
        <w:tab/>
        <w:t>«___»__________ 20</w:t>
      </w:r>
      <w:r>
        <w:rPr>
          <w:b/>
          <w:sz w:val="22"/>
          <w:szCs w:val="22"/>
        </w:rPr>
        <w:t>2</w:t>
      </w:r>
      <w:r w:rsidR="00C76AED">
        <w:rPr>
          <w:b/>
          <w:sz w:val="22"/>
          <w:szCs w:val="22"/>
        </w:rPr>
        <w:t>2</w:t>
      </w:r>
      <w:r w:rsidRPr="00F05EA7">
        <w:rPr>
          <w:b/>
          <w:sz w:val="22"/>
          <w:szCs w:val="22"/>
        </w:rPr>
        <w:t>г.</w:t>
      </w:r>
    </w:p>
    <w:p w:rsidR="00C76AED" w:rsidRPr="00F05EA7" w:rsidRDefault="00C76AED" w:rsidP="00F05EA7">
      <w:pPr>
        <w:ind w:right="-568"/>
        <w:rPr>
          <w:b/>
          <w:sz w:val="22"/>
          <w:szCs w:val="22"/>
        </w:rPr>
      </w:pPr>
    </w:p>
    <w:p w:rsidR="00F05EA7" w:rsidRPr="00F05EA7" w:rsidRDefault="00F05EA7" w:rsidP="00F05EA7">
      <w:pPr>
        <w:widowControl w:val="0"/>
        <w:autoSpaceDE w:val="0"/>
        <w:autoSpaceDN w:val="0"/>
        <w:adjustRightInd w:val="0"/>
        <w:ind w:right="22" w:firstLine="540"/>
        <w:jc w:val="both"/>
        <w:rPr>
          <w:sz w:val="22"/>
          <w:szCs w:val="22"/>
        </w:rPr>
      </w:pPr>
      <w:r w:rsidRPr="00F05EA7">
        <w:rPr>
          <w:b/>
          <w:color w:val="1A0000"/>
          <w:sz w:val="22"/>
          <w:szCs w:val="22"/>
        </w:rPr>
        <w:t>Муниципальное унитарное предприятие «Брянское троллейбусное управление» г. Брянска</w:t>
      </w:r>
      <w:r w:rsidRPr="00F05EA7">
        <w:rPr>
          <w:color w:val="1A0000"/>
          <w:sz w:val="22"/>
          <w:szCs w:val="22"/>
        </w:rPr>
        <w:t xml:space="preserve">  , ИНН 3201000373/ КПП 325701001 ОГРН 023202739207, адрес юридический и почтовый: </w:t>
      </w:r>
      <w:smartTag w:uri="urn:schemas-microsoft-com:office:smarttags" w:element="metricconverter">
        <w:smartTagPr>
          <w:attr w:name="ProductID" w:val="241050, г"/>
        </w:smartTagPr>
        <w:r w:rsidRPr="00F05EA7">
          <w:rPr>
            <w:color w:val="1A0000"/>
            <w:sz w:val="22"/>
            <w:szCs w:val="22"/>
          </w:rPr>
          <w:t>241050, г</w:t>
        </w:r>
      </w:smartTag>
      <w:r w:rsidRPr="00F05EA7">
        <w:rPr>
          <w:color w:val="1A0000"/>
          <w:sz w:val="22"/>
          <w:szCs w:val="22"/>
        </w:rPr>
        <w:t>. Брянск, пр-т Ст. Димитрова д.5</w:t>
      </w:r>
      <w:r w:rsidRPr="00F05EA7">
        <w:rPr>
          <w:sz w:val="22"/>
          <w:szCs w:val="22"/>
        </w:rPr>
        <w:t xml:space="preserve">, в лице </w:t>
      </w:r>
      <w:r w:rsidR="00C76AED">
        <w:rPr>
          <w:sz w:val="22"/>
          <w:szCs w:val="22"/>
        </w:rPr>
        <w:t>д</w:t>
      </w:r>
      <w:r w:rsidRPr="00F05EA7">
        <w:rPr>
          <w:sz w:val="22"/>
          <w:szCs w:val="22"/>
        </w:rPr>
        <w:t xml:space="preserve">иректора </w:t>
      </w:r>
      <w:r w:rsidR="00C76AED" w:rsidRPr="00C76AED">
        <w:rPr>
          <w:sz w:val="22"/>
          <w:szCs w:val="22"/>
        </w:rPr>
        <w:t>Назаровой Н.И.</w:t>
      </w:r>
      <w:r w:rsidRPr="00F05EA7">
        <w:rPr>
          <w:sz w:val="22"/>
          <w:szCs w:val="22"/>
        </w:rPr>
        <w:t xml:space="preserve">, действующего на основании </w:t>
      </w:r>
      <w:r w:rsidR="00C76AED">
        <w:rPr>
          <w:sz w:val="22"/>
          <w:szCs w:val="22"/>
        </w:rPr>
        <w:t xml:space="preserve">Устава, </w:t>
      </w:r>
      <w:r w:rsidRPr="00F05EA7">
        <w:rPr>
          <w:sz w:val="22"/>
          <w:szCs w:val="22"/>
        </w:rPr>
        <w:t xml:space="preserve">именуемое в дальнейшем "Продавец", с одной стороны  и </w:t>
      </w:r>
    </w:p>
    <w:p w:rsidR="00F05EA7" w:rsidRPr="00F05EA7" w:rsidRDefault="00F05EA7" w:rsidP="00F05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F05EA7">
        <w:rPr>
          <w:b/>
          <w:sz w:val="22"/>
          <w:szCs w:val="22"/>
        </w:rPr>
        <w:t>для юридических лиц:</w:t>
      </w:r>
      <w:r w:rsidRPr="00F05EA7">
        <w:rPr>
          <w:b/>
          <w:sz w:val="22"/>
          <w:szCs w:val="22"/>
        </w:rPr>
        <w:tab/>
      </w:r>
    </w:p>
    <w:p w:rsidR="00F05EA7" w:rsidRPr="00F05EA7" w:rsidRDefault="00F05EA7" w:rsidP="00F05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F05EA7">
        <w:rPr>
          <w:sz w:val="22"/>
          <w:szCs w:val="22"/>
        </w:rPr>
        <w:t>Покупатель _______________________________________________________________________,</w:t>
      </w:r>
    </w:p>
    <w:p w:rsidR="00F05EA7" w:rsidRPr="00F05EA7" w:rsidRDefault="00F05EA7" w:rsidP="00F05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F05EA7">
        <w:rPr>
          <w:sz w:val="22"/>
          <w:szCs w:val="22"/>
        </w:rPr>
        <w:t>(зарегистрировано_____________________________________________________________________________________________ за ОГРН __________________ ИНН ______________________),</w:t>
      </w:r>
    </w:p>
    <w:p w:rsidR="00F05EA7" w:rsidRPr="00F05EA7" w:rsidRDefault="00F05EA7" w:rsidP="00F05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F05EA7">
        <w:rPr>
          <w:sz w:val="22"/>
          <w:szCs w:val="22"/>
        </w:rPr>
        <w:t>в лице ___________________________________, действующего  на основании _______________</w:t>
      </w:r>
    </w:p>
    <w:p w:rsidR="00F05EA7" w:rsidRPr="00F05EA7" w:rsidRDefault="00F05EA7" w:rsidP="00F05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F05EA7">
        <w:rPr>
          <w:b/>
          <w:sz w:val="22"/>
          <w:szCs w:val="22"/>
        </w:rPr>
        <w:t>для физических лиц:</w:t>
      </w:r>
    </w:p>
    <w:p w:rsidR="00F05EA7" w:rsidRPr="00F05EA7" w:rsidRDefault="00F05EA7" w:rsidP="00F05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F05EA7">
        <w:rPr>
          <w:sz w:val="22"/>
          <w:szCs w:val="22"/>
        </w:rPr>
        <w:t>Покупатель _______________________________________________________________________,</w:t>
      </w:r>
    </w:p>
    <w:p w:rsidR="00F05EA7" w:rsidRPr="00F05EA7" w:rsidRDefault="00F05EA7" w:rsidP="00F05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F05EA7">
        <w:rPr>
          <w:sz w:val="22"/>
          <w:szCs w:val="22"/>
        </w:rPr>
        <w:t>паспорт _________________, выдан ___________________________________________________,</w:t>
      </w:r>
    </w:p>
    <w:p w:rsidR="00F05EA7" w:rsidRPr="00F05EA7" w:rsidRDefault="00F05EA7" w:rsidP="00F05EA7">
      <w:pPr>
        <w:widowControl w:val="0"/>
        <w:autoSpaceDE w:val="0"/>
        <w:autoSpaceDN w:val="0"/>
        <w:adjustRightInd w:val="0"/>
        <w:ind w:right="22"/>
        <w:jc w:val="both"/>
        <w:rPr>
          <w:sz w:val="22"/>
          <w:szCs w:val="22"/>
        </w:rPr>
      </w:pPr>
      <w:r w:rsidRPr="00F05EA7">
        <w:rPr>
          <w:sz w:val="22"/>
          <w:szCs w:val="22"/>
        </w:rPr>
        <w:t>зарегистрированный по адресу: ______________________________________________________,</w:t>
      </w:r>
    </w:p>
    <w:p w:rsidR="00F05EA7" w:rsidRPr="00F05EA7" w:rsidRDefault="00F05EA7" w:rsidP="00F05EA7">
      <w:pPr>
        <w:widowControl w:val="0"/>
        <w:autoSpaceDE w:val="0"/>
        <w:autoSpaceDN w:val="0"/>
        <w:adjustRightInd w:val="0"/>
        <w:ind w:right="22" w:firstLine="540"/>
        <w:jc w:val="both"/>
        <w:rPr>
          <w:sz w:val="22"/>
          <w:szCs w:val="22"/>
        </w:rPr>
      </w:pPr>
      <w:r w:rsidRPr="00F05EA7">
        <w:rPr>
          <w:sz w:val="22"/>
          <w:szCs w:val="22"/>
        </w:rPr>
        <w:t>с другой стороны, на основании Протокола открытого аукциона от «___» _______201_г. №</w:t>
      </w:r>
      <w:r w:rsidRPr="00F05EA7">
        <w:rPr>
          <w:bCs/>
          <w:sz w:val="22"/>
          <w:szCs w:val="22"/>
        </w:rPr>
        <w:t xml:space="preserve">________________ </w:t>
      </w:r>
      <w:r w:rsidRPr="00F05EA7">
        <w:rPr>
          <w:sz w:val="22"/>
          <w:szCs w:val="22"/>
        </w:rPr>
        <w:t xml:space="preserve">об итогах открытого аукциона по продаже </w:t>
      </w:r>
      <w:r w:rsidRPr="00F05EA7">
        <w:rPr>
          <w:bCs/>
          <w:sz w:val="22"/>
          <w:szCs w:val="22"/>
        </w:rPr>
        <w:t xml:space="preserve">имущества, находящегося в хозяйственном ведении Муниципального унитарного предприятия «Брянское троллейбусное управление» города Брянска </w:t>
      </w:r>
      <w:r w:rsidRPr="00F05EA7">
        <w:rPr>
          <w:sz w:val="22"/>
          <w:szCs w:val="22"/>
        </w:rPr>
        <w:t>(далее – «Аукцион») составили настоящий Передаточный акт (акт приема-передачи Объекта) (далее – Акт) о нижеследующем:</w:t>
      </w:r>
    </w:p>
    <w:p w:rsidR="00F05EA7" w:rsidRPr="00F05EA7" w:rsidRDefault="00F05EA7" w:rsidP="00F05EA7">
      <w:pPr>
        <w:rPr>
          <w:sz w:val="22"/>
          <w:szCs w:val="22"/>
        </w:rPr>
      </w:pPr>
      <w:r w:rsidRPr="00F05EA7">
        <w:rPr>
          <w:sz w:val="22"/>
          <w:szCs w:val="22"/>
        </w:rPr>
        <w:t>В соответствии с настоящим Актом Продавец, исполняя обязательства по Договору купли-продажи объекта недвижимости (далее - Договор), передал Покупателю, а Покупатель принял Объект, недвижимое имущество: нежилое помещение, назначение: нежилое, общей площадью 58,9 кв.м., этаж:1, кадастровый номер: 32:28:0021210:408, адрес (местонахождение) объекта: Брянская область, г. Брянск, ул. Клары Цеткин, д. 2</w:t>
      </w:r>
      <w:r w:rsidR="00C76AED">
        <w:rPr>
          <w:sz w:val="22"/>
          <w:szCs w:val="22"/>
        </w:rPr>
        <w:t>.</w:t>
      </w:r>
    </w:p>
    <w:p w:rsidR="00F05EA7" w:rsidRPr="00F05EA7" w:rsidRDefault="00F05EA7" w:rsidP="00F05EA7">
      <w:pPr>
        <w:autoSpaceDE w:val="0"/>
        <w:autoSpaceDN w:val="0"/>
        <w:adjustRightInd w:val="0"/>
        <w:ind w:right="22" w:firstLine="540"/>
        <w:jc w:val="both"/>
        <w:rPr>
          <w:sz w:val="22"/>
          <w:szCs w:val="22"/>
        </w:rPr>
      </w:pPr>
    </w:p>
    <w:p w:rsidR="00F05EA7" w:rsidRPr="00F05EA7" w:rsidRDefault="00F05EA7" w:rsidP="00F05EA7">
      <w:pPr>
        <w:widowControl w:val="0"/>
        <w:shd w:val="clear" w:color="auto" w:fill="FFFFFF"/>
        <w:ind w:firstLine="567"/>
        <w:jc w:val="both"/>
        <w:rPr>
          <w:sz w:val="22"/>
          <w:szCs w:val="22"/>
        </w:rPr>
      </w:pPr>
      <w:r w:rsidRPr="00F05EA7">
        <w:rPr>
          <w:sz w:val="22"/>
          <w:szCs w:val="22"/>
        </w:rPr>
        <w:t>Стороны подписанием данного Акта констатируют:</w:t>
      </w:r>
    </w:p>
    <w:p w:rsidR="00F05EA7" w:rsidRPr="00F05EA7" w:rsidRDefault="00F05EA7" w:rsidP="00F05EA7">
      <w:pPr>
        <w:overflowPunct w:val="0"/>
        <w:autoSpaceDE w:val="0"/>
        <w:autoSpaceDN w:val="0"/>
        <w:adjustRightInd w:val="0"/>
        <w:ind w:right="22"/>
        <w:jc w:val="both"/>
        <w:textAlignment w:val="baseline"/>
        <w:rPr>
          <w:sz w:val="22"/>
          <w:szCs w:val="22"/>
        </w:rPr>
      </w:pPr>
      <w:r w:rsidRPr="00F05EA7">
        <w:rPr>
          <w:sz w:val="22"/>
          <w:szCs w:val="22"/>
        </w:rPr>
        <w:t xml:space="preserve">         1. Объект передан Продавцом и принят Покупателем в качественном состоянии, пригодном для его нормальной эксплуатации. Претензий у Покупателя по качеству Объекта не имеется.</w:t>
      </w:r>
    </w:p>
    <w:p w:rsidR="00F05EA7" w:rsidRPr="00F05EA7" w:rsidRDefault="00F05EA7" w:rsidP="00F05EA7">
      <w:pPr>
        <w:overflowPunct w:val="0"/>
        <w:autoSpaceDE w:val="0"/>
        <w:autoSpaceDN w:val="0"/>
        <w:adjustRightInd w:val="0"/>
        <w:ind w:right="22" w:firstLine="567"/>
        <w:jc w:val="both"/>
        <w:textAlignment w:val="baseline"/>
        <w:rPr>
          <w:sz w:val="22"/>
          <w:szCs w:val="22"/>
        </w:rPr>
      </w:pPr>
      <w:r w:rsidRPr="00F05EA7">
        <w:rPr>
          <w:sz w:val="22"/>
          <w:szCs w:val="22"/>
        </w:rPr>
        <w:t>2. Настоящим актом каждая из Сторон по Договору подтверждает, что обязательства Сторон исполнены, расчет произведен полностью, у Сторон нет друг к другу претензий по существу договора.</w:t>
      </w:r>
    </w:p>
    <w:p w:rsidR="00F05EA7" w:rsidRPr="00F05EA7" w:rsidRDefault="00F05EA7" w:rsidP="00F05EA7">
      <w:pPr>
        <w:overflowPunct w:val="0"/>
        <w:autoSpaceDE w:val="0"/>
        <w:autoSpaceDN w:val="0"/>
        <w:adjustRightInd w:val="0"/>
        <w:ind w:right="22" w:firstLine="567"/>
        <w:jc w:val="both"/>
        <w:textAlignment w:val="baseline"/>
        <w:rPr>
          <w:sz w:val="22"/>
          <w:szCs w:val="22"/>
        </w:rPr>
      </w:pPr>
      <w:r w:rsidRPr="00F05EA7">
        <w:rPr>
          <w:sz w:val="22"/>
          <w:szCs w:val="22"/>
        </w:rPr>
        <w:t>3. С момента подписания сторонами Акта обязанность Продавца передать Объект, обязанность Покупателя принять, обязательства считаются выполненными, а Договор исполненным.</w:t>
      </w:r>
    </w:p>
    <w:p w:rsidR="00F05EA7" w:rsidRPr="00F05EA7" w:rsidRDefault="00F05EA7" w:rsidP="00F05EA7">
      <w:pPr>
        <w:overflowPunct w:val="0"/>
        <w:autoSpaceDE w:val="0"/>
        <w:autoSpaceDN w:val="0"/>
        <w:adjustRightInd w:val="0"/>
        <w:ind w:right="22" w:firstLine="567"/>
        <w:jc w:val="both"/>
        <w:textAlignment w:val="baseline"/>
        <w:rPr>
          <w:sz w:val="22"/>
          <w:szCs w:val="22"/>
        </w:rPr>
      </w:pPr>
      <w:r w:rsidRPr="00F05EA7">
        <w:rPr>
          <w:sz w:val="22"/>
          <w:szCs w:val="22"/>
        </w:rPr>
        <w:t xml:space="preserve">4. Акт составлен в количестве в 3 (Трех) экземплярах, </w:t>
      </w:r>
      <w:r w:rsidRPr="00F05EA7">
        <w:rPr>
          <w:color w:val="000000"/>
          <w:sz w:val="22"/>
          <w:szCs w:val="22"/>
        </w:rPr>
        <w:t>один из которых находится у Продавца, второй - у Покупателя, третий передается в орган, осуществляющий государственную регистрацию прав на недвижимое имущество и сделок с ним</w:t>
      </w:r>
      <w:r w:rsidRPr="00F05EA7">
        <w:rPr>
          <w:sz w:val="22"/>
          <w:szCs w:val="22"/>
        </w:rPr>
        <w:t>.</w:t>
      </w:r>
    </w:p>
    <w:p w:rsidR="00F05EA7" w:rsidRPr="00F05EA7" w:rsidRDefault="00F05EA7" w:rsidP="00F05EA7">
      <w:pPr>
        <w:jc w:val="center"/>
        <w:rPr>
          <w:b/>
          <w:sz w:val="22"/>
          <w:szCs w:val="22"/>
        </w:rPr>
      </w:pPr>
      <w:r w:rsidRPr="00F05EA7">
        <w:rPr>
          <w:b/>
          <w:sz w:val="22"/>
          <w:szCs w:val="22"/>
        </w:rPr>
        <w:t>Подписи Сторон</w:t>
      </w:r>
    </w:p>
    <w:p w:rsidR="00F05EA7" w:rsidRPr="00F05EA7" w:rsidRDefault="00F05EA7" w:rsidP="00F05EA7">
      <w:pPr>
        <w:overflowPunct w:val="0"/>
        <w:autoSpaceDE w:val="0"/>
        <w:autoSpaceDN w:val="0"/>
        <w:adjustRightInd w:val="0"/>
        <w:textAlignment w:val="baseline"/>
        <w:rPr>
          <w:b/>
          <w:sz w:val="22"/>
          <w:szCs w:val="22"/>
        </w:rPr>
      </w:pPr>
    </w:p>
    <w:tbl>
      <w:tblPr>
        <w:tblW w:w="0" w:type="auto"/>
        <w:tblLayout w:type="fixed"/>
        <w:tblLook w:val="0000"/>
      </w:tblPr>
      <w:tblGrid>
        <w:gridCol w:w="5071"/>
        <w:gridCol w:w="5066"/>
      </w:tblGrid>
      <w:tr w:rsidR="00F05EA7" w:rsidRPr="00F05EA7" w:rsidTr="00F05EA7">
        <w:tc>
          <w:tcPr>
            <w:tcW w:w="5071" w:type="dxa"/>
          </w:tcPr>
          <w:p w:rsidR="00F05EA7" w:rsidRPr="00F05EA7" w:rsidRDefault="00F05EA7" w:rsidP="00F05EA7">
            <w:pPr>
              <w:suppressAutoHyphens/>
              <w:autoSpaceDE w:val="0"/>
              <w:jc w:val="both"/>
              <w:rPr>
                <w:bCs/>
                <w:sz w:val="22"/>
                <w:szCs w:val="22"/>
                <w:lang w:eastAsia="zh-CN"/>
              </w:rPr>
            </w:pPr>
            <w:r w:rsidRPr="00F05EA7">
              <w:rPr>
                <w:b/>
                <w:bCs/>
                <w:sz w:val="22"/>
                <w:szCs w:val="22"/>
                <w:lang w:eastAsia="zh-CN"/>
              </w:rPr>
              <w:t>Продавец:</w:t>
            </w:r>
          </w:p>
          <w:p w:rsidR="00F05EA7" w:rsidRPr="00F05EA7" w:rsidRDefault="00F05EA7" w:rsidP="00F05EA7">
            <w:pPr>
              <w:rPr>
                <w:b/>
                <w:color w:val="1A0000"/>
                <w:sz w:val="22"/>
                <w:szCs w:val="22"/>
              </w:rPr>
            </w:pPr>
            <w:r w:rsidRPr="00F05EA7">
              <w:rPr>
                <w:b/>
                <w:color w:val="1A0000"/>
                <w:sz w:val="22"/>
                <w:szCs w:val="22"/>
              </w:rPr>
              <w:t>МУП «</w:t>
            </w:r>
            <w:r w:rsidR="00C76AED">
              <w:rPr>
                <w:b/>
                <w:color w:val="1A0000"/>
                <w:sz w:val="22"/>
                <w:szCs w:val="22"/>
              </w:rPr>
              <w:t>БТУ</w:t>
            </w:r>
            <w:r w:rsidRPr="00F05EA7">
              <w:rPr>
                <w:b/>
                <w:color w:val="1A0000"/>
                <w:sz w:val="22"/>
                <w:szCs w:val="22"/>
              </w:rPr>
              <w:t xml:space="preserve">» г. Брянска </w:t>
            </w:r>
          </w:p>
          <w:p w:rsidR="00F05EA7" w:rsidRPr="00F05EA7" w:rsidRDefault="00F05EA7" w:rsidP="00F05EA7">
            <w:pPr>
              <w:suppressAutoHyphens/>
              <w:autoSpaceDE w:val="0"/>
              <w:jc w:val="both"/>
              <w:rPr>
                <w:bCs/>
                <w:sz w:val="22"/>
                <w:szCs w:val="22"/>
                <w:lang w:eastAsia="zh-CN"/>
              </w:rPr>
            </w:pPr>
            <w:r w:rsidRPr="00F05EA7">
              <w:rPr>
                <w:bCs/>
                <w:sz w:val="22"/>
                <w:szCs w:val="22"/>
                <w:lang w:eastAsia="zh-CN"/>
              </w:rPr>
              <w:t xml:space="preserve">                                                      </w:t>
            </w:r>
            <w:r w:rsidR="00C76AED">
              <w:rPr>
                <w:color w:val="1A0000"/>
                <w:sz w:val="22"/>
                <w:szCs w:val="22"/>
              </w:rPr>
              <w:t>Назарова Н.И.</w:t>
            </w:r>
          </w:p>
          <w:p w:rsidR="00F05EA7" w:rsidRPr="00F05EA7" w:rsidRDefault="00F05EA7" w:rsidP="00F05EA7">
            <w:pPr>
              <w:suppressAutoHyphens/>
              <w:autoSpaceDE w:val="0"/>
              <w:jc w:val="both"/>
              <w:rPr>
                <w:bCs/>
                <w:sz w:val="22"/>
                <w:szCs w:val="22"/>
                <w:lang w:eastAsia="zh-CN"/>
              </w:rPr>
            </w:pPr>
            <w:r w:rsidRPr="00F05EA7">
              <w:rPr>
                <w:bCs/>
                <w:sz w:val="22"/>
                <w:szCs w:val="22"/>
                <w:lang w:eastAsia="zh-CN"/>
              </w:rPr>
              <w:t>м.п.</w:t>
            </w:r>
          </w:p>
        </w:tc>
        <w:tc>
          <w:tcPr>
            <w:tcW w:w="5066" w:type="dxa"/>
          </w:tcPr>
          <w:p w:rsidR="00F05EA7" w:rsidRPr="00F05EA7" w:rsidRDefault="00F05EA7" w:rsidP="00F05EA7">
            <w:pPr>
              <w:suppressAutoHyphens/>
              <w:autoSpaceDE w:val="0"/>
              <w:jc w:val="both"/>
              <w:rPr>
                <w:bCs/>
                <w:sz w:val="22"/>
                <w:szCs w:val="22"/>
                <w:lang w:eastAsia="zh-CN"/>
              </w:rPr>
            </w:pPr>
            <w:r w:rsidRPr="00F05EA7">
              <w:rPr>
                <w:b/>
                <w:bCs/>
                <w:sz w:val="22"/>
                <w:szCs w:val="22"/>
                <w:lang w:eastAsia="zh-CN"/>
              </w:rPr>
              <w:t>Покупатель:</w:t>
            </w:r>
          </w:p>
          <w:p w:rsidR="00F05EA7" w:rsidRPr="00F05EA7" w:rsidRDefault="00F05EA7" w:rsidP="00F05EA7">
            <w:pPr>
              <w:suppressAutoHyphens/>
              <w:autoSpaceDE w:val="0"/>
              <w:jc w:val="both"/>
              <w:rPr>
                <w:bCs/>
                <w:sz w:val="22"/>
                <w:szCs w:val="22"/>
                <w:lang w:eastAsia="zh-CN"/>
              </w:rPr>
            </w:pPr>
          </w:p>
          <w:p w:rsidR="00F05EA7" w:rsidRPr="00F05EA7" w:rsidRDefault="00F05EA7" w:rsidP="00F05EA7">
            <w:pPr>
              <w:suppressAutoHyphens/>
              <w:autoSpaceDE w:val="0"/>
              <w:jc w:val="both"/>
              <w:rPr>
                <w:bCs/>
                <w:sz w:val="22"/>
                <w:szCs w:val="22"/>
                <w:lang w:eastAsia="zh-CN"/>
              </w:rPr>
            </w:pPr>
          </w:p>
          <w:p w:rsidR="00F05EA7" w:rsidRPr="00F05EA7" w:rsidRDefault="00F05EA7" w:rsidP="00F05EA7">
            <w:pPr>
              <w:suppressAutoHyphens/>
              <w:autoSpaceDE w:val="0"/>
              <w:jc w:val="both"/>
              <w:rPr>
                <w:bCs/>
                <w:sz w:val="22"/>
                <w:szCs w:val="22"/>
                <w:lang w:eastAsia="zh-CN"/>
              </w:rPr>
            </w:pPr>
          </w:p>
        </w:tc>
      </w:tr>
    </w:tbl>
    <w:p w:rsidR="00F05EA7" w:rsidRPr="00F05EA7" w:rsidRDefault="00F05EA7" w:rsidP="00F05EA7">
      <w:pPr>
        <w:overflowPunct w:val="0"/>
        <w:autoSpaceDE w:val="0"/>
        <w:autoSpaceDN w:val="0"/>
        <w:adjustRightInd w:val="0"/>
        <w:textAlignment w:val="baseline"/>
        <w:rPr>
          <w:b/>
          <w:sz w:val="22"/>
          <w:szCs w:val="22"/>
        </w:rPr>
      </w:pPr>
    </w:p>
    <w:p w:rsidR="00F05EA7" w:rsidRDefault="00F05EA7" w:rsidP="00C0364C">
      <w:pPr>
        <w:ind w:firstLine="567"/>
        <w:jc w:val="both"/>
        <w:rPr>
          <w:sz w:val="22"/>
          <w:szCs w:val="22"/>
        </w:rPr>
      </w:pPr>
    </w:p>
    <w:p w:rsidR="00F05EA7" w:rsidRDefault="00F05EA7" w:rsidP="00C0364C">
      <w:pPr>
        <w:ind w:firstLine="567"/>
        <w:jc w:val="both"/>
        <w:rPr>
          <w:sz w:val="22"/>
          <w:szCs w:val="22"/>
        </w:rPr>
      </w:pPr>
    </w:p>
    <w:p w:rsidR="00F05EA7" w:rsidRDefault="00F05EA7" w:rsidP="00C0364C">
      <w:pPr>
        <w:ind w:firstLine="567"/>
        <w:jc w:val="both"/>
        <w:rPr>
          <w:sz w:val="22"/>
          <w:szCs w:val="22"/>
        </w:rPr>
      </w:pPr>
    </w:p>
    <w:p w:rsidR="00F05EA7" w:rsidRDefault="00F05EA7" w:rsidP="00C0364C">
      <w:pPr>
        <w:ind w:firstLine="567"/>
        <w:jc w:val="both"/>
        <w:rPr>
          <w:sz w:val="22"/>
          <w:szCs w:val="22"/>
        </w:rPr>
      </w:pPr>
    </w:p>
    <w:p w:rsidR="00F05EA7" w:rsidRDefault="00F05EA7" w:rsidP="00C0364C">
      <w:pPr>
        <w:ind w:firstLine="567"/>
        <w:jc w:val="both"/>
        <w:rPr>
          <w:sz w:val="22"/>
          <w:szCs w:val="22"/>
        </w:rPr>
      </w:pPr>
    </w:p>
    <w:p w:rsidR="00F05EA7" w:rsidRDefault="00F05EA7" w:rsidP="00C0364C">
      <w:pPr>
        <w:ind w:firstLine="567"/>
        <w:jc w:val="both"/>
        <w:rPr>
          <w:sz w:val="22"/>
          <w:szCs w:val="22"/>
        </w:rPr>
      </w:pPr>
    </w:p>
    <w:sectPr w:rsidR="00F05EA7" w:rsidSect="00147334">
      <w:pgSz w:w="11906" w:h="16838"/>
      <w:pgMar w:top="1134"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41A77"/>
    <w:multiLevelType w:val="multilevel"/>
    <w:tmpl w:val="395A99B8"/>
    <w:lvl w:ilvl="0">
      <w:start w:val="1"/>
      <w:numFmt w:val="decimal"/>
      <w:lvlText w:val="%1."/>
      <w:lvlJc w:val="left"/>
      <w:pPr>
        <w:ind w:left="1137" w:hanging="570"/>
      </w:pPr>
      <w:rPr>
        <w:rFonts w:cs="Times New Roman" w:hint="default"/>
        <w:b/>
      </w:rPr>
    </w:lvl>
    <w:lvl w:ilvl="1">
      <w:start w:val="8"/>
      <w:numFmt w:val="decimal"/>
      <w:isLgl/>
      <w:lvlText w:val="%1.%2."/>
      <w:lvlJc w:val="left"/>
      <w:pPr>
        <w:ind w:left="1495" w:hanging="360"/>
      </w:pPr>
      <w:rPr>
        <w:rFonts w:cs="Times New Roman" w:hint="default"/>
      </w:rPr>
    </w:lvl>
    <w:lvl w:ilvl="2">
      <w:start w:val="1"/>
      <w:numFmt w:val="decimal"/>
      <w:isLgl/>
      <w:lvlText w:val="%1.%2.%3."/>
      <w:lvlJc w:val="left"/>
      <w:pPr>
        <w:ind w:left="1997" w:hanging="720"/>
      </w:pPr>
      <w:rPr>
        <w:rFonts w:cs="Times New Roman" w:hint="default"/>
        <w:b w:val="0"/>
      </w:rPr>
    </w:lvl>
    <w:lvl w:ilvl="3">
      <w:start w:val="1"/>
      <w:numFmt w:val="decimal"/>
      <w:isLgl/>
      <w:lvlText w:val="%1.%2.%3.%4."/>
      <w:lvlJc w:val="left"/>
      <w:pPr>
        <w:ind w:left="5118" w:hanging="720"/>
      </w:pPr>
      <w:rPr>
        <w:rFonts w:cs="Times New Roman" w:hint="default"/>
      </w:rPr>
    </w:lvl>
    <w:lvl w:ilvl="4">
      <w:start w:val="1"/>
      <w:numFmt w:val="decimal"/>
      <w:isLgl/>
      <w:lvlText w:val="%1.%2.%3.%4.%5."/>
      <w:lvlJc w:val="left"/>
      <w:pPr>
        <w:ind w:left="6755" w:hanging="1080"/>
      </w:pPr>
      <w:rPr>
        <w:rFonts w:cs="Times New Roman" w:hint="default"/>
      </w:rPr>
    </w:lvl>
    <w:lvl w:ilvl="5">
      <w:start w:val="1"/>
      <w:numFmt w:val="decimal"/>
      <w:isLgl/>
      <w:lvlText w:val="%1.%2.%3.%4.%5.%6."/>
      <w:lvlJc w:val="left"/>
      <w:pPr>
        <w:ind w:left="8032" w:hanging="1080"/>
      </w:pPr>
      <w:rPr>
        <w:rFonts w:cs="Times New Roman" w:hint="default"/>
      </w:rPr>
    </w:lvl>
    <w:lvl w:ilvl="6">
      <w:start w:val="1"/>
      <w:numFmt w:val="decimal"/>
      <w:isLgl/>
      <w:lvlText w:val="%1.%2.%3.%4.%5.%6.%7."/>
      <w:lvlJc w:val="left"/>
      <w:pPr>
        <w:ind w:left="9669" w:hanging="1440"/>
      </w:pPr>
      <w:rPr>
        <w:rFonts w:cs="Times New Roman" w:hint="default"/>
      </w:rPr>
    </w:lvl>
    <w:lvl w:ilvl="7">
      <w:start w:val="1"/>
      <w:numFmt w:val="decimal"/>
      <w:isLgl/>
      <w:lvlText w:val="%1.%2.%3.%4.%5.%6.%7.%8."/>
      <w:lvlJc w:val="left"/>
      <w:pPr>
        <w:ind w:left="10946" w:hanging="1440"/>
      </w:pPr>
      <w:rPr>
        <w:rFonts w:cs="Times New Roman" w:hint="default"/>
      </w:rPr>
    </w:lvl>
    <w:lvl w:ilvl="8">
      <w:start w:val="1"/>
      <w:numFmt w:val="decimal"/>
      <w:isLgl/>
      <w:lvlText w:val="%1.%2.%3.%4.%5.%6.%7.%8.%9."/>
      <w:lvlJc w:val="left"/>
      <w:pPr>
        <w:ind w:left="12583" w:hanging="1800"/>
      </w:pPr>
      <w:rPr>
        <w:rFonts w:cs="Times New Roman" w:hint="default"/>
      </w:rPr>
    </w:lvl>
  </w:abstractNum>
  <w:abstractNum w:abstractNumId="1">
    <w:nsid w:val="485F24A7"/>
    <w:multiLevelType w:val="hybridMultilevel"/>
    <w:tmpl w:val="41002960"/>
    <w:lvl w:ilvl="0" w:tplc="39C6B3D2">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46728BD"/>
    <w:multiLevelType w:val="multilevel"/>
    <w:tmpl w:val="36523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1E100A"/>
    <w:multiLevelType w:val="hybridMultilevel"/>
    <w:tmpl w:val="F3464DEA"/>
    <w:lvl w:ilvl="0" w:tplc="0419000F">
      <w:start w:val="1"/>
      <w:numFmt w:val="decimal"/>
      <w:lvlText w:val="%1."/>
      <w:lvlJc w:val="left"/>
      <w:pPr>
        <w:ind w:left="90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characterSpacingControl w:val="doNotCompress"/>
  <w:compat/>
  <w:rsids>
    <w:rsidRoot w:val="00B942A9"/>
    <w:rsid w:val="00001DDC"/>
    <w:rsid w:val="00006267"/>
    <w:rsid w:val="000200D7"/>
    <w:rsid w:val="000239E3"/>
    <w:rsid w:val="00027041"/>
    <w:rsid w:val="00040747"/>
    <w:rsid w:val="00042E0A"/>
    <w:rsid w:val="00044383"/>
    <w:rsid w:val="000503D4"/>
    <w:rsid w:val="00053F03"/>
    <w:rsid w:val="000622E9"/>
    <w:rsid w:val="00070472"/>
    <w:rsid w:val="00073521"/>
    <w:rsid w:val="00073E0C"/>
    <w:rsid w:val="00085110"/>
    <w:rsid w:val="00086A92"/>
    <w:rsid w:val="00093CC9"/>
    <w:rsid w:val="000A1814"/>
    <w:rsid w:val="000A1E1B"/>
    <w:rsid w:val="000B100E"/>
    <w:rsid w:val="000B2635"/>
    <w:rsid w:val="000C1CFD"/>
    <w:rsid w:val="000C7AC2"/>
    <w:rsid w:val="000D6410"/>
    <w:rsid w:val="000E1126"/>
    <w:rsid w:val="000E15D0"/>
    <w:rsid w:val="000E6010"/>
    <w:rsid w:val="000F0A55"/>
    <w:rsid w:val="001072D4"/>
    <w:rsid w:val="00110B1C"/>
    <w:rsid w:val="001179F3"/>
    <w:rsid w:val="00134C74"/>
    <w:rsid w:val="001371D9"/>
    <w:rsid w:val="00137FD9"/>
    <w:rsid w:val="001401DA"/>
    <w:rsid w:val="00140C21"/>
    <w:rsid w:val="00141C91"/>
    <w:rsid w:val="00143373"/>
    <w:rsid w:val="00147334"/>
    <w:rsid w:val="001504F7"/>
    <w:rsid w:val="001630E5"/>
    <w:rsid w:val="0016407E"/>
    <w:rsid w:val="0016464C"/>
    <w:rsid w:val="001706E9"/>
    <w:rsid w:val="00170E44"/>
    <w:rsid w:val="001750F7"/>
    <w:rsid w:val="001760EF"/>
    <w:rsid w:val="00176D7E"/>
    <w:rsid w:val="001803B6"/>
    <w:rsid w:val="001916AD"/>
    <w:rsid w:val="00191991"/>
    <w:rsid w:val="001B2471"/>
    <w:rsid w:val="001C2E33"/>
    <w:rsid w:val="001C392E"/>
    <w:rsid w:val="001D0AEF"/>
    <w:rsid w:val="001E1753"/>
    <w:rsid w:val="001E70F8"/>
    <w:rsid w:val="002066BA"/>
    <w:rsid w:val="00215F8E"/>
    <w:rsid w:val="00217176"/>
    <w:rsid w:val="0023030F"/>
    <w:rsid w:val="002341B9"/>
    <w:rsid w:val="002351F7"/>
    <w:rsid w:val="00241148"/>
    <w:rsid w:val="0024207F"/>
    <w:rsid w:val="002433C6"/>
    <w:rsid w:val="00243DBD"/>
    <w:rsid w:val="00244741"/>
    <w:rsid w:val="002468C7"/>
    <w:rsid w:val="0024703D"/>
    <w:rsid w:val="00261C35"/>
    <w:rsid w:val="002625AF"/>
    <w:rsid w:val="00264367"/>
    <w:rsid w:val="002723C5"/>
    <w:rsid w:val="0028169B"/>
    <w:rsid w:val="00281AD7"/>
    <w:rsid w:val="0028608E"/>
    <w:rsid w:val="002A22D9"/>
    <w:rsid w:val="002A5DB0"/>
    <w:rsid w:val="002A63D7"/>
    <w:rsid w:val="002B3D7D"/>
    <w:rsid w:val="002D3AFD"/>
    <w:rsid w:val="002E3BF4"/>
    <w:rsid w:val="002E501B"/>
    <w:rsid w:val="002E528E"/>
    <w:rsid w:val="002F4272"/>
    <w:rsid w:val="002F4E21"/>
    <w:rsid w:val="00300F45"/>
    <w:rsid w:val="00314837"/>
    <w:rsid w:val="00315756"/>
    <w:rsid w:val="003218AA"/>
    <w:rsid w:val="00321CD1"/>
    <w:rsid w:val="0032763B"/>
    <w:rsid w:val="0033081E"/>
    <w:rsid w:val="003321BE"/>
    <w:rsid w:val="0033234B"/>
    <w:rsid w:val="003422CF"/>
    <w:rsid w:val="00350AB3"/>
    <w:rsid w:val="00352325"/>
    <w:rsid w:val="00366135"/>
    <w:rsid w:val="00370B5D"/>
    <w:rsid w:val="003868C3"/>
    <w:rsid w:val="00390F05"/>
    <w:rsid w:val="00392783"/>
    <w:rsid w:val="00396E8F"/>
    <w:rsid w:val="003A007F"/>
    <w:rsid w:val="003D1AC8"/>
    <w:rsid w:val="003E24A8"/>
    <w:rsid w:val="003E3AA7"/>
    <w:rsid w:val="003E582C"/>
    <w:rsid w:val="003F1D23"/>
    <w:rsid w:val="003F7E1C"/>
    <w:rsid w:val="00402D1B"/>
    <w:rsid w:val="004074D0"/>
    <w:rsid w:val="004156B7"/>
    <w:rsid w:val="00416627"/>
    <w:rsid w:val="00421095"/>
    <w:rsid w:val="00421CF2"/>
    <w:rsid w:val="00432612"/>
    <w:rsid w:val="0043293C"/>
    <w:rsid w:val="00433022"/>
    <w:rsid w:val="00434C09"/>
    <w:rsid w:val="00437092"/>
    <w:rsid w:val="004415E9"/>
    <w:rsid w:val="004428B7"/>
    <w:rsid w:val="00451244"/>
    <w:rsid w:val="00455E5F"/>
    <w:rsid w:val="00462BCB"/>
    <w:rsid w:val="00476CF8"/>
    <w:rsid w:val="004846AC"/>
    <w:rsid w:val="004872F8"/>
    <w:rsid w:val="004874FF"/>
    <w:rsid w:val="004A30CC"/>
    <w:rsid w:val="004A5FB7"/>
    <w:rsid w:val="004A7B83"/>
    <w:rsid w:val="004C5980"/>
    <w:rsid w:val="004C6865"/>
    <w:rsid w:val="004C759C"/>
    <w:rsid w:val="004D1800"/>
    <w:rsid w:val="004D7830"/>
    <w:rsid w:val="004F3AF5"/>
    <w:rsid w:val="00503BE2"/>
    <w:rsid w:val="00504420"/>
    <w:rsid w:val="00517441"/>
    <w:rsid w:val="00523AA9"/>
    <w:rsid w:val="0052504D"/>
    <w:rsid w:val="00541D64"/>
    <w:rsid w:val="00543397"/>
    <w:rsid w:val="00544799"/>
    <w:rsid w:val="0054661A"/>
    <w:rsid w:val="00550AB7"/>
    <w:rsid w:val="005519C7"/>
    <w:rsid w:val="005535BB"/>
    <w:rsid w:val="00565EDF"/>
    <w:rsid w:val="0056724E"/>
    <w:rsid w:val="0057646D"/>
    <w:rsid w:val="00576E28"/>
    <w:rsid w:val="00580DF5"/>
    <w:rsid w:val="00582A56"/>
    <w:rsid w:val="00585B48"/>
    <w:rsid w:val="00586BE4"/>
    <w:rsid w:val="00597AA6"/>
    <w:rsid w:val="005A0180"/>
    <w:rsid w:val="005A1514"/>
    <w:rsid w:val="005A580C"/>
    <w:rsid w:val="005B473C"/>
    <w:rsid w:val="005B4BB0"/>
    <w:rsid w:val="005C024B"/>
    <w:rsid w:val="005C3973"/>
    <w:rsid w:val="005C7863"/>
    <w:rsid w:val="005D2A2F"/>
    <w:rsid w:val="005D2E1E"/>
    <w:rsid w:val="005D5721"/>
    <w:rsid w:val="005E1E43"/>
    <w:rsid w:val="005E63BF"/>
    <w:rsid w:val="00616611"/>
    <w:rsid w:val="00616B7E"/>
    <w:rsid w:val="0061774E"/>
    <w:rsid w:val="0062176E"/>
    <w:rsid w:val="006230A5"/>
    <w:rsid w:val="00625C75"/>
    <w:rsid w:val="00627CCA"/>
    <w:rsid w:val="00634D6B"/>
    <w:rsid w:val="006459A2"/>
    <w:rsid w:val="00652333"/>
    <w:rsid w:val="0066184E"/>
    <w:rsid w:val="00664A7C"/>
    <w:rsid w:val="0066504A"/>
    <w:rsid w:val="0067121A"/>
    <w:rsid w:val="00672151"/>
    <w:rsid w:val="00673B92"/>
    <w:rsid w:val="006833EB"/>
    <w:rsid w:val="00684B1A"/>
    <w:rsid w:val="00691DCE"/>
    <w:rsid w:val="00694D68"/>
    <w:rsid w:val="006A1206"/>
    <w:rsid w:val="006A1CCB"/>
    <w:rsid w:val="006A219C"/>
    <w:rsid w:val="006B07B8"/>
    <w:rsid w:val="006B45F8"/>
    <w:rsid w:val="006B48A6"/>
    <w:rsid w:val="006C4153"/>
    <w:rsid w:val="006C689A"/>
    <w:rsid w:val="006C70F9"/>
    <w:rsid w:val="006D2E99"/>
    <w:rsid w:val="006D4A05"/>
    <w:rsid w:val="006E60B6"/>
    <w:rsid w:val="006F6B78"/>
    <w:rsid w:val="006F7EA3"/>
    <w:rsid w:val="007037BB"/>
    <w:rsid w:val="00704EC1"/>
    <w:rsid w:val="007121D9"/>
    <w:rsid w:val="0071234D"/>
    <w:rsid w:val="007129FF"/>
    <w:rsid w:val="00715FC2"/>
    <w:rsid w:val="00716D18"/>
    <w:rsid w:val="0072175B"/>
    <w:rsid w:val="00725856"/>
    <w:rsid w:val="00726EC9"/>
    <w:rsid w:val="007358E6"/>
    <w:rsid w:val="007370E3"/>
    <w:rsid w:val="00773595"/>
    <w:rsid w:val="00774591"/>
    <w:rsid w:val="00780CF0"/>
    <w:rsid w:val="0078365B"/>
    <w:rsid w:val="007841FB"/>
    <w:rsid w:val="00791BB0"/>
    <w:rsid w:val="007962DA"/>
    <w:rsid w:val="00797529"/>
    <w:rsid w:val="007C0CDE"/>
    <w:rsid w:val="007C6A68"/>
    <w:rsid w:val="007D0C31"/>
    <w:rsid w:val="007D74F6"/>
    <w:rsid w:val="007D796B"/>
    <w:rsid w:val="007E18F3"/>
    <w:rsid w:val="007E4138"/>
    <w:rsid w:val="007E6418"/>
    <w:rsid w:val="007E676C"/>
    <w:rsid w:val="007F0E74"/>
    <w:rsid w:val="008102C2"/>
    <w:rsid w:val="008166CC"/>
    <w:rsid w:val="00817BF4"/>
    <w:rsid w:val="008201D5"/>
    <w:rsid w:val="0082169E"/>
    <w:rsid w:val="008243FA"/>
    <w:rsid w:val="00832AEA"/>
    <w:rsid w:val="008460BB"/>
    <w:rsid w:val="00856A9B"/>
    <w:rsid w:val="008619C1"/>
    <w:rsid w:val="00865039"/>
    <w:rsid w:val="008660F3"/>
    <w:rsid w:val="00874B17"/>
    <w:rsid w:val="00880B5B"/>
    <w:rsid w:val="0088454E"/>
    <w:rsid w:val="0089326D"/>
    <w:rsid w:val="00895B30"/>
    <w:rsid w:val="00897FE6"/>
    <w:rsid w:val="008B372B"/>
    <w:rsid w:val="008B3F95"/>
    <w:rsid w:val="008C0BF6"/>
    <w:rsid w:val="008D3A2E"/>
    <w:rsid w:val="008D4CDB"/>
    <w:rsid w:val="008E0E2E"/>
    <w:rsid w:val="009054EA"/>
    <w:rsid w:val="00910D7F"/>
    <w:rsid w:val="00920B8A"/>
    <w:rsid w:val="00920FB6"/>
    <w:rsid w:val="0092334A"/>
    <w:rsid w:val="0092499A"/>
    <w:rsid w:val="009302EC"/>
    <w:rsid w:val="009311D3"/>
    <w:rsid w:val="0095141D"/>
    <w:rsid w:val="00957928"/>
    <w:rsid w:val="00961BCB"/>
    <w:rsid w:val="00981311"/>
    <w:rsid w:val="00981D79"/>
    <w:rsid w:val="00987ABB"/>
    <w:rsid w:val="009A1268"/>
    <w:rsid w:val="009A2265"/>
    <w:rsid w:val="009B561E"/>
    <w:rsid w:val="009B6367"/>
    <w:rsid w:val="009D4C99"/>
    <w:rsid w:val="009D712A"/>
    <w:rsid w:val="009E0BFC"/>
    <w:rsid w:val="009E10E4"/>
    <w:rsid w:val="009E5711"/>
    <w:rsid w:val="009E6A30"/>
    <w:rsid w:val="009E7B66"/>
    <w:rsid w:val="009F0C4C"/>
    <w:rsid w:val="009F3830"/>
    <w:rsid w:val="009F639E"/>
    <w:rsid w:val="009F72F2"/>
    <w:rsid w:val="00A12CC4"/>
    <w:rsid w:val="00A137DF"/>
    <w:rsid w:val="00A14B66"/>
    <w:rsid w:val="00A2290A"/>
    <w:rsid w:val="00A3592A"/>
    <w:rsid w:val="00A450DB"/>
    <w:rsid w:val="00A61C09"/>
    <w:rsid w:val="00AA0F2F"/>
    <w:rsid w:val="00AC4DD4"/>
    <w:rsid w:val="00AC659F"/>
    <w:rsid w:val="00AD5D0E"/>
    <w:rsid w:val="00AD6B85"/>
    <w:rsid w:val="00AE01AC"/>
    <w:rsid w:val="00AE5592"/>
    <w:rsid w:val="00AF21A2"/>
    <w:rsid w:val="00AF60EE"/>
    <w:rsid w:val="00B142A3"/>
    <w:rsid w:val="00B1569A"/>
    <w:rsid w:val="00B16347"/>
    <w:rsid w:val="00B17291"/>
    <w:rsid w:val="00B21535"/>
    <w:rsid w:val="00B21DBA"/>
    <w:rsid w:val="00B26E18"/>
    <w:rsid w:val="00B34BA1"/>
    <w:rsid w:val="00B45946"/>
    <w:rsid w:val="00B47FEB"/>
    <w:rsid w:val="00B71D6E"/>
    <w:rsid w:val="00B7778D"/>
    <w:rsid w:val="00B8440D"/>
    <w:rsid w:val="00B846B5"/>
    <w:rsid w:val="00B91362"/>
    <w:rsid w:val="00B942A9"/>
    <w:rsid w:val="00B967CC"/>
    <w:rsid w:val="00BB0961"/>
    <w:rsid w:val="00BB4402"/>
    <w:rsid w:val="00BC0007"/>
    <w:rsid w:val="00BC2EBC"/>
    <w:rsid w:val="00BC7266"/>
    <w:rsid w:val="00BD1822"/>
    <w:rsid w:val="00BD38C7"/>
    <w:rsid w:val="00BD68E3"/>
    <w:rsid w:val="00BD6CB3"/>
    <w:rsid w:val="00BE78FA"/>
    <w:rsid w:val="00BF0147"/>
    <w:rsid w:val="00BF3E53"/>
    <w:rsid w:val="00C0195D"/>
    <w:rsid w:val="00C01F1B"/>
    <w:rsid w:val="00C0364C"/>
    <w:rsid w:val="00C044A9"/>
    <w:rsid w:val="00C05F7D"/>
    <w:rsid w:val="00C13A4E"/>
    <w:rsid w:val="00C20FEB"/>
    <w:rsid w:val="00C233E0"/>
    <w:rsid w:val="00C337EB"/>
    <w:rsid w:val="00C35688"/>
    <w:rsid w:val="00C37ED0"/>
    <w:rsid w:val="00C42CBB"/>
    <w:rsid w:val="00C71EC4"/>
    <w:rsid w:val="00C76AED"/>
    <w:rsid w:val="00C93F8F"/>
    <w:rsid w:val="00C94A28"/>
    <w:rsid w:val="00CA791D"/>
    <w:rsid w:val="00CC2A9A"/>
    <w:rsid w:val="00CC7447"/>
    <w:rsid w:val="00CD1B37"/>
    <w:rsid w:val="00CD6B37"/>
    <w:rsid w:val="00CD6EA7"/>
    <w:rsid w:val="00CD7CEA"/>
    <w:rsid w:val="00CD7FE1"/>
    <w:rsid w:val="00D00475"/>
    <w:rsid w:val="00D17FC5"/>
    <w:rsid w:val="00D34671"/>
    <w:rsid w:val="00D44287"/>
    <w:rsid w:val="00D459C4"/>
    <w:rsid w:val="00D53253"/>
    <w:rsid w:val="00D756DC"/>
    <w:rsid w:val="00D938A0"/>
    <w:rsid w:val="00DA5FFC"/>
    <w:rsid w:val="00DA63AA"/>
    <w:rsid w:val="00DB3FA8"/>
    <w:rsid w:val="00DC3E22"/>
    <w:rsid w:val="00DC42C9"/>
    <w:rsid w:val="00DC6E62"/>
    <w:rsid w:val="00DD67A1"/>
    <w:rsid w:val="00DE456A"/>
    <w:rsid w:val="00DE47E6"/>
    <w:rsid w:val="00DF195E"/>
    <w:rsid w:val="00DF7145"/>
    <w:rsid w:val="00DF76CB"/>
    <w:rsid w:val="00E0250E"/>
    <w:rsid w:val="00E1100D"/>
    <w:rsid w:val="00E24C09"/>
    <w:rsid w:val="00E27576"/>
    <w:rsid w:val="00E40698"/>
    <w:rsid w:val="00E42C3A"/>
    <w:rsid w:val="00E44930"/>
    <w:rsid w:val="00E51184"/>
    <w:rsid w:val="00E67F51"/>
    <w:rsid w:val="00E77CDA"/>
    <w:rsid w:val="00E81AE4"/>
    <w:rsid w:val="00E822CB"/>
    <w:rsid w:val="00E86D89"/>
    <w:rsid w:val="00EA0597"/>
    <w:rsid w:val="00EA0C66"/>
    <w:rsid w:val="00EA21D0"/>
    <w:rsid w:val="00EA4173"/>
    <w:rsid w:val="00EA7223"/>
    <w:rsid w:val="00EB13E0"/>
    <w:rsid w:val="00EB2C0A"/>
    <w:rsid w:val="00EB3EF4"/>
    <w:rsid w:val="00EB4C2C"/>
    <w:rsid w:val="00EB4D26"/>
    <w:rsid w:val="00EC0D5E"/>
    <w:rsid w:val="00ED33B5"/>
    <w:rsid w:val="00EF2945"/>
    <w:rsid w:val="00F0245F"/>
    <w:rsid w:val="00F03234"/>
    <w:rsid w:val="00F05EA7"/>
    <w:rsid w:val="00F212A3"/>
    <w:rsid w:val="00F25313"/>
    <w:rsid w:val="00F316FC"/>
    <w:rsid w:val="00F32F70"/>
    <w:rsid w:val="00F453AD"/>
    <w:rsid w:val="00F45822"/>
    <w:rsid w:val="00F471C4"/>
    <w:rsid w:val="00F47D8B"/>
    <w:rsid w:val="00F676C0"/>
    <w:rsid w:val="00F768FF"/>
    <w:rsid w:val="00F80BE8"/>
    <w:rsid w:val="00F83FE5"/>
    <w:rsid w:val="00F85EC8"/>
    <w:rsid w:val="00F8619F"/>
    <w:rsid w:val="00FA6341"/>
    <w:rsid w:val="00FB16AF"/>
    <w:rsid w:val="00FB7756"/>
    <w:rsid w:val="00FC07EB"/>
    <w:rsid w:val="00FD012E"/>
    <w:rsid w:val="00FD49C2"/>
    <w:rsid w:val="00FE258E"/>
    <w:rsid w:val="00FE6331"/>
    <w:rsid w:val="00FE6E67"/>
    <w:rsid w:val="00FF3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42A9"/>
    <w:rPr>
      <w:sz w:val="24"/>
      <w:szCs w:val="24"/>
    </w:rPr>
  </w:style>
  <w:style w:type="paragraph" w:styleId="1">
    <w:name w:val="heading 1"/>
    <w:basedOn w:val="a"/>
    <w:next w:val="a"/>
    <w:link w:val="10"/>
    <w:qFormat/>
    <w:rsid w:val="008C0BF6"/>
    <w:pPr>
      <w:keepNext/>
      <w:jc w:val="both"/>
      <w:outlineLvl w:val="0"/>
    </w:pPr>
    <w:rPr>
      <w:b/>
      <w:bCs/>
      <w:sz w:val="28"/>
      <w:szCs w:val="28"/>
    </w:rPr>
  </w:style>
  <w:style w:type="paragraph" w:styleId="3">
    <w:name w:val="heading 3"/>
    <w:basedOn w:val="a"/>
    <w:next w:val="a"/>
    <w:link w:val="30"/>
    <w:qFormat/>
    <w:rsid w:val="006C70F9"/>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B942A9"/>
    <w:pPr>
      <w:spacing w:before="100" w:beforeAutospacing="1" w:after="100" w:afterAutospacing="1"/>
    </w:pPr>
  </w:style>
  <w:style w:type="character" w:styleId="a4">
    <w:name w:val="Hyperlink"/>
    <w:rsid w:val="00B942A9"/>
    <w:rPr>
      <w:color w:val="0000FF"/>
      <w:u w:val="single"/>
    </w:rPr>
  </w:style>
  <w:style w:type="paragraph" w:styleId="a5">
    <w:name w:val="Body Text"/>
    <w:basedOn w:val="a"/>
    <w:link w:val="11"/>
    <w:rsid w:val="0043293C"/>
    <w:pPr>
      <w:jc w:val="both"/>
    </w:pPr>
    <w:rPr>
      <w:sz w:val="28"/>
      <w:szCs w:val="28"/>
    </w:rPr>
  </w:style>
  <w:style w:type="character" w:customStyle="1" w:styleId="11">
    <w:name w:val="Основной текст Знак1"/>
    <w:link w:val="a5"/>
    <w:locked/>
    <w:rsid w:val="0043293C"/>
    <w:rPr>
      <w:sz w:val="28"/>
      <w:szCs w:val="28"/>
      <w:lang w:val="ru-RU" w:eastAsia="ru-RU" w:bidi="ar-SA"/>
    </w:rPr>
  </w:style>
  <w:style w:type="paragraph" w:customStyle="1" w:styleId="ConsTitle">
    <w:name w:val="ConsTitle"/>
    <w:rsid w:val="006F7EA3"/>
    <w:pPr>
      <w:widowControl w:val="0"/>
    </w:pPr>
    <w:rPr>
      <w:rFonts w:ascii="Arial" w:hAnsi="Arial"/>
      <w:b/>
      <w:snapToGrid w:val="0"/>
      <w:sz w:val="16"/>
      <w:lang w:eastAsia="en-US"/>
    </w:rPr>
  </w:style>
  <w:style w:type="paragraph" w:customStyle="1" w:styleId="a6">
    <w:name w:val=" Знак Знак"/>
    <w:basedOn w:val="a"/>
    <w:rsid w:val="004074D0"/>
    <w:pPr>
      <w:widowControl w:val="0"/>
      <w:adjustRightInd w:val="0"/>
      <w:spacing w:after="160" w:line="240" w:lineRule="exact"/>
      <w:jc w:val="right"/>
    </w:pPr>
    <w:rPr>
      <w:sz w:val="20"/>
      <w:szCs w:val="20"/>
      <w:lang w:val="en-GB" w:eastAsia="en-US"/>
    </w:rPr>
  </w:style>
  <w:style w:type="paragraph" w:styleId="2">
    <w:name w:val="Body Text 2"/>
    <w:basedOn w:val="a"/>
    <w:rsid w:val="004074D0"/>
    <w:pPr>
      <w:spacing w:after="120" w:line="480" w:lineRule="auto"/>
    </w:pPr>
  </w:style>
  <w:style w:type="paragraph" w:styleId="a7">
    <w:name w:val="Body Text Indent"/>
    <w:basedOn w:val="a"/>
    <w:link w:val="a8"/>
    <w:rsid w:val="004074D0"/>
    <w:pPr>
      <w:spacing w:after="120"/>
      <w:ind w:left="283"/>
    </w:pPr>
  </w:style>
  <w:style w:type="character" w:customStyle="1" w:styleId="a8">
    <w:name w:val="Основной текст с отступом Знак"/>
    <w:link w:val="a7"/>
    <w:locked/>
    <w:rsid w:val="004074D0"/>
    <w:rPr>
      <w:sz w:val="24"/>
      <w:szCs w:val="24"/>
      <w:lang w:val="ru-RU" w:eastAsia="ru-RU" w:bidi="ar-SA"/>
    </w:rPr>
  </w:style>
  <w:style w:type="character" w:customStyle="1" w:styleId="10">
    <w:name w:val="Заголовок 1 Знак"/>
    <w:link w:val="1"/>
    <w:locked/>
    <w:rsid w:val="008C0BF6"/>
    <w:rPr>
      <w:b/>
      <w:bCs/>
      <w:sz w:val="28"/>
      <w:szCs w:val="28"/>
      <w:lang w:val="ru-RU" w:eastAsia="ru-RU" w:bidi="ar-SA"/>
    </w:rPr>
  </w:style>
  <w:style w:type="paragraph" w:styleId="20">
    <w:name w:val="Body Text Indent 2"/>
    <w:basedOn w:val="a"/>
    <w:rsid w:val="008C0BF6"/>
    <w:pPr>
      <w:spacing w:after="120" w:line="480" w:lineRule="auto"/>
      <w:ind w:left="283"/>
    </w:pPr>
  </w:style>
  <w:style w:type="paragraph" w:styleId="a9">
    <w:name w:val="Balloon Text"/>
    <w:basedOn w:val="a"/>
    <w:link w:val="aa"/>
    <w:rsid w:val="000A1814"/>
    <w:rPr>
      <w:rFonts w:ascii="Tahoma" w:hAnsi="Tahoma" w:cs="Tahoma"/>
      <w:sz w:val="16"/>
      <w:szCs w:val="16"/>
    </w:rPr>
  </w:style>
  <w:style w:type="character" w:customStyle="1" w:styleId="aa">
    <w:name w:val="Текст выноски Знак"/>
    <w:link w:val="a9"/>
    <w:rsid w:val="000A1814"/>
    <w:rPr>
      <w:rFonts w:ascii="Tahoma" w:hAnsi="Tahoma" w:cs="Tahoma"/>
      <w:sz w:val="16"/>
      <w:szCs w:val="16"/>
    </w:rPr>
  </w:style>
  <w:style w:type="paragraph" w:customStyle="1" w:styleId="ConsPlusTitle">
    <w:name w:val="ConsPlusTitle"/>
    <w:rsid w:val="00981311"/>
    <w:pPr>
      <w:widowControl w:val="0"/>
      <w:autoSpaceDE w:val="0"/>
      <w:autoSpaceDN w:val="0"/>
      <w:adjustRightInd w:val="0"/>
    </w:pPr>
    <w:rPr>
      <w:rFonts w:ascii="Arial" w:hAnsi="Arial" w:cs="Arial"/>
      <w:b/>
      <w:bCs/>
    </w:rPr>
  </w:style>
  <w:style w:type="paragraph" w:customStyle="1" w:styleId="ab">
    <w:name w:val="Знак Знак"/>
    <w:basedOn w:val="a"/>
    <w:rsid w:val="00981311"/>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B142A3"/>
    <w:pPr>
      <w:widowControl w:val="0"/>
      <w:suppressAutoHyphens/>
      <w:autoSpaceDE w:val="0"/>
      <w:ind w:firstLine="720"/>
    </w:pPr>
    <w:rPr>
      <w:rFonts w:ascii="Arial" w:hAnsi="Arial" w:cs="Arial"/>
      <w:lang w:eastAsia="zh-CN"/>
    </w:rPr>
  </w:style>
  <w:style w:type="paragraph" w:customStyle="1" w:styleId="TextBasTxt">
    <w:name w:val="TextBasTxt"/>
    <w:basedOn w:val="a"/>
    <w:rsid w:val="00370B5D"/>
    <w:pPr>
      <w:autoSpaceDE w:val="0"/>
      <w:autoSpaceDN w:val="0"/>
      <w:adjustRightInd w:val="0"/>
      <w:ind w:firstLine="567"/>
      <w:jc w:val="both"/>
    </w:pPr>
    <w:rPr>
      <w:rFonts w:eastAsia="Calibri"/>
    </w:rPr>
  </w:style>
  <w:style w:type="character" w:customStyle="1" w:styleId="ac">
    <w:name w:val="Основной текст Знак"/>
    <w:locked/>
    <w:rsid w:val="00C37ED0"/>
    <w:rPr>
      <w:rFonts w:cs="Times New Roman"/>
      <w:sz w:val="24"/>
      <w:szCs w:val="24"/>
    </w:rPr>
  </w:style>
  <w:style w:type="character" w:customStyle="1" w:styleId="30">
    <w:name w:val="Заголовок 3 Знак"/>
    <w:link w:val="3"/>
    <w:locked/>
    <w:rsid w:val="006C70F9"/>
    <w:rPr>
      <w:rFonts w:ascii="Arial" w:hAnsi="Arial" w:cs="Arial"/>
      <w:b/>
      <w:bCs/>
      <w:sz w:val="26"/>
      <w:szCs w:val="26"/>
      <w:lang w:val="ru-RU" w:eastAsia="ru-RU" w:bidi="ar-SA"/>
    </w:rPr>
  </w:style>
  <w:style w:type="paragraph" w:customStyle="1" w:styleId="12">
    <w:name w:val=" Знак Знак1 Знак Знак"/>
    <w:basedOn w:val="a"/>
    <w:rsid w:val="00DF7145"/>
    <w:pPr>
      <w:widowControl w:val="0"/>
      <w:adjustRightInd w:val="0"/>
      <w:spacing w:after="160" w:line="240" w:lineRule="exact"/>
      <w:jc w:val="right"/>
    </w:pPr>
    <w:rPr>
      <w:sz w:val="20"/>
      <w:szCs w:val="20"/>
      <w:lang w:val="en-GB" w:eastAsia="en-US"/>
    </w:rPr>
  </w:style>
  <w:style w:type="paragraph" w:customStyle="1" w:styleId="headdoc">
    <w:name w:val="headdoc"/>
    <w:rsid w:val="000E15D0"/>
    <w:pPr>
      <w:widowControl w:val="0"/>
      <w:suppressAutoHyphens/>
      <w:spacing w:after="200" w:line="276" w:lineRule="auto"/>
    </w:pPr>
    <w:rPr>
      <w:rFonts w:ascii="Calibri" w:eastAsia="Calibri" w:hAnsi="Calibri" w:cs="Calibri"/>
      <w:kern w:val="1"/>
      <w:sz w:val="22"/>
      <w:szCs w:val="22"/>
      <w:lang w:eastAsia="ar-SA"/>
    </w:rPr>
  </w:style>
  <w:style w:type="paragraph" w:customStyle="1" w:styleId="rezul">
    <w:name w:val="rezul"/>
    <w:basedOn w:val="a"/>
    <w:rsid w:val="000E15D0"/>
    <w:pPr>
      <w:widowControl w:val="0"/>
      <w:ind w:firstLine="283"/>
      <w:jc w:val="both"/>
    </w:pPr>
    <w:rPr>
      <w:rFonts w:eastAsia="Calibri"/>
      <w:b/>
      <w:sz w:val="22"/>
      <w:szCs w:val="20"/>
      <w:lang w:val="en-US" w:eastAsia="en-US"/>
    </w:rPr>
  </w:style>
  <w:style w:type="paragraph" w:styleId="31">
    <w:name w:val="Body Text Indent 3"/>
    <w:basedOn w:val="a"/>
    <w:link w:val="32"/>
    <w:semiHidden/>
    <w:unhideWhenUsed/>
    <w:rsid w:val="00040747"/>
    <w:pPr>
      <w:suppressAutoHyphens/>
      <w:spacing w:after="120"/>
      <w:ind w:left="283"/>
    </w:pPr>
    <w:rPr>
      <w:sz w:val="16"/>
      <w:szCs w:val="16"/>
      <w:lang w:eastAsia="zh-CN"/>
    </w:rPr>
  </w:style>
  <w:style w:type="paragraph" w:styleId="ad">
    <w:name w:val="List Paragraph"/>
    <w:basedOn w:val="a"/>
    <w:link w:val="ae"/>
    <w:qFormat/>
    <w:rsid w:val="00C01F1B"/>
    <w:pPr>
      <w:spacing w:after="200" w:line="276" w:lineRule="auto"/>
      <w:ind w:left="720"/>
      <w:contextualSpacing/>
    </w:pPr>
    <w:rPr>
      <w:rFonts w:ascii="Calibri" w:eastAsia="Calibri" w:hAnsi="Calibri"/>
      <w:sz w:val="22"/>
      <w:szCs w:val="22"/>
      <w:lang w:eastAsia="en-US"/>
    </w:rPr>
  </w:style>
  <w:style w:type="character" w:customStyle="1" w:styleId="ae">
    <w:name w:val="Абзац списка Знак"/>
    <w:link w:val="ad"/>
    <w:rsid w:val="00C01F1B"/>
    <w:rPr>
      <w:rFonts w:ascii="Calibri" w:eastAsia="Calibri" w:hAnsi="Calibri"/>
      <w:sz w:val="22"/>
      <w:szCs w:val="22"/>
      <w:lang w:val="ru-RU" w:eastAsia="en-US" w:bidi="ar-SA"/>
    </w:rPr>
  </w:style>
  <w:style w:type="paragraph" w:customStyle="1" w:styleId="NoSpacing">
    <w:name w:val="No Spacing"/>
    <w:link w:val="NoSpacingChar"/>
    <w:rsid w:val="00C01F1B"/>
    <w:rPr>
      <w:rFonts w:ascii="Calibri" w:hAnsi="Calibri"/>
      <w:sz w:val="22"/>
      <w:szCs w:val="22"/>
    </w:rPr>
  </w:style>
  <w:style w:type="character" w:customStyle="1" w:styleId="NoSpacingChar">
    <w:name w:val="No Spacing Char"/>
    <w:link w:val="NoSpacing"/>
    <w:locked/>
    <w:rsid w:val="00C01F1B"/>
    <w:rPr>
      <w:rFonts w:ascii="Calibri" w:hAnsi="Calibri"/>
      <w:sz w:val="22"/>
      <w:szCs w:val="22"/>
      <w:lang w:val="ru-RU" w:eastAsia="ru-RU" w:bidi="ar-SA"/>
    </w:rPr>
  </w:style>
  <w:style w:type="paragraph" w:customStyle="1" w:styleId="ListParagraph">
    <w:name w:val="List Paragraph"/>
    <w:basedOn w:val="a"/>
    <w:link w:val="ListParagraphChar"/>
    <w:rsid w:val="000503D4"/>
    <w:pPr>
      <w:spacing w:after="200" w:line="276" w:lineRule="auto"/>
      <w:ind w:left="720"/>
      <w:contextualSpacing/>
    </w:pPr>
    <w:rPr>
      <w:rFonts w:ascii="Calibri" w:hAnsi="Calibri"/>
      <w:sz w:val="22"/>
      <w:szCs w:val="20"/>
    </w:rPr>
  </w:style>
  <w:style w:type="character" w:customStyle="1" w:styleId="ListParagraphChar">
    <w:name w:val="List Paragraph Char"/>
    <w:link w:val="ListParagraph"/>
    <w:locked/>
    <w:rsid w:val="000503D4"/>
    <w:rPr>
      <w:rFonts w:ascii="Calibri" w:hAnsi="Calibri"/>
      <w:sz w:val="22"/>
      <w:lang w:val="ru-RU" w:eastAsia="ru-RU" w:bidi="ar-SA"/>
    </w:rPr>
  </w:style>
  <w:style w:type="character" w:customStyle="1" w:styleId="ConsPlusNormal0">
    <w:name w:val="ConsPlusNormal Знак"/>
    <w:link w:val="ConsPlusNormal"/>
    <w:locked/>
    <w:rsid w:val="000503D4"/>
    <w:rPr>
      <w:rFonts w:ascii="Arial" w:hAnsi="Arial" w:cs="Arial"/>
      <w:lang w:val="ru-RU" w:eastAsia="zh-CN" w:bidi="ar-SA"/>
    </w:rPr>
  </w:style>
  <w:style w:type="paragraph" w:customStyle="1" w:styleId="TextBoldCenter">
    <w:name w:val="TextBoldCenter"/>
    <w:basedOn w:val="a"/>
    <w:rsid w:val="009F0C4C"/>
    <w:pPr>
      <w:autoSpaceDE w:val="0"/>
      <w:autoSpaceDN w:val="0"/>
      <w:adjustRightInd w:val="0"/>
      <w:spacing w:before="283"/>
      <w:jc w:val="center"/>
    </w:pPr>
    <w:rPr>
      <w:b/>
      <w:bCs/>
      <w:sz w:val="26"/>
      <w:szCs w:val="26"/>
    </w:rPr>
  </w:style>
  <w:style w:type="paragraph" w:customStyle="1" w:styleId="western">
    <w:name w:val="western"/>
    <w:basedOn w:val="a"/>
    <w:rsid w:val="0032763B"/>
    <w:pPr>
      <w:spacing w:before="100" w:beforeAutospacing="1" w:after="100" w:afterAutospacing="1"/>
    </w:pPr>
  </w:style>
  <w:style w:type="character" w:customStyle="1" w:styleId="32">
    <w:name w:val="Основной текст с отступом 3 Знак"/>
    <w:basedOn w:val="a0"/>
    <w:link w:val="31"/>
    <w:locked/>
    <w:rsid w:val="00895B30"/>
    <w:rPr>
      <w:sz w:val="16"/>
      <w:szCs w:val="16"/>
      <w:lang w:val="ru-RU" w:eastAsia="zh-CN" w:bidi="ar-SA"/>
    </w:rPr>
  </w:style>
</w:styles>
</file>

<file path=word/webSettings.xml><?xml version="1.0" encoding="utf-8"?>
<w:webSettings xmlns:r="http://schemas.openxmlformats.org/officeDocument/2006/relationships" xmlns:w="http://schemas.openxmlformats.org/wordprocessingml/2006/main">
  <w:divs>
    <w:div w:id="13701777">
      <w:bodyDiv w:val="1"/>
      <w:marLeft w:val="0"/>
      <w:marRight w:val="0"/>
      <w:marTop w:val="0"/>
      <w:marBottom w:val="0"/>
      <w:divBdr>
        <w:top w:val="none" w:sz="0" w:space="0" w:color="auto"/>
        <w:left w:val="none" w:sz="0" w:space="0" w:color="auto"/>
        <w:bottom w:val="none" w:sz="0" w:space="0" w:color="auto"/>
        <w:right w:val="none" w:sz="0" w:space="0" w:color="auto"/>
      </w:divBdr>
      <w:divsChild>
        <w:div w:id="1183325485">
          <w:marLeft w:val="0"/>
          <w:marRight w:val="0"/>
          <w:marTop w:val="0"/>
          <w:marBottom w:val="0"/>
          <w:divBdr>
            <w:top w:val="none" w:sz="0" w:space="0" w:color="auto"/>
            <w:left w:val="none" w:sz="0" w:space="0" w:color="auto"/>
            <w:bottom w:val="none" w:sz="0" w:space="0" w:color="auto"/>
            <w:right w:val="none" w:sz="0" w:space="0" w:color="auto"/>
          </w:divBdr>
        </w:div>
        <w:div w:id="1347443718">
          <w:marLeft w:val="0"/>
          <w:marRight w:val="0"/>
          <w:marTop w:val="0"/>
          <w:marBottom w:val="0"/>
          <w:divBdr>
            <w:top w:val="none" w:sz="0" w:space="0" w:color="auto"/>
            <w:left w:val="none" w:sz="0" w:space="0" w:color="auto"/>
            <w:bottom w:val="none" w:sz="0" w:space="0" w:color="auto"/>
            <w:right w:val="none" w:sz="0" w:space="0" w:color="auto"/>
          </w:divBdr>
        </w:div>
      </w:divsChild>
    </w:div>
    <w:div w:id="78914456">
      <w:bodyDiv w:val="1"/>
      <w:marLeft w:val="0"/>
      <w:marRight w:val="0"/>
      <w:marTop w:val="0"/>
      <w:marBottom w:val="0"/>
      <w:divBdr>
        <w:top w:val="none" w:sz="0" w:space="0" w:color="auto"/>
        <w:left w:val="none" w:sz="0" w:space="0" w:color="auto"/>
        <w:bottom w:val="none" w:sz="0" w:space="0" w:color="auto"/>
        <w:right w:val="none" w:sz="0" w:space="0" w:color="auto"/>
      </w:divBdr>
    </w:div>
    <w:div w:id="118184196">
      <w:bodyDiv w:val="1"/>
      <w:marLeft w:val="0"/>
      <w:marRight w:val="0"/>
      <w:marTop w:val="0"/>
      <w:marBottom w:val="0"/>
      <w:divBdr>
        <w:top w:val="none" w:sz="0" w:space="0" w:color="auto"/>
        <w:left w:val="none" w:sz="0" w:space="0" w:color="auto"/>
        <w:bottom w:val="none" w:sz="0" w:space="0" w:color="auto"/>
        <w:right w:val="none" w:sz="0" w:space="0" w:color="auto"/>
      </w:divBdr>
    </w:div>
    <w:div w:id="172191778">
      <w:bodyDiv w:val="1"/>
      <w:marLeft w:val="0"/>
      <w:marRight w:val="0"/>
      <w:marTop w:val="0"/>
      <w:marBottom w:val="0"/>
      <w:divBdr>
        <w:top w:val="none" w:sz="0" w:space="0" w:color="auto"/>
        <w:left w:val="none" w:sz="0" w:space="0" w:color="auto"/>
        <w:bottom w:val="none" w:sz="0" w:space="0" w:color="auto"/>
        <w:right w:val="none" w:sz="0" w:space="0" w:color="auto"/>
      </w:divBdr>
    </w:div>
    <w:div w:id="190580671">
      <w:bodyDiv w:val="1"/>
      <w:marLeft w:val="0"/>
      <w:marRight w:val="0"/>
      <w:marTop w:val="0"/>
      <w:marBottom w:val="0"/>
      <w:divBdr>
        <w:top w:val="none" w:sz="0" w:space="0" w:color="auto"/>
        <w:left w:val="none" w:sz="0" w:space="0" w:color="auto"/>
        <w:bottom w:val="none" w:sz="0" w:space="0" w:color="auto"/>
        <w:right w:val="none" w:sz="0" w:space="0" w:color="auto"/>
      </w:divBdr>
    </w:div>
    <w:div w:id="270285498">
      <w:bodyDiv w:val="1"/>
      <w:marLeft w:val="0"/>
      <w:marRight w:val="0"/>
      <w:marTop w:val="0"/>
      <w:marBottom w:val="0"/>
      <w:divBdr>
        <w:top w:val="none" w:sz="0" w:space="0" w:color="auto"/>
        <w:left w:val="none" w:sz="0" w:space="0" w:color="auto"/>
        <w:bottom w:val="none" w:sz="0" w:space="0" w:color="auto"/>
        <w:right w:val="none" w:sz="0" w:space="0" w:color="auto"/>
      </w:divBdr>
    </w:div>
    <w:div w:id="518466466">
      <w:bodyDiv w:val="1"/>
      <w:marLeft w:val="0"/>
      <w:marRight w:val="0"/>
      <w:marTop w:val="0"/>
      <w:marBottom w:val="0"/>
      <w:divBdr>
        <w:top w:val="none" w:sz="0" w:space="0" w:color="auto"/>
        <w:left w:val="none" w:sz="0" w:space="0" w:color="auto"/>
        <w:bottom w:val="none" w:sz="0" w:space="0" w:color="auto"/>
        <w:right w:val="none" w:sz="0" w:space="0" w:color="auto"/>
      </w:divBdr>
    </w:div>
    <w:div w:id="786394817">
      <w:bodyDiv w:val="1"/>
      <w:marLeft w:val="0"/>
      <w:marRight w:val="0"/>
      <w:marTop w:val="0"/>
      <w:marBottom w:val="0"/>
      <w:divBdr>
        <w:top w:val="none" w:sz="0" w:space="0" w:color="auto"/>
        <w:left w:val="none" w:sz="0" w:space="0" w:color="auto"/>
        <w:bottom w:val="none" w:sz="0" w:space="0" w:color="auto"/>
        <w:right w:val="none" w:sz="0" w:space="0" w:color="auto"/>
      </w:divBdr>
    </w:div>
    <w:div w:id="975112527">
      <w:bodyDiv w:val="1"/>
      <w:marLeft w:val="0"/>
      <w:marRight w:val="0"/>
      <w:marTop w:val="0"/>
      <w:marBottom w:val="0"/>
      <w:divBdr>
        <w:top w:val="none" w:sz="0" w:space="0" w:color="auto"/>
        <w:left w:val="none" w:sz="0" w:space="0" w:color="auto"/>
        <w:bottom w:val="none" w:sz="0" w:space="0" w:color="auto"/>
        <w:right w:val="none" w:sz="0" w:space="0" w:color="auto"/>
      </w:divBdr>
    </w:div>
    <w:div w:id="1183084944">
      <w:bodyDiv w:val="1"/>
      <w:marLeft w:val="0"/>
      <w:marRight w:val="0"/>
      <w:marTop w:val="0"/>
      <w:marBottom w:val="0"/>
      <w:divBdr>
        <w:top w:val="none" w:sz="0" w:space="0" w:color="auto"/>
        <w:left w:val="none" w:sz="0" w:space="0" w:color="auto"/>
        <w:bottom w:val="none" w:sz="0" w:space="0" w:color="auto"/>
        <w:right w:val="none" w:sz="0" w:space="0" w:color="auto"/>
      </w:divBdr>
    </w:div>
    <w:div w:id="1345783712">
      <w:bodyDiv w:val="1"/>
      <w:marLeft w:val="0"/>
      <w:marRight w:val="0"/>
      <w:marTop w:val="0"/>
      <w:marBottom w:val="0"/>
      <w:divBdr>
        <w:top w:val="none" w:sz="0" w:space="0" w:color="auto"/>
        <w:left w:val="none" w:sz="0" w:space="0" w:color="auto"/>
        <w:bottom w:val="none" w:sz="0" w:space="0" w:color="auto"/>
        <w:right w:val="none" w:sz="0" w:space="0" w:color="auto"/>
      </w:divBdr>
    </w:div>
    <w:div w:id="1381400350">
      <w:bodyDiv w:val="1"/>
      <w:marLeft w:val="0"/>
      <w:marRight w:val="0"/>
      <w:marTop w:val="0"/>
      <w:marBottom w:val="0"/>
      <w:divBdr>
        <w:top w:val="none" w:sz="0" w:space="0" w:color="auto"/>
        <w:left w:val="none" w:sz="0" w:space="0" w:color="auto"/>
        <w:bottom w:val="none" w:sz="0" w:space="0" w:color="auto"/>
        <w:right w:val="none" w:sz="0" w:space="0" w:color="auto"/>
      </w:divBdr>
      <w:divsChild>
        <w:div w:id="437525451">
          <w:marLeft w:val="0"/>
          <w:marRight w:val="0"/>
          <w:marTop w:val="0"/>
          <w:marBottom w:val="0"/>
          <w:divBdr>
            <w:top w:val="none" w:sz="0" w:space="0" w:color="auto"/>
            <w:left w:val="none" w:sz="0" w:space="0" w:color="auto"/>
            <w:bottom w:val="none" w:sz="0" w:space="0" w:color="auto"/>
            <w:right w:val="none" w:sz="0" w:space="0" w:color="auto"/>
          </w:divBdr>
        </w:div>
        <w:div w:id="1060206309">
          <w:marLeft w:val="0"/>
          <w:marRight w:val="0"/>
          <w:marTop w:val="0"/>
          <w:marBottom w:val="0"/>
          <w:divBdr>
            <w:top w:val="none" w:sz="0" w:space="0" w:color="auto"/>
            <w:left w:val="none" w:sz="0" w:space="0" w:color="auto"/>
            <w:bottom w:val="none" w:sz="0" w:space="0" w:color="auto"/>
            <w:right w:val="none" w:sz="0" w:space="0" w:color="auto"/>
          </w:divBdr>
        </w:div>
      </w:divsChild>
    </w:div>
    <w:div w:id="1598979765">
      <w:bodyDiv w:val="1"/>
      <w:marLeft w:val="0"/>
      <w:marRight w:val="0"/>
      <w:marTop w:val="0"/>
      <w:marBottom w:val="0"/>
      <w:divBdr>
        <w:top w:val="none" w:sz="0" w:space="0" w:color="auto"/>
        <w:left w:val="none" w:sz="0" w:space="0" w:color="auto"/>
        <w:bottom w:val="none" w:sz="0" w:space="0" w:color="auto"/>
        <w:right w:val="none" w:sz="0" w:space="0" w:color="auto"/>
      </w:divBdr>
    </w:div>
    <w:div w:id="1850100710">
      <w:bodyDiv w:val="1"/>
      <w:marLeft w:val="0"/>
      <w:marRight w:val="0"/>
      <w:marTop w:val="0"/>
      <w:marBottom w:val="0"/>
      <w:divBdr>
        <w:top w:val="none" w:sz="0" w:space="0" w:color="auto"/>
        <w:left w:val="none" w:sz="0" w:space="0" w:color="auto"/>
        <w:bottom w:val="none" w:sz="0" w:space="0" w:color="auto"/>
        <w:right w:val="none" w:sz="0" w:space="0" w:color="auto"/>
      </w:divBdr>
      <w:divsChild>
        <w:div w:id="476076098">
          <w:marLeft w:val="0"/>
          <w:marRight w:val="0"/>
          <w:marTop w:val="0"/>
          <w:marBottom w:val="0"/>
          <w:divBdr>
            <w:top w:val="none" w:sz="0" w:space="0" w:color="auto"/>
            <w:left w:val="none" w:sz="0" w:space="0" w:color="auto"/>
            <w:bottom w:val="none" w:sz="0" w:space="0" w:color="auto"/>
            <w:right w:val="none" w:sz="0" w:space="0" w:color="auto"/>
          </w:divBdr>
        </w:div>
      </w:divsChild>
    </w:div>
    <w:div w:id="200875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main?base=LAW;n=109044;fld=134;dst=100094" TargetMode="External"/><Relationship Id="rId3" Type="http://schemas.openxmlformats.org/officeDocument/2006/relationships/settings" Target="settings.xml"/><Relationship Id="rId7" Type="http://schemas.openxmlformats.org/officeDocument/2006/relationships/hyperlink" Target="https://com.roseltorg.ru/" TargetMode="External"/><Relationship Id="rId12" Type="http://schemas.openxmlformats.org/officeDocument/2006/relationships/hyperlink" Target="https://com.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g-s@yandex.ru" TargetMode="External"/><Relationship Id="rId11" Type="http://schemas.openxmlformats.org/officeDocument/2006/relationships/hyperlink" Target="http://bga32.r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bga32.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7955</Words>
  <Characters>45349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53198</CharactersWithSpaces>
  <SharedDoc>false</SharedDoc>
  <HLinks>
    <vt:vector size="54" baseType="variant">
      <vt:variant>
        <vt:i4>5701634</vt:i4>
      </vt:variant>
      <vt:variant>
        <vt:i4>24</vt:i4>
      </vt:variant>
      <vt:variant>
        <vt:i4>0</vt:i4>
      </vt:variant>
      <vt:variant>
        <vt:i4>5</vt:i4>
      </vt:variant>
      <vt:variant>
        <vt:lpwstr/>
      </vt:variant>
      <vt:variant>
        <vt:lpwstr>Par60</vt:lpwstr>
      </vt:variant>
      <vt:variant>
        <vt:i4>4063334</vt:i4>
      </vt:variant>
      <vt:variant>
        <vt:i4>21</vt:i4>
      </vt:variant>
      <vt:variant>
        <vt:i4>0</vt:i4>
      </vt:variant>
      <vt:variant>
        <vt:i4>5</vt:i4>
      </vt:variant>
      <vt:variant>
        <vt:lpwstr>consultantplus://offline/main?base=LAW;n=109044;fld=134;dst=100094</vt:lpwstr>
      </vt:variant>
      <vt:variant>
        <vt:lpwstr/>
      </vt:variant>
      <vt:variant>
        <vt:i4>458841</vt:i4>
      </vt:variant>
      <vt:variant>
        <vt:i4>18</vt:i4>
      </vt:variant>
      <vt:variant>
        <vt:i4>0</vt:i4>
      </vt:variant>
      <vt:variant>
        <vt:i4>5</vt:i4>
      </vt:variant>
      <vt:variant>
        <vt:lpwstr>https://com.roseltorg.ru/</vt:lpwstr>
      </vt:variant>
      <vt:variant>
        <vt:lpwstr/>
      </vt:variant>
      <vt:variant>
        <vt:i4>4653062</vt:i4>
      </vt:variant>
      <vt:variant>
        <vt:i4>15</vt:i4>
      </vt:variant>
      <vt:variant>
        <vt:i4>0</vt:i4>
      </vt:variant>
      <vt:variant>
        <vt:i4>5</vt:i4>
      </vt:variant>
      <vt:variant>
        <vt:lpwstr>http://bga32.ru/</vt:lpwstr>
      </vt:variant>
      <vt:variant>
        <vt:lpwstr/>
      </vt:variant>
      <vt:variant>
        <vt:i4>524354</vt:i4>
      </vt:variant>
      <vt:variant>
        <vt:i4>12</vt:i4>
      </vt:variant>
      <vt:variant>
        <vt:i4>0</vt:i4>
      </vt:variant>
      <vt:variant>
        <vt:i4>5</vt:i4>
      </vt:variant>
      <vt:variant>
        <vt:lpwstr>http://www.torgi.gov.ru/</vt:lpwstr>
      </vt:variant>
      <vt:variant>
        <vt:lpwstr/>
      </vt:variant>
      <vt:variant>
        <vt:i4>4653062</vt:i4>
      </vt:variant>
      <vt:variant>
        <vt:i4>9</vt:i4>
      </vt:variant>
      <vt:variant>
        <vt:i4>0</vt:i4>
      </vt:variant>
      <vt:variant>
        <vt:i4>5</vt:i4>
      </vt:variant>
      <vt:variant>
        <vt:lpwstr>http://bga32.ru/</vt:lpwstr>
      </vt:variant>
      <vt:variant>
        <vt:lpwstr/>
      </vt:variant>
      <vt:variant>
        <vt:i4>524354</vt:i4>
      </vt:variant>
      <vt:variant>
        <vt:i4>6</vt:i4>
      </vt:variant>
      <vt:variant>
        <vt:i4>0</vt:i4>
      </vt:variant>
      <vt:variant>
        <vt:i4>5</vt:i4>
      </vt:variant>
      <vt:variant>
        <vt:lpwstr>http://www.torgi.gov.ru/</vt:lpwstr>
      </vt:variant>
      <vt:variant>
        <vt:lpwstr/>
      </vt:variant>
      <vt:variant>
        <vt:i4>458841</vt:i4>
      </vt:variant>
      <vt:variant>
        <vt:i4>3</vt:i4>
      </vt:variant>
      <vt:variant>
        <vt:i4>0</vt:i4>
      </vt:variant>
      <vt:variant>
        <vt:i4>5</vt:i4>
      </vt:variant>
      <vt:variant>
        <vt:lpwstr>https://com.roseltorg.ru/</vt:lpwstr>
      </vt:variant>
      <vt:variant>
        <vt:lpwstr/>
      </vt:variant>
      <vt:variant>
        <vt:i4>3801093</vt:i4>
      </vt:variant>
      <vt:variant>
        <vt:i4>0</vt:i4>
      </vt:variant>
      <vt:variant>
        <vt:i4>0</vt:i4>
      </vt:variant>
      <vt:variant>
        <vt:i4>5</vt:i4>
      </vt:variant>
      <vt:variant>
        <vt:lpwstr>mailto:e-g-s@yandex.ru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Свинтицкая Елена Григорьевна</dc:creator>
  <cp:lastModifiedBy>maksimova_ta</cp:lastModifiedBy>
  <cp:revision>2</cp:revision>
  <cp:lastPrinted>2022-02-28T14:38:00Z</cp:lastPrinted>
  <dcterms:created xsi:type="dcterms:W3CDTF">2022-03-04T08:19:00Z</dcterms:created>
  <dcterms:modified xsi:type="dcterms:W3CDTF">2022-03-04T08:19:00Z</dcterms:modified>
</cp:coreProperties>
</file>