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1C9" w:rsidRPr="00141788" w:rsidRDefault="005F51C9" w:rsidP="00C9332B">
      <w:pPr>
        <w:ind w:left="705"/>
        <w:rPr>
          <w:b/>
          <w:sz w:val="28"/>
          <w:szCs w:val="28"/>
        </w:rPr>
      </w:pPr>
      <w:r w:rsidRPr="004C6FE8">
        <w:rPr>
          <w:b/>
          <w:sz w:val="28"/>
          <w:szCs w:val="28"/>
          <w:lang w:val="en-US"/>
        </w:rPr>
        <w:t>II</w:t>
      </w:r>
      <w:r w:rsidRPr="004C6FE8">
        <w:rPr>
          <w:b/>
          <w:sz w:val="28"/>
          <w:szCs w:val="28"/>
        </w:rPr>
        <w:t xml:space="preserve">.     Перечень нормативных правовых актов, регулирующих </w:t>
      </w:r>
    </w:p>
    <w:p w:rsidR="00E61D7D" w:rsidRDefault="00E61D7D" w:rsidP="00C9332B">
      <w:pPr>
        <w:ind w:left="705"/>
        <w:rPr>
          <w:b/>
          <w:sz w:val="28"/>
          <w:szCs w:val="28"/>
        </w:rPr>
      </w:pPr>
      <w:r>
        <w:rPr>
          <w:b/>
          <w:sz w:val="28"/>
          <w:szCs w:val="28"/>
        </w:rPr>
        <w:t>отношения, возникающие в связи с предоставлением муниципальной услуги</w:t>
      </w:r>
    </w:p>
    <w:p w:rsidR="00E61D7D" w:rsidRDefault="00E61D7D" w:rsidP="00C9332B">
      <w:pPr>
        <w:ind w:left="705"/>
        <w:rPr>
          <w:b/>
          <w:sz w:val="28"/>
          <w:szCs w:val="28"/>
        </w:rPr>
      </w:pPr>
    </w:p>
    <w:p w:rsidR="00C61566" w:rsidRPr="00C61566" w:rsidRDefault="00C61566" w:rsidP="00C61566">
      <w:pPr>
        <w:pStyle w:val="ConsPlusNormal"/>
        <w:ind w:firstLine="540"/>
        <w:jc w:val="both"/>
      </w:pPr>
      <w:r w:rsidRPr="00C61566">
        <w:t xml:space="preserve">-Гражданский </w:t>
      </w:r>
      <w:hyperlink r:id="rId8" w:history="1">
        <w:r w:rsidRPr="00C61566">
          <w:t>кодекс</w:t>
        </w:r>
      </w:hyperlink>
      <w:r w:rsidRPr="00C61566">
        <w:t xml:space="preserve"> Российской Федерации ("Собрание законодательства Российской Федерации", 05.12.1994, N 32, ст. 3301);</w:t>
      </w:r>
    </w:p>
    <w:p w:rsidR="00C61566" w:rsidRPr="00C61566" w:rsidRDefault="00C61566" w:rsidP="00C61566">
      <w:pPr>
        <w:pStyle w:val="ConsPlusNormal"/>
        <w:spacing w:before="280"/>
        <w:ind w:firstLine="540"/>
        <w:jc w:val="both"/>
      </w:pPr>
      <w:r w:rsidRPr="00C61566">
        <w:t xml:space="preserve">-Бюджетный </w:t>
      </w:r>
      <w:hyperlink r:id="rId9" w:history="1">
        <w:r w:rsidRPr="00C61566">
          <w:t>кодекс</w:t>
        </w:r>
      </w:hyperlink>
      <w:r w:rsidRPr="00C61566">
        <w:t xml:space="preserve"> Российской Федерации ("Собрание законодательства Российской Федерации", 03.08.1998, N 31, ст. 3823);</w:t>
      </w:r>
    </w:p>
    <w:p w:rsidR="00C61566" w:rsidRPr="00C61566" w:rsidRDefault="00C61566" w:rsidP="00C61566">
      <w:pPr>
        <w:pStyle w:val="ConsPlusNormal"/>
        <w:spacing w:before="280"/>
        <w:ind w:firstLine="540"/>
        <w:jc w:val="both"/>
      </w:pPr>
      <w:r w:rsidRPr="00C61566">
        <w:t xml:space="preserve">-Федеральный </w:t>
      </w:r>
      <w:hyperlink r:id="rId10" w:history="1">
        <w:r w:rsidRPr="00C61566">
          <w:t>закон</w:t>
        </w:r>
      </w:hyperlink>
      <w:r w:rsidRPr="00C61566">
        <w:t xml:space="preserve"> от 6 октября 2003 года N 131-ФЗ ("Собрание законодательства Российской Федерации", 06.10.2003, N 40, ст. 3822);</w:t>
      </w:r>
    </w:p>
    <w:p w:rsidR="00C61566" w:rsidRPr="00C61566" w:rsidRDefault="00C61566" w:rsidP="00C61566">
      <w:pPr>
        <w:pStyle w:val="ConsPlusNormal"/>
        <w:spacing w:before="280"/>
        <w:ind w:firstLine="540"/>
        <w:jc w:val="both"/>
      </w:pPr>
      <w:r w:rsidRPr="00C61566">
        <w:t xml:space="preserve">-Федеральный </w:t>
      </w:r>
      <w:hyperlink r:id="rId11" w:history="1">
        <w:r w:rsidRPr="00C61566">
          <w:t>закон</w:t>
        </w:r>
      </w:hyperlink>
      <w:r w:rsidRPr="00C61566">
        <w:t xml:space="preserve"> от 16 июля 1998 года N 102-ФЗ "Об ипотеке (залоге недвижимости)" ("Российская газета", N 137, 22.07.1998);</w:t>
      </w:r>
    </w:p>
    <w:p w:rsidR="00C61566" w:rsidRPr="00C61566" w:rsidRDefault="00C61566" w:rsidP="00C61566">
      <w:pPr>
        <w:pStyle w:val="ConsPlusNormal"/>
        <w:spacing w:before="280"/>
        <w:ind w:firstLine="540"/>
        <w:jc w:val="both"/>
      </w:pPr>
      <w:r w:rsidRPr="00C61566">
        <w:t xml:space="preserve">-Федеральный </w:t>
      </w:r>
      <w:hyperlink r:id="rId12" w:history="1">
        <w:r w:rsidRPr="00C61566">
          <w:t>закон</w:t>
        </w:r>
      </w:hyperlink>
      <w:r w:rsidRPr="00C61566">
        <w:t xml:space="preserve"> от 29 июля 1998 года N 135-ФЗ "Об оценочной деятельности в Российской Федерации" ("Собрание законодательства Российской Федерации", 03.08.1998, N 31, ст. 3813);</w:t>
      </w:r>
    </w:p>
    <w:p w:rsidR="00C61566" w:rsidRPr="00C61566" w:rsidRDefault="00C61566" w:rsidP="00C61566">
      <w:pPr>
        <w:pStyle w:val="ConsPlusNormal"/>
        <w:spacing w:before="280"/>
        <w:ind w:firstLine="540"/>
        <w:jc w:val="both"/>
      </w:pPr>
      <w:r w:rsidRPr="00C61566">
        <w:t xml:space="preserve">-Федеральный </w:t>
      </w:r>
      <w:hyperlink r:id="rId13" w:history="1">
        <w:r w:rsidRPr="00C61566">
          <w:t>закон</w:t>
        </w:r>
      </w:hyperlink>
      <w:r w:rsidRPr="00C61566">
        <w:t xml:space="preserve"> от 27 июля 2010 года N 210-ФЗ "Об организации предоставления государственных и муниципальных услуг" (Российская газета" N 168, 30.07.2010);</w:t>
      </w:r>
    </w:p>
    <w:p w:rsidR="00C61566" w:rsidRPr="00C61566" w:rsidRDefault="00C61566" w:rsidP="00C61566">
      <w:pPr>
        <w:pStyle w:val="ConsPlusNormal"/>
        <w:spacing w:before="280"/>
        <w:ind w:firstLine="540"/>
        <w:jc w:val="both"/>
      </w:pPr>
      <w:r w:rsidRPr="00C61566">
        <w:t>-Решение Брянского городского Совета народных депутатов о бюджете города Брянска на соответствующий финансовый год и плановый период (муниципальная газета "Брянск");</w:t>
      </w:r>
    </w:p>
    <w:p w:rsidR="00C61566" w:rsidRPr="00C61566" w:rsidRDefault="00C61566" w:rsidP="00C61566">
      <w:pPr>
        <w:pStyle w:val="ConsPlusNormal"/>
        <w:spacing w:before="280"/>
        <w:ind w:firstLine="540"/>
        <w:jc w:val="both"/>
      </w:pPr>
      <w:r w:rsidRPr="00C61566">
        <w:t xml:space="preserve">-Постановление Брянской городской администрации от 22.03.2021 </w:t>
      </w:r>
      <w:r w:rsidRPr="00C61566">
        <w:rPr>
          <w:lang w:val="en-US"/>
        </w:rPr>
        <w:t>N</w:t>
      </w:r>
      <w:r w:rsidRPr="00C61566">
        <w:t xml:space="preserve"> 723-п «О предоставлении муниципальных гарантий городского округа город Брянск» </w:t>
      </w:r>
      <w:proofErr w:type="gramStart"/>
      <w:r w:rsidRPr="00C61566">
        <w:t xml:space="preserve">( </w:t>
      </w:r>
      <w:proofErr w:type="gramEnd"/>
      <w:r w:rsidRPr="00C61566">
        <w:t xml:space="preserve">муниципальная газета «Брянск», </w:t>
      </w:r>
      <w:r w:rsidRPr="00C61566">
        <w:rPr>
          <w:lang w:val="en-US"/>
        </w:rPr>
        <w:t>N</w:t>
      </w:r>
      <w:r w:rsidRPr="00C61566">
        <w:t xml:space="preserve"> 11д, 26.03.2021);</w:t>
      </w:r>
    </w:p>
    <w:p w:rsidR="00C61566" w:rsidRPr="00C61566" w:rsidRDefault="00C61566" w:rsidP="00C61566">
      <w:pPr>
        <w:pStyle w:val="ConsPlusNormal"/>
        <w:spacing w:before="280"/>
        <w:ind w:firstLine="540"/>
        <w:jc w:val="both"/>
      </w:pPr>
      <w:r w:rsidRPr="00C61566">
        <w:t xml:space="preserve">-Постановление Брянской городской администрации от 09.07.2021 N 2057-п "Об утверждении Порядка ведения Муниципальной долговой книги города Брянска" (муниципальная газета «Брянск», </w:t>
      </w:r>
      <w:r w:rsidRPr="00C61566">
        <w:rPr>
          <w:lang w:val="en-US"/>
        </w:rPr>
        <w:t>N</w:t>
      </w:r>
      <w:r w:rsidRPr="00C61566">
        <w:t xml:space="preserve"> 28д, 16.07.2021);</w:t>
      </w:r>
    </w:p>
    <w:p w:rsidR="00C61566" w:rsidRPr="00141788" w:rsidRDefault="00C61566" w:rsidP="00C61566">
      <w:pPr>
        <w:pStyle w:val="ConsPlusNormal"/>
        <w:spacing w:before="280"/>
        <w:ind w:firstLine="540"/>
        <w:jc w:val="both"/>
      </w:pPr>
      <w:r w:rsidRPr="00C61566">
        <w:t>-</w:t>
      </w:r>
      <w:hyperlink r:id="rId14" w:history="1">
        <w:r w:rsidRPr="00C61566">
          <w:t>Постановление</w:t>
        </w:r>
      </w:hyperlink>
      <w:r w:rsidRPr="00C61566">
        <w:t xml:space="preserve"> Брянской городской администрации от 20.07.2021 N 2165-п "Об утверждении примерных форм документов, заключаемых Брянской городской администрацией при предоставлении муниципальных гарантий городского округа город Брянск" (муниципальная газета «Брянск», </w:t>
      </w:r>
      <w:r w:rsidRPr="00C61566">
        <w:rPr>
          <w:lang w:val="en-US"/>
        </w:rPr>
        <w:t>N</w:t>
      </w:r>
      <w:r w:rsidRPr="00C61566">
        <w:t xml:space="preserve"> 29д (1134), 23.07.2021);</w:t>
      </w:r>
    </w:p>
    <w:p w:rsidR="00141788" w:rsidRDefault="00141788" w:rsidP="00141788">
      <w:pPr>
        <w:ind w:firstLine="567"/>
        <w:jc w:val="both"/>
        <w:rPr>
          <w:sz w:val="28"/>
          <w:szCs w:val="28"/>
        </w:rPr>
      </w:pPr>
      <w:r w:rsidRPr="00141788">
        <w:rPr>
          <w:sz w:val="28"/>
          <w:szCs w:val="28"/>
        </w:rPr>
        <w:t xml:space="preserve">- </w:t>
      </w:r>
      <w:r>
        <w:rPr>
          <w:sz w:val="28"/>
          <w:szCs w:val="28"/>
        </w:rPr>
        <w:t>иные законы и нормативные правовые акты Российской Федерации, Брянской области, муниципальные правовые акты города Брянска.</w:t>
      </w:r>
    </w:p>
    <w:p w:rsidR="00141788" w:rsidRPr="00141788" w:rsidRDefault="00141788" w:rsidP="00C61566">
      <w:pPr>
        <w:pStyle w:val="ConsPlusNormal"/>
        <w:spacing w:before="280"/>
        <w:ind w:firstLine="540"/>
        <w:jc w:val="both"/>
      </w:pPr>
    </w:p>
    <w:p w:rsidR="005F51C9" w:rsidRPr="00A12A1D" w:rsidRDefault="005F51C9" w:rsidP="00A12A1D">
      <w:pPr>
        <w:pStyle w:val="ConsPlusNormal"/>
        <w:rPr>
          <w:lang w:val="en-US"/>
        </w:rPr>
      </w:pPr>
      <w:bookmarkStart w:id="0" w:name="_GoBack"/>
      <w:bookmarkEnd w:id="0"/>
    </w:p>
    <w:sectPr w:rsidR="005F51C9" w:rsidRPr="00A12A1D" w:rsidSect="00A66E9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1C9" w:rsidRDefault="005F51C9" w:rsidP="004E658A">
      <w:r>
        <w:separator/>
      </w:r>
    </w:p>
  </w:endnote>
  <w:endnote w:type="continuationSeparator" w:id="0">
    <w:p w:rsidR="005F51C9" w:rsidRDefault="005F51C9" w:rsidP="004E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C9" w:rsidRDefault="005F51C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C9" w:rsidRDefault="005F51C9">
    <w:pPr>
      <w:pStyle w:val="a7"/>
    </w:pPr>
  </w:p>
  <w:p w:rsidR="005F51C9" w:rsidRDefault="003649D5">
    <w:pPr>
      <w:pStyle w:val="a7"/>
    </w:pPr>
    <w:r>
      <w:rPr>
        <w:noProof/>
        <w:vanish/>
        <w:lang w:eastAsia="ru-RU"/>
      </w:rPr>
      <w:drawing>
        <wp:inline distT="0" distB="0" distL="0" distR="0">
          <wp:extent cx="9239250" cy="5638800"/>
          <wp:effectExtent l="0" t="0" r="0" b="0"/>
          <wp:docPr id="1" name="Рисунок 2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0" cy="56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vanish/>
        <w:lang w:eastAsia="ru-RU"/>
      </w:rPr>
      <w:drawing>
        <wp:inline distT="0" distB="0" distL="0" distR="0">
          <wp:extent cx="9239250" cy="5638800"/>
          <wp:effectExtent l="0" t="0" r="0" b="0"/>
          <wp:docPr id="2" name="Рисунок 3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0" cy="56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C9" w:rsidRDefault="005F51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1C9" w:rsidRDefault="005F51C9" w:rsidP="004E658A">
      <w:r>
        <w:separator/>
      </w:r>
    </w:p>
  </w:footnote>
  <w:footnote w:type="continuationSeparator" w:id="0">
    <w:p w:rsidR="005F51C9" w:rsidRDefault="005F51C9" w:rsidP="004E6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C9" w:rsidRDefault="005F51C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C9" w:rsidRDefault="005F51C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C9" w:rsidRDefault="005F51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AD7"/>
    <w:rsid w:val="000147BA"/>
    <w:rsid w:val="00032174"/>
    <w:rsid w:val="00044BFE"/>
    <w:rsid w:val="0005368E"/>
    <w:rsid w:val="00056DFD"/>
    <w:rsid w:val="00070408"/>
    <w:rsid w:val="00074B27"/>
    <w:rsid w:val="00084153"/>
    <w:rsid w:val="000861D9"/>
    <w:rsid w:val="000916DF"/>
    <w:rsid w:val="000A0D47"/>
    <w:rsid w:val="000F1E45"/>
    <w:rsid w:val="00100751"/>
    <w:rsid w:val="00103B11"/>
    <w:rsid w:val="00107116"/>
    <w:rsid w:val="001268EF"/>
    <w:rsid w:val="00137392"/>
    <w:rsid w:val="00141788"/>
    <w:rsid w:val="00147BC0"/>
    <w:rsid w:val="00164C40"/>
    <w:rsid w:val="00167139"/>
    <w:rsid w:val="00182974"/>
    <w:rsid w:val="00193F7C"/>
    <w:rsid w:val="001A7283"/>
    <w:rsid w:val="001F6393"/>
    <w:rsid w:val="002261C8"/>
    <w:rsid w:val="0023147E"/>
    <w:rsid w:val="0023716D"/>
    <w:rsid w:val="00283014"/>
    <w:rsid w:val="002A1E5D"/>
    <w:rsid w:val="002A7AE7"/>
    <w:rsid w:val="002D0938"/>
    <w:rsid w:val="002D4949"/>
    <w:rsid w:val="002E31DC"/>
    <w:rsid w:val="003017B5"/>
    <w:rsid w:val="003316D3"/>
    <w:rsid w:val="00353523"/>
    <w:rsid w:val="003649D5"/>
    <w:rsid w:val="003738BD"/>
    <w:rsid w:val="003A203A"/>
    <w:rsid w:val="003B2742"/>
    <w:rsid w:val="003E1442"/>
    <w:rsid w:val="003E76F8"/>
    <w:rsid w:val="003E7D74"/>
    <w:rsid w:val="003F01C5"/>
    <w:rsid w:val="00462AD7"/>
    <w:rsid w:val="00462BE5"/>
    <w:rsid w:val="004833E2"/>
    <w:rsid w:val="004936B3"/>
    <w:rsid w:val="0049503F"/>
    <w:rsid w:val="004A73E7"/>
    <w:rsid w:val="004B7C14"/>
    <w:rsid w:val="004C6FE8"/>
    <w:rsid w:val="004E08E9"/>
    <w:rsid w:val="004E635F"/>
    <w:rsid w:val="004E658A"/>
    <w:rsid w:val="004F53D6"/>
    <w:rsid w:val="00520D95"/>
    <w:rsid w:val="00590AD2"/>
    <w:rsid w:val="005A4009"/>
    <w:rsid w:val="005B1D8A"/>
    <w:rsid w:val="005D000D"/>
    <w:rsid w:val="005E3394"/>
    <w:rsid w:val="005E764C"/>
    <w:rsid w:val="005F50DE"/>
    <w:rsid w:val="005F51C9"/>
    <w:rsid w:val="006013DD"/>
    <w:rsid w:val="00611A65"/>
    <w:rsid w:val="0062477C"/>
    <w:rsid w:val="006518B7"/>
    <w:rsid w:val="00677770"/>
    <w:rsid w:val="006A633A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97215"/>
    <w:rsid w:val="008A4125"/>
    <w:rsid w:val="008A468B"/>
    <w:rsid w:val="008B1636"/>
    <w:rsid w:val="008C0278"/>
    <w:rsid w:val="008D65E5"/>
    <w:rsid w:val="008F4253"/>
    <w:rsid w:val="009173B8"/>
    <w:rsid w:val="00920E38"/>
    <w:rsid w:val="009442B3"/>
    <w:rsid w:val="00961067"/>
    <w:rsid w:val="009B06D0"/>
    <w:rsid w:val="009C7EE8"/>
    <w:rsid w:val="009E1088"/>
    <w:rsid w:val="009E2949"/>
    <w:rsid w:val="00A06D2D"/>
    <w:rsid w:val="00A12A1D"/>
    <w:rsid w:val="00A14D4E"/>
    <w:rsid w:val="00A2050C"/>
    <w:rsid w:val="00A309ED"/>
    <w:rsid w:val="00A31165"/>
    <w:rsid w:val="00A46189"/>
    <w:rsid w:val="00A66E99"/>
    <w:rsid w:val="00A745EA"/>
    <w:rsid w:val="00A84C8A"/>
    <w:rsid w:val="00A87932"/>
    <w:rsid w:val="00AE6869"/>
    <w:rsid w:val="00AF3C3A"/>
    <w:rsid w:val="00B32F28"/>
    <w:rsid w:val="00B469F1"/>
    <w:rsid w:val="00B81668"/>
    <w:rsid w:val="00B92E51"/>
    <w:rsid w:val="00B94D66"/>
    <w:rsid w:val="00B976D9"/>
    <w:rsid w:val="00BE1DD6"/>
    <w:rsid w:val="00BE20BC"/>
    <w:rsid w:val="00BF1BB6"/>
    <w:rsid w:val="00C0231B"/>
    <w:rsid w:val="00C0563D"/>
    <w:rsid w:val="00C15B30"/>
    <w:rsid w:val="00C53D8E"/>
    <w:rsid w:val="00C55B89"/>
    <w:rsid w:val="00C61566"/>
    <w:rsid w:val="00C804F4"/>
    <w:rsid w:val="00C806CE"/>
    <w:rsid w:val="00C87A9A"/>
    <w:rsid w:val="00C92B31"/>
    <w:rsid w:val="00C9332B"/>
    <w:rsid w:val="00CA3CE5"/>
    <w:rsid w:val="00CA6733"/>
    <w:rsid w:val="00CC4CC2"/>
    <w:rsid w:val="00CD06EB"/>
    <w:rsid w:val="00CE3251"/>
    <w:rsid w:val="00CF1873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15469"/>
    <w:rsid w:val="00E47603"/>
    <w:rsid w:val="00E61D7D"/>
    <w:rsid w:val="00E63EED"/>
    <w:rsid w:val="00E87471"/>
    <w:rsid w:val="00EB1915"/>
    <w:rsid w:val="00ED3A2F"/>
    <w:rsid w:val="00ED6B4E"/>
    <w:rsid w:val="00F0687E"/>
    <w:rsid w:val="00F11A63"/>
    <w:rsid w:val="00F12E23"/>
    <w:rsid w:val="00F859EE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paragraph" w:customStyle="1" w:styleId="ConsPlusNormal">
    <w:name w:val="ConsPlusNormal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paragraph" w:customStyle="1" w:styleId="ConsPlusNormal">
    <w:name w:val="ConsPlusNormal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02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9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0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0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0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1861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2183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94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2186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2189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2191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94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2191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91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2192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925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2193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99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2193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849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2196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2198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2199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839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2199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2201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02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2189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84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2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2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02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0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219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90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2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2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02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0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9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4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6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7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7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87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6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7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9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00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00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02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2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70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702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C7C5ABBFE81CDAA8ECCF21FD8C032FA2412B687D45897019ADCBE211DDF4F4B5BC683FEC0363CC849A39006A43E2B5BE24125271797C6E08C0O" TargetMode="External"/><Relationship Id="rId13" Type="http://schemas.openxmlformats.org/officeDocument/2006/relationships/hyperlink" Target="consultantplus://offline/ref=4EC7C5ABBFE81CDAA8ECCF21FD8C032FA2412A6A7A40897019ADCBE211DDF4F4B5BC683FEC0265C4819A39006A43E2B5BE24125271797C6E08C0O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C7C5ABBFE81CDAA8ECCF21FD8C032FA2412A6A7C48897019ADCBE211DDF4F4A7BC3033EC017BCD8D8F6F512C01C7O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C7C5ABBFE81CDAA8ECCF21FD8C032FA24E22647F49897019ADCBE211DDF4F4A7BC3033EC017BCD8D8F6F512C01C7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EC7C5ABBFE81CDAA8ECCF21FD8C032FA2412A6C7D46897019ADCBE211DDF4F4A7BC3033EC017BCD8D8F6F512C01C7O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C7C5ABBFE81CDAA8ECCF21FD8C032FA2412A6E7D43897019ADCBE211DDF4F4B5BC683FE50663C6D1C029042316ECABBD320C586F7907CDO" TargetMode="External"/><Relationship Id="rId14" Type="http://schemas.openxmlformats.org/officeDocument/2006/relationships/hyperlink" Target="consultantplus://offline/ref=4EC7C5ABBFE81CDAA8ECD12CEBE05F22A0427D607F43832541F290BF46D4FEA3F2F3316FA85768CD868F6D593014EFB70BCCO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Отдел по учету и распределению жилья</dc:creator>
  <cp:lastModifiedBy>Наталья Н. Кононенкова</cp:lastModifiedBy>
  <cp:revision>5</cp:revision>
  <cp:lastPrinted>2020-02-11T07:47:00Z</cp:lastPrinted>
  <dcterms:created xsi:type="dcterms:W3CDTF">2021-08-03T13:50:00Z</dcterms:created>
  <dcterms:modified xsi:type="dcterms:W3CDTF">2021-09-23T11:58:00Z</dcterms:modified>
</cp:coreProperties>
</file>