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57" w:rsidRDefault="00996DA2" w:rsidP="009E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96DA2">
        <w:rPr>
          <w:rFonts w:ascii="Times New Roman" w:hAnsi="Times New Roman" w:cs="Times New Roman"/>
          <w:b/>
          <w:iCs/>
          <w:sz w:val="28"/>
          <w:szCs w:val="28"/>
        </w:rPr>
        <w:t>Информация для плательщиков страховых взносов</w:t>
      </w:r>
      <w:r w:rsidR="009E2475" w:rsidRPr="00996DA2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996DA2" w:rsidRDefault="00996DA2" w:rsidP="009E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96DA2" w:rsidRPr="00996DA2" w:rsidRDefault="00996DA2" w:rsidP="009E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B0454" w:rsidRPr="00E91731" w:rsidRDefault="00E91731" w:rsidP="00E9173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Статьей</w:t>
      </w:r>
      <w:r w:rsidR="007E1AC9">
        <w:rPr>
          <w:rFonts w:ascii="Times New Roman" w:hAnsi="Times New Roman" w:cs="Times New Roman"/>
          <w:iCs/>
          <w:sz w:val="28"/>
          <w:szCs w:val="28"/>
        </w:rPr>
        <w:t xml:space="preserve"> 6 </w:t>
      </w:r>
      <w:r w:rsidR="007E1AC9" w:rsidRPr="007E1AC9">
        <w:rPr>
          <w:rFonts w:ascii="Times New Roman" w:hAnsi="Times New Roman" w:cs="Times New Roman"/>
          <w:iCs/>
          <w:sz w:val="28"/>
          <w:szCs w:val="28"/>
        </w:rPr>
        <w:t>Федерального</w:t>
      </w:r>
      <w:r w:rsidR="00B94639" w:rsidRPr="007E1AC9">
        <w:rPr>
          <w:rFonts w:ascii="Times New Roman" w:hAnsi="Times New Roman" w:cs="Times New Roman"/>
          <w:iCs/>
          <w:sz w:val="28"/>
          <w:szCs w:val="28"/>
        </w:rPr>
        <w:t xml:space="preserve"> закон</w:t>
      </w:r>
      <w:r w:rsidR="007E1AC9" w:rsidRPr="007E1AC9">
        <w:rPr>
          <w:rFonts w:ascii="Times New Roman" w:hAnsi="Times New Roman" w:cs="Times New Roman"/>
          <w:iCs/>
          <w:sz w:val="28"/>
          <w:szCs w:val="28"/>
        </w:rPr>
        <w:t>а</w:t>
      </w:r>
      <w:r w:rsidR="00B94639" w:rsidRPr="007E1AC9">
        <w:rPr>
          <w:rFonts w:ascii="Times New Roman" w:hAnsi="Times New Roman" w:cs="Times New Roman"/>
          <w:iCs/>
          <w:sz w:val="28"/>
          <w:szCs w:val="28"/>
        </w:rPr>
        <w:t xml:space="preserve"> от 01.04.2020 N 102-ФЗ "О внесении изменений в части первую и вторую Налогового кодекса Российской Федерации и отдельные законодательные акты Российской Федерации"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установлено,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 что в период с 1 апреля 2020 года до 31 дек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абря 2020 года для плательщиков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страховых взносов, признаваемых субъектами малого или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 среднего предпринимательства в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соответствии с Федеральным </w:t>
      </w:r>
      <w:r w:rsidR="005B0454" w:rsidRPr="007E1AC9">
        <w:rPr>
          <w:rFonts w:ascii="TimesNewRomanPSMT" w:hAnsi="TimesNewRomanPSMT" w:cs="TimesNewRomanPSMT"/>
          <w:color w:val="0000FF"/>
          <w:sz w:val="28"/>
          <w:szCs w:val="28"/>
        </w:rPr>
        <w:t xml:space="preserve">законом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от 24 июля 2007 год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>а</w:t>
      </w:r>
      <w:proofErr w:type="gramEnd"/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 N 209-ФЗ "О развитии малого и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среднего предпринимательства в Российской Федерации", в 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отношении части выплат в пользу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физического лица, определяемой по итогам каждого календа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рного месяца как превышение над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величиной минимального </w:t>
      </w:r>
      <w:proofErr w:type="gramStart"/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размера оплаты труда</w:t>
      </w:r>
      <w:proofErr w:type="gramEnd"/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, устано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вленного федеральным законом на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начало расчетного периода, применяются следующие пониженные тарифы страховых взносов:</w:t>
      </w:r>
    </w:p>
    <w:p w:rsidR="005B0454" w:rsidRPr="007E1AC9" w:rsidRDefault="005B0454" w:rsidP="00EA5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1) на обязательное пенсионное страхование:</w:t>
      </w:r>
    </w:p>
    <w:p w:rsidR="005B0454" w:rsidRPr="007E1AC9" w:rsidRDefault="005B0454" w:rsidP="00EA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а) в пределах установленной предельной величины базы д</w:t>
      </w:r>
      <w:r w:rsidR="00B83457"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ля исчисления страховых взносов </w:t>
      </w: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по данному виду страхования - в размере 10,0 процента;</w:t>
      </w:r>
    </w:p>
    <w:p w:rsidR="005B0454" w:rsidRPr="007E1AC9" w:rsidRDefault="005B0454" w:rsidP="00EA5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б) свыше установленной предельной величины базы для исчисления страховых взносов </w:t>
      </w:r>
      <w:proofErr w:type="gramStart"/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по</w:t>
      </w:r>
      <w:proofErr w:type="gramEnd"/>
    </w:p>
    <w:p w:rsidR="005B0454" w:rsidRPr="007E1AC9" w:rsidRDefault="005B0454" w:rsidP="007E1A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данному виду страхования - в размере 10,0 процента;</w:t>
      </w:r>
    </w:p>
    <w:p w:rsidR="005B0454" w:rsidRPr="007E1AC9" w:rsidRDefault="005B0454" w:rsidP="00EA5C1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 xml:space="preserve">2) на обязательное социальное страхование на случай временной нетрудоспособности и </w:t>
      </w:r>
      <w:proofErr w:type="gramStart"/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в</w:t>
      </w:r>
      <w:proofErr w:type="gramEnd"/>
    </w:p>
    <w:p w:rsidR="005B0454" w:rsidRPr="007E1AC9" w:rsidRDefault="005B0454" w:rsidP="007E1AC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7E1AC9">
        <w:rPr>
          <w:rFonts w:ascii="TimesNewRomanPSMT" w:hAnsi="TimesNewRomanPSMT" w:cs="TimesNewRomanPSMT"/>
          <w:color w:val="000000"/>
          <w:sz w:val="28"/>
          <w:szCs w:val="28"/>
        </w:rPr>
        <w:t>связи с материнством - в размере 0,0 процента;</w:t>
      </w:r>
    </w:p>
    <w:p w:rsidR="008B2A69" w:rsidRPr="007E1AC9" w:rsidRDefault="00EA5C1F" w:rsidP="00EA5C1F">
      <w:pPr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</w:t>
      </w:r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3) на обязат</w:t>
      </w:r>
      <w:bookmarkStart w:id="0" w:name="_GoBack"/>
      <w:bookmarkEnd w:id="0"/>
      <w:r w:rsidR="005B0454" w:rsidRPr="007E1AC9">
        <w:rPr>
          <w:rFonts w:ascii="TimesNewRomanPSMT" w:hAnsi="TimesNewRomanPSMT" w:cs="TimesNewRomanPSMT"/>
          <w:color w:val="000000"/>
          <w:sz w:val="28"/>
          <w:szCs w:val="28"/>
        </w:rPr>
        <w:t>ельное медицинское страхование - в размере 5,0 процента.</w:t>
      </w:r>
    </w:p>
    <w:sectPr w:rsidR="008B2A69" w:rsidRPr="007E1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14C"/>
    <w:multiLevelType w:val="multilevel"/>
    <w:tmpl w:val="55481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B748A"/>
    <w:multiLevelType w:val="multilevel"/>
    <w:tmpl w:val="5928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31"/>
    <w:rsid w:val="00184A31"/>
    <w:rsid w:val="005B0454"/>
    <w:rsid w:val="00743BC1"/>
    <w:rsid w:val="007E1AC9"/>
    <w:rsid w:val="008B2A69"/>
    <w:rsid w:val="00996DA2"/>
    <w:rsid w:val="009E2475"/>
    <w:rsid w:val="00B83457"/>
    <w:rsid w:val="00B94639"/>
    <w:rsid w:val="00D374DF"/>
    <w:rsid w:val="00D778D8"/>
    <w:rsid w:val="00DB5328"/>
    <w:rsid w:val="00E91731"/>
    <w:rsid w:val="00EA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инвестиций (1)</dc:creator>
  <cp:keywords/>
  <dc:description/>
  <cp:lastModifiedBy>Отдел инвестиций (1)</cp:lastModifiedBy>
  <cp:revision>3</cp:revision>
  <dcterms:created xsi:type="dcterms:W3CDTF">2020-04-08T12:25:00Z</dcterms:created>
  <dcterms:modified xsi:type="dcterms:W3CDTF">2020-04-08T12:46:00Z</dcterms:modified>
</cp:coreProperties>
</file>