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7"/>
        <w:gridCol w:w="5278"/>
      </w:tblGrid>
      <w:tr w:rsidR="005A3C8A" w:rsidTr="00BC44D4">
        <w:trPr>
          <w:trHeight w:hRule="exact" w:val="1276"/>
          <w:tblCellSpacing w:w="5" w:type="nil"/>
        </w:trPr>
        <w:tc>
          <w:tcPr>
            <w:tcW w:w="16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A3C8A" w:rsidRDefault="005A3C8A" w:rsidP="005A3C8A">
            <w:pPr>
              <w:pStyle w:val="ConsPlusNormal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333399"/>
                <w:sz w:val="28"/>
                <w:szCs w:val="28"/>
              </w:rPr>
              <w:t>КонсультантПлюс</w:t>
            </w:r>
            <w:proofErr w:type="spellEnd"/>
            <w:r>
              <w:rPr>
                <w:b/>
                <w:bCs/>
                <w:sz w:val="16"/>
                <w:szCs w:val="16"/>
              </w:rPr>
              <w:br/>
              <w:t>надежная правовая поддержка</w:t>
            </w:r>
          </w:p>
          <w:p w:rsidR="005A3C8A" w:rsidRDefault="007F5F3B" w:rsidP="005A3C8A">
            <w:pPr>
              <w:pStyle w:val="ConsPlusNormal"/>
              <w:rPr>
                <w:b/>
                <w:bCs/>
                <w:color w:val="333399"/>
                <w:sz w:val="28"/>
                <w:szCs w:val="28"/>
              </w:rPr>
            </w:pPr>
            <w:hyperlink r:id="rId5" w:history="1">
              <w:r w:rsidR="005A3C8A">
                <w:rPr>
                  <w:b/>
                  <w:bCs/>
                  <w:color w:val="0000FF"/>
                </w:rPr>
                <w:t>www.consultant.ru</w:t>
              </w:r>
            </w:hyperlink>
          </w:p>
        </w:tc>
        <w:tc>
          <w:tcPr>
            <w:tcW w:w="17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A3C8A" w:rsidRDefault="005A3C8A" w:rsidP="005A3C8A">
            <w:pPr>
              <w:pStyle w:val="ConsPlusNormal"/>
              <w:rPr>
                <w:b/>
                <w:bCs/>
              </w:rPr>
            </w:pPr>
          </w:p>
        </w:tc>
      </w:tr>
    </w:tbl>
    <w:p w:rsidR="005A3C8A" w:rsidRPr="00BC44D4" w:rsidRDefault="005A3C8A" w:rsidP="00BC44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D4">
        <w:rPr>
          <w:rFonts w:ascii="Times New Roman" w:hAnsi="Times New Roman" w:cs="Times New Roman"/>
          <w:b/>
          <w:sz w:val="24"/>
          <w:szCs w:val="24"/>
        </w:rPr>
        <w:t>ТРЕТЬЯ ВОЛНА ПЕРЕХОДА НА ОНЛАЙН-КАССЫ:</w:t>
      </w:r>
    </w:p>
    <w:p w:rsidR="005A3C8A" w:rsidRPr="00BC44D4" w:rsidRDefault="005A3C8A" w:rsidP="00BC4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ПО КАКИМ ПРАВИЛАМ РАБОТАТЬ С 1 ИЮЛЯ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4D4">
        <w:rPr>
          <w:rFonts w:ascii="Times New Roman" w:hAnsi="Times New Roman" w:cs="Times New Roman"/>
          <w:b/>
          <w:i/>
          <w:sz w:val="24"/>
          <w:szCs w:val="24"/>
        </w:rPr>
        <w:t>Материал подготовлен с использованием правовых актов по состоянию на 26.06.2019.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Больше операций будет подпадать под обязательное применение ККТ (например, оказание услуг населению, зачет авансов). Если вы продаете маркированные пачки сигарет или выплачиваете существенную сумму выигрыша, в чек придется вносить дополнительные реквизиты.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C8A" w:rsidRPr="00BC44D4" w:rsidRDefault="005A3C8A" w:rsidP="00BC44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Зачет и возврат авансов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С июля закончится действие </w:t>
      </w:r>
      <w:hyperlink r:id="rId6" w:tooltip="Федеральный закон от 03.07.2018 N 192-ФЗ &quot;О внесении изменений в отдельные законодательные акты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отсрочки</w:t>
        </w:r>
      </w:hyperlink>
      <w:r w:rsidRPr="00BC44D4">
        <w:rPr>
          <w:rFonts w:ascii="Times New Roman" w:hAnsi="Times New Roman" w:cs="Times New Roman"/>
          <w:sz w:val="24"/>
          <w:szCs w:val="24"/>
        </w:rPr>
        <w:t>, позволяющей не применять кассу при зачете и возврате аванса.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По новым правилам, если аванс вносит физлицо, продавцу нужно учесть два нюанса: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при зачете или возврате полной предоплаты, которую покупатель вносил не в вашем офисе или магазине, </w:t>
      </w:r>
      <w:hyperlink r:id="rId7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можно отправить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ему электронный чек и не печатать бумажный;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по </w:t>
      </w:r>
      <w:hyperlink r:id="rId8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ряду сделок</w:t>
        </w:r>
      </w:hyperlink>
      <w:r w:rsidRPr="00BC44D4">
        <w:rPr>
          <w:rFonts w:ascii="Times New Roman" w:hAnsi="Times New Roman" w:cs="Times New Roman"/>
          <w:sz w:val="24"/>
          <w:szCs w:val="24"/>
        </w:rPr>
        <w:t>, например перевоз</w:t>
      </w:r>
      <w:bookmarkStart w:id="0" w:name="_GoBack"/>
      <w:bookmarkEnd w:id="0"/>
      <w:r w:rsidRPr="00BC44D4">
        <w:rPr>
          <w:rFonts w:ascii="Times New Roman" w:hAnsi="Times New Roman" w:cs="Times New Roman"/>
          <w:sz w:val="24"/>
          <w:szCs w:val="24"/>
        </w:rPr>
        <w:t xml:space="preserve">ке, услугам связи, услугам в сфере культурно-массовых мероприятий, зачеты авансов за расчетный период можно включить в один чек. То же самое можно сделать с возвратами авансов. Чек отправляется в </w:t>
      </w:r>
      <w:proofErr w:type="gramStart"/>
      <w:r w:rsidRPr="00BC44D4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Pr="00BC44D4">
        <w:rPr>
          <w:rFonts w:ascii="Times New Roman" w:hAnsi="Times New Roman" w:cs="Times New Roman"/>
          <w:sz w:val="24"/>
          <w:szCs w:val="24"/>
        </w:rPr>
        <w:t xml:space="preserve"> и не передается клиенту.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Если вам предстоит зачесть или вернуть </w:t>
      </w:r>
      <w:r w:rsidRPr="00BC44D4">
        <w:rPr>
          <w:rFonts w:ascii="Times New Roman" w:hAnsi="Times New Roman" w:cs="Times New Roman"/>
          <w:b/>
          <w:bCs/>
          <w:sz w:val="24"/>
          <w:szCs w:val="24"/>
        </w:rPr>
        <w:t>аванс, внесенный организацией или ИП</w:t>
      </w:r>
      <w:r w:rsidRPr="00BC44D4">
        <w:rPr>
          <w:rFonts w:ascii="Times New Roman" w:hAnsi="Times New Roman" w:cs="Times New Roman"/>
          <w:sz w:val="24"/>
          <w:szCs w:val="24"/>
        </w:rPr>
        <w:t>, обратите внимание на форму оплаты. При расчетах наличными или по карте продавцу придется применить ККТ. В других случаях, например при переводе через систему "клиент-банк", - нет.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C8A" w:rsidRPr="00BC44D4" w:rsidRDefault="005A3C8A" w:rsidP="00BC44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Когда еще нужна онлайн-касса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С </w:t>
      </w:r>
      <w:r w:rsidRPr="00BC44D4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BC44D4">
        <w:rPr>
          <w:rFonts w:ascii="Times New Roman" w:hAnsi="Times New Roman" w:cs="Times New Roman"/>
          <w:sz w:val="24"/>
          <w:szCs w:val="24"/>
        </w:rPr>
        <w:t xml:space="preserve"> на обязательное применение ККТ переходят новые категории пользователей (если у них нет льгот).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5A3C8A" w:rsidRPr="00BC44D4" w:rsidTr="00BC44D4">
        <w:trPr>
          <w:trHeight w:val="6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плательщиков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5A3C8A" w:rsidRPr="00BC44D4" w:rsidTr="00516115">
        <w:trPr>
          <w:trHeight w:val="24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</w:tr>
      <w:tr w:rsidR="005A3C8A" w:rsidRPr="00BC44D4" w:rsidTr="00BC44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7F5F3B" w:rsidP="00BC4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="005A3C8A"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ИП без работников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розничная торговля;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общественное питание</w:t>
            </w:r>
          </w:p>
        </w:tc>
      </w:tr>
      <w:tr w:rsidR="005A3C8A" w:rsidRPr="00BC44D4" w:rsidTr="00BC44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7F5F3B" w:rsidP="00BC4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="005A3C8A"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Организации и ИП независимо от числа работников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бытовые услуги;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ветеринарные услуги;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услуги по ремонту, техобслуживанию и мойке транспортных средств;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услуги стоянок;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перевозка пассажиров и грузов;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распространение наружной рекламы с использованием рекламных конструкций;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размещение рекламы с использованием транспортных средств;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услуги по временному размещению и проживанию;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услуги по передаче во временное владение или в пользование торговых мест;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услуги по передаче во временное владение или в пользование земельных участков для торговли</w:t>
            </w:r>
          </w:p>
        </w:tc>
      </w:tr>
      <w:tr w:rsidR="005A3C8A" w:rsidRPr="00BC44D4" w:rsidTr="0051611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</w:p>
        </w:tc>
      </w:tr>
      <w:tr w:rsidR="005A3C8A" w:rsidRPr="00BC44D4" w:rsidTr="00BC44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7F5F3B" w:rsidP="00BC4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="005A3C8A"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ИП без работников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розничная торговля;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общественное питание</w:t>
            </w:r>
          </w:p>
        </w:tc>
      </w:tr>
      <w:tr w:rsidR="005A3C8A" w:rsidRPr="00BC44D4" w:rsidTr="00BC44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7F5F3B" w:rsidP="00BC4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="005A3C8A"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ИП независимо от числа работников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парикмахерские и косметические услуги;</w:t>
            </w:r>
          </w:p>
          <w:p w:rsidR="005A3C8A" w:rsidRPr="00BC44D4" w:rsidRDefault="00516115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C8A" w:rsidRPr="00BC44D4">
              <w:rPr>
                <w:rFonts w:ascii="Times New Roman" w:hAnsi="Times New Roman" w:cs="Times New Roman"/>
                <w:sz w:val="24"/>
                <w:szCs w:val="24"/>
              </w:rPr>
              <w:t>ремонт и техобслуживание бытовой радиоаппаратуры, бытовых машин и приборов, часов, ремонт и изготовление металлоизделий;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техобслуживание и ремонт машин и оборудования;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перевозка пассажиров и грузов автомобильным, водным транспортом;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ветеринарные услуги;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по физкультуре и спорту;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ведение охотничьего хозяйства и охота;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медицинская или фармацевтическая деятельность по лицензии;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прокат;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производство молочной продукции;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рыболовство и рыбоводство;</w:t>
            </w:r>
          </w:p>
          <w:p w:rsidR="005A3C8A" w:rsidRPr="00BC44D4" w:rsidRDefault="00516115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C8A" w:rsidRPr="00BC44D4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5A3C8A" w:rsidRPr="00BC44D4" w:rsidTr="0051611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ОСН или УСН</w:t>
            </w:r>
          </w:p>
        </w:tc>
      </w:tr>
      <w:tr w:rsidR="005A3C8A" w:rsidRPr="00BC44D4" w:rsidTr="00BC44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ИП без работников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торговля через торговые автоматы</w:t>
              </w:r>
            </w:hyperlink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услуги общепита</w:t>
              </w:r>
            </w:hyperlink>
          </w:p>
        </w:tc>
      </w:tr>
      <w:tr w:rsidR="005A3C8A" w:rsidRPr="00BC44D4" w:rsidTr="00BC44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7F5F3B" w:rsidP="00BC4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="005A3C8A"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Организации без работников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услуги общепита</w:t>
            </w:r>
          </w:p>
        </w:tc>
      </w:tr>
      <w:tr w:rsidR="005A3C8A" w:rsidRPr="00BC44D4" w:rsidTr="00BC44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7F5F3B" w:rsidP="00BC4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      <w:r w:rsidR="005A3C8A" w:rsidRPr="00BC44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Организации и ИП независимо от числа работников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A" w:rsidRPr="00BC44D4" w:rsidRDefault="005A3C8A" w:rsidP="00BC4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hAnsi="Times New Roman" w:cs="Times New Roman"/>
                <w:sz w:val="24"/>
                <w:szCs w:val="24"/>
              </w:rPr>
              <w:t>- услуги (работы) для населения, за исключением общепита</w:t>
            </w:r>
          </w:p>
        </w:tc>
      </w:tr>
    </w:tbl>
    <w:p w:rsidR="00516115" w:rsidRPr="00BC44D4" w:rsidRDefault="00516115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Независимо от системы налогообложения касса потребуется для следующих случаев: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tooltip="Федеральный закон от 03.07.2018 N 192-ФЗ &quot;О внесении изменений в отдельные законодательные акты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прием денег от физ</w:t>
        </w:r>
        <w:r w:rsidR="00516115" w:rsidRPr="00BC44D4">
          <w:rPr>
            <w:rFonts w:ascii="Times New Roman" w:hAnsi="Times New Roman" w:cs="Times New Roman"/>
            <w:color w:val="0000FF"/>
            <w:sz w:val="24"/>
            <w:szCs w:val="24"/>
          </w:rPr>
          <w:t xml:space="preserve">ических </w:t>
        </w:r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лица через банк</w:t>
        </w:r>
      </w:hyperlink>
      <w:r w:rsidRPr="00BC44D4">
        <w:rPr>
          <w:rFonts w:ascii="Times New Roman" w:hAnsi="Times New Roman" w:cs="Times New Roman"/>
          <w:sz w:val="24"/>
          <w:szCs w:val="24"/>
        </w:rPr>
        <w:t>. То есть с июля любые расчеты с физ</w:t>
      </w:r>
      <w:r w:rsidR="00516115" w:rsidRPr="00BC44D4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BC44D4">
        <w:rPr>
          <w:rFonts w:ascii="Times New Roman" w:hAnsi="Times New Roman" w:cs="Times New Roman"/>
          <w:sz w:val="24"/>
          <w:szCs w:val="24"/>
        </w:rPr>
        <w:t>лицами требуют применения ККТ, если нет специальной льготы;</w:t>
      </w:r>
      <w:proofErr w:type="gramEnd"/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tooltip="Ссылка на КонсультантПлю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удержание из зарплаты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долга за проданные сотруднику товары, работы, услуги;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tooltip="Федеральный закон от 22.05.2003 N 54-ФЗ (ред. от 25.12.2018) &quot;О применении контрольно-кассовой техники при осуществлении расчетов в Российской Федерации&quot;------------ Недействующая редакция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продажа билетов в общественном транспорте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. Можно использовать  удаленную кассу, а вместо кассового чека </w:t>
      </w:r>
      <w:hyperlink r:id="rId20" w:tooltip="Ссылка на КонсультантПлю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выдавать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билет с QR-кодом;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tooltip="Федеральный закон от 03.07.2018 N 192-ФЗ &quot;О внесении изменений в отдельные законодательные акты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прием платы за жилое помещение и коммунальные услуги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(кроме ТСЖ и ЖСК)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Если оплата от физ</w:t>
      </w:r>
      <w:r w:rsidR="00516115" w:rsidRPr="00BC44D4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BC44D4">
        <w:rPr>
          <w:rFonts w:ascii="Times New Roman" w:hAnsi="Times New Roman" w:cs="Times New Roman"/>
          <w:sz w:val="24"/>
          <w:szCs w:val="24"/>
        </w:rPr>
        <w:t xml:space="preserve">лиц принимается не в вашем офисе, допустимо использовать удаленную кассу, </w:t>
      </w:r>
      <w:hyperlink r:id="rId23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выдавать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чек клиенту только по его запросу, </w:t>
      </w:r>
      <w:hyperlink r:id="rId24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проводить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операцию через ККТ в течение пяти рабочих дней со дня поступления денег на счет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tooltip="Федеральный закон от 03.07.2018 N 192-ФЗ &quot;О внесении изменений в отдельные законодательные акты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займов для оплаты товаров, работ, услуг</w:t>
        </w:r>
      </w:hyperlink>
      <w:r w:rsidRPr="00BC44D4">
        <w:rPr>
          <w:rFonts w:ascii="Times New Roman" w:hAnsi="Times New Roman" w:cs="Times New Roman"/>
          <w:sz w:val="24"/>
          <w:szCs w:val="24"/>
        </w:rPr>
        <w:t>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tooltip="Федеральный закон от 03.07.2018 N 192-ФЗ &quot;О внесении изменений в отдельные законодательные акты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выдача или получение иного встречного предоставления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за товары, работы, услуги (например, отступного).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b/>
          <w:bCs/>
          <w:sz w:val="24"/>
          <w:szCs w:val="24"/>
        </w:rPr>
        <w:t>Обратите внимание</w:t>
      </w:r>
      <w:r w:rsidRPr="00BC44D4">
        <w:rPr>
          <w:rFonts w:ascii="Times New Roman" w:hAnsi="Times New Roman" w:cs="Times New Roman"/>
          <w:sz w:val="24"/>
          <w:szCs w:val="24"/>
        </w:rPr>
        <w:t>: если расчет ведется между организациями, ИП по безналу (кроме случая, когда клиент предъявил банковскую карту), то применять ККТ по-прежнему необязательно.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C8A" w:rsidRPr="00BC44D4" w:rsidRDefault="005A3C8A" w:rsidP="00BC44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Кому недавно дали льготу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В начале июня вступил в силу закон с послаблениями для некоторых сфер бизнеса. Так, ККТ не нужна, когда: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ИП без сотрудников продает товары собственного производства, выполняет работы или оказывает услуги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(освобождение временное, до июля 2021 года);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в розницу продаются бахилы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(в том числе </w:t>
      </w:r>
      <w:hyperlink r:id="rId29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через автоматы</w:t>
        </w:r>
      </w:hyperlink>
      <w:r w:rsidRPr="00BC44D4">
        <w:rPr>
          <w:rFonts w:ascii="Times New Roman" w:hAnsi="Times New Roman" w:cs="Times New Roman"/>
          <w:sz w:val="24"/>
          <w:szCs w:val="24"/>
        </w:rPr>
        <w:t>);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 xml:space="preserve">ИП </w:t>
        </w:r>
        <w:proofErr w:type="gramStart"/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сдает в наем</w:t>
        </w:r>
        <w:proofErr w:type="gramEnd"/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 xml:space="preserve"> жилые помещения вместе с </w:t>
        </w:r>
        <w:proofErr w:type="spellStart"/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машино</w:t>
        </w:r>
        <w:proofErr w:type="spellEnd"/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-местами в МКД</w:t>
        </w:r>
      </w:hyperlink>
      <w:r w:rsidRPr="00BC44D4">
        <w:rPr>
          <w:rFonts w:ascii="Times New Roman" w:hAnsi="Times New Roman" w:cs="Times New Roman"/>
          <w:sz w:val="24"/>
          <w:szCs w:val="24"/>
        </w:rPr>
        <w:t>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 xml:space="preserve">ТСЖ или ЖСК принимает от физических лиц по безналу (кроме случая, когда клиент </w:t>
        </w:r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предъявил банковскую карту) деньги за коммуналку или за услуги, оказанные участникам этой организации</w:t>
        </w:r>
      </w:hyperlink>
      <w:r w:rsidRPr="00BC44D4">
        <w:rPr>
          <w:rFonts w:ascii="Times New Roman" w:hAnsi="Times New Roman" w:cs="Times New Roman"/>
          <w:sz w:val="24"/>
          <w:szCs w:val="24"/>
        </w:rPr>
        <w:t>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организации оказывают услуги в сфере образования, культуры, спорта и получают от физических лиц оплату по безналу (кроме случая, когда клиент предъявил банковскую карту)</w:t>
        </w:r>
      </w:hyperlink>
      <w:r w:rsidRPr="00BC44D4">
        <w:rPr>
          <w:rFonts w:ascii="Times New Roman" w:hAnsi="Times New Roman" w:cs="Times New Roman"/>
          <w:sz w:val="24"/>
          <w:szCs w:val="24"/>
        </w:rPr>
        <w:t>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ИП продает билеты в государственный или муниципальный театр с рук или с лотка без использования сетей связи</w:t>
        </w:r>
      </w:hyperlink>
      <w:r w:rsidRPr="00BC44D4">
        <w:rPr>
          <w:rFonts w:ascii="Times New Roman" w:hAnsi="Times New Roman" w:cs="Times New Roman"/>
          <w:sz w:val="24"/>
          <w:szCs w:val="24"/>
        </w:rPr>
        <w:t>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Если ваши операции не попадают под исключения, нужно купить кассу, настроить ее и </w:t>
      </w:r>
      <w:hyperlink r:id="rId34" w:tooltip="Ссылка на КонсультантПлю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зарегистрировать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4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4D4">
        <w:rPr>
          <w:rFonts w:ascii="Times New Roman" w:hAnsi="Times New Roman" w:cs="Times New Roman"/>
          <w:sz w:val="24"/>
          <w:szCs w:val="24"/>
        </w:rPr>
        <w:t xml:space="preserve"> налоговой.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C8A" w:rsidRPr="00BC44D4" w:rsidRDefault="005A3C8A" w:rsidP="00BC44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Какие реквизиты добавляют в чек и БСО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С 1 июля при расчетах наличными или по предъявленной банковской карте между организациями, ИП в чеках и БСО (помимо </w:t>
      </w:r>
      <w:hyperlink r:id="rId35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обычных реквизитов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) должны быть </w:t>
      </w:r>
      <w:hyperlink r:id="rId36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указаны</w:t>
        </w:r>
      </w:hyperlink>
      <w:r w:rsidRPr="00BC44D4">
        <w:rPr>
          <w:rFonts w:ascii="Times New Roman" w:hAnsi="Times New Roman" w:cs="Times New Roman"/>
          <w:sz w:val="24"/>
          <w:szCs w:val="24"/>
        </w:rPr>
        <w:t>: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- наименование клиента-организации или Ф.И.О. клиента - ИП;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- ИНН клиента;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- сведения о стране происхождения импортного товара;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- сумма акциза (если он есть);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- регистрационный номер таможенной декларации (если она есть).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Если покупку делает </w:t>
      </w:r>
      <w:proofErr w:type="spellStart"/>
      <w:r w:rsidRPr="00BC44D4">
        <w:rPr>
          <w:rFonts w:ascii="Times New Roman" w:hAnsi="Times New Roman" w:cs="Times New Roman"/>
          <w:sz w:val="24"/>
          <w:szCs w:val="24"/>
        </w:rPr>
        <w:t>подотчетник</w:t>
      </w:r>
      <w:proofErr w:type="spellEnd"/>
      <w:r w:rsidRPr="00BC44D4">
        <w:rPr>
          <w:rFonts w:ascii="Times New Roman" w:hAnsi="Times New Roman" w:cs="Times New Roman"/>
          <w:sz w:val="24"/>
          <w:szCs w:val="24"/>
        </w:rPr>
        <w:t>, то он считается представителем организации при наличии доверенности и договора между его работодателем и продавцом. Соответственно, только в этом случае продавец указывает в чеке или БСО данные о клиенте. Иначе считается, что покупка была от имени физ</w:t>
      </w:r>
      <w:r w:rsidR="00516115" w:rsidRPr="00BC44D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BC44D4">
        <w:rPr>
          <w:rFonts w:ascii="Times New Roman" w:hAnsi="Times New Roman" w:cs="Times New Roman"/>
          <w:sz w:val="24"/>
          <w:szCs w:val="24"/>
        </w:rPr>
        <w:t xml:space="preserve">лица и данные о клиенте вносить не нужно. Такой подход у </w:t>
      </w:r>
      <w:hyperlink r:id="rId37" w:tooltip="Ссылка на КонсультантПлю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Минфина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tooltip="&lt;Письмо&gt; ФНС России от 10.08.2018 N АС-4-20/15566@ &quot;О представлении разъяснений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ФНС</w:t>
        </w:r>
      </w:hyperlink>
      <w:r w:rsidRPr="00BC44D4">
        <w:rPr>
          <w:rFonts w:ascii="Times New Roman" w:hAnsi="Times New Roman" w:cs="Times New Roman"/>
          <w:sz w:val="24"/>
          <w:szCs w:val="24"/>
        </w:rPr>
        <w:t>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При выплате выигрыша от лотерей или азартных игр на сумму </w:t>
      </w:r>
      <w:hyperlink r:id="rId39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от 15 тыс. руб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., страховой выплате, а также при приеме страховой премии </w:t>
      </w:r>
      <w:hyperlink r:id="rId40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специальные реквизиты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должны быть следующие: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- наименование клиента-организации или Ф.И.О. клиента - ИП или физ</w:t>
      </w:r>
      <w:r w:rsidR="00516115" w:rsidRPr="00BC44D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BC44D4">
        <w:rPr>
          <w:rFonts w:ascii="Times New Roman" w:hAnsi="Times New Roman" w:cs="Times New Roman"/>
          <w:sz w:val="24"/>
          <w:szCs w:val="24"/>
        </w:rPr>
        <w:t>лица;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- ИНН клиента (при его отсутствии у физ</w:t>
      </w:r>
      <w:r w:rsidR="00516115" w:rsidRPr="00BC44D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BC44D4">
        <w:rPr>
          <w:rFonts w:ascii="Times New Roman" w:hAnsi="Times New Roman" w:cs="Times New Roman"/>
          <w:sz w:val="24"/>
          <w:szCs w:val="24"/>
        </w:rPr>
        <w:t>лица - серия и номер паспорта).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При продаже в розницу пачки сигарет, на которую </w:t>
      </w:r>
      <w:hyperlink r:id="rId41" w:tooltip="Обзор: &quot;Обязательная маркировка товаров: что изменится с 1 июля 2019 года&quot; (КонсультантПлюс, 2019)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нанесен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код обязательной маркировки, сведения о нем </w:t>
      </w:r>
      <w:hyperlink r:id="rId42" w:tooltip="Постановление Правительства РФ от 21.02.2019 N 174 &quot;Об установлении дополнительного обязательного реквизита кассового чека и бланка строгой отчетност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должны быть переданы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4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4D4">
        <w:rPr>
          <w:rFonts w:ascii="Times New Roman" w:hAnsi="Times New Roman" w:cs="Times New Roman"/>
          <w:sz w:val="24"/>
          <w:szCs w:val="24"/>
        </w:rPr>
        <w:t xml:space="preserve"> налоговую. В чеке заполняется специальный </w:t>
      </w:r>
      <w:hyperlink r:id="rId43" w:tooltip="Приказ ФНС России от 21.03.2017 N ММВ-7-20/229@ (ред. от 22.10.2018) &quot;Об утверждении дополнительных реквизитов фискальных документов и форматов фискальных документов, обязательных к использованию&quot; (Зарегистрировано в Минюсте России 13.04.2017 N 46361) (с изм. 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тег 1162</w:t>
        </w:r>
      </w:hyperlink>
      <w:r w:rsidRPr="00BC44D4">
        <w:rPr>
          <w:rFonts w:ascii="Times New Roman" w:hAnsi="Times New Roman" w:cs="Times New Roman"/>
          <w:sz w:val="24"/>
          <w:szCs w:val="24"/>
        </w:rPr>
        <w:t>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Обновите настройки кассы и учетной системы, чтобы избежать проблем с указанием новых реквизитов. Если продаете сигареты, заключите доп</w:t>
      </w:r>
      <w:r w:rsidR="00516115" w:rsidRPr="00BC44D4">
        <w:rPr>
          <w:rFonts w:ascii="Times New Roman" w:hAnsi="Times New Roman" w:cs="Times New Roman"/>
          <w:sz w:val="24"/>
          <w:szCs w:val="24"/>
        </w:rPr>
        <w:t xml:space="preserve">олнительное </w:t>
      </w:r>
      <w:r w:rsidRPr="00BC44D4">
        <w:rPr>
          <w:rFonts w:ascii="Times New Roman" w:hAnsi="Times New Roman" w:cs="Times New Roman"/>
          <w:sz w:val="24"/>
          <w:szCs w:val="24"/>
        </w:rPr>
        <w:t>соглашение с оператором фискальных данных.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C8A" w:rsidRPr="00BC44D4" w:rsidRDefault="005A3C8A" w:rsidP="00BC44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Что будет с подтверждением командировочных расходов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Нередко командировочные расходы возмещаются на основании БСО. При оказании услуг населению пока еще </w:t>
      </w:r>
      <w:hyperlink r:id="rId44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допустимо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выдавать такие документы вместо чека. С июля </w:t>
      </w:r>
      <w:hyperlink r:id="rId45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БСО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- это документ, созданный строго на ККТ, при этом он может быть бумажным или электронным.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Речь идет о случаях, когда обязательная форма БСО не установлена. В других ситуациях (например, </w:t>
      </w:r>
      <w:hyperlink r:id="rId46" w:tooltip="Приказ Минтранса России от 24.06.2014 N 166 &quot;Об утверждении форм бланков документов, используемых при оказании услуг по предоставлению парковок (парковочных мест) на платной основе&quot; (Зарегистрировано в Минюсте России 28.07.2014 N 33298)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при оплате парковки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) </w:t>
      </w:r>
      <w:hyperlink r:id="rId47" w:tooltip="Федеральный закон от 06.06.2019 N 129-ФЗ &quot;О внесении изменений в Федеральный закон &quot;О применении контрольно-кассовой техники при осуществлении расчетов в Российской Федерации&quot;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разрешено выдавать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 клиентам привычный бумажный документ, но с QR-кодом, где есть данные о расчете на ККТ. Сама касса может быть удаленной.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Обратите внимание: в законе остается несколько случаев, когда выдают не чек или БСО, а другой документ, подтверждающий расчеты (например, квитанцию или товарный чек):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48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расчеты в отдаленных или труднодоступных местностях</w:t>
        </w:r>
      </w:hyperlink>
      <w:r w:rsidRPr="00BC44D4">
        <w:rPr>
          <w:rFonts w:ascii="Times New Roman" w:hAnsi="Times New Roman" w:cs="Times New Roman"/>
          <w:sz w:val="24"/>
          <w:szCs w:val="24"/>
        </w:rPr>
        <w:t>, определенных региональными властями;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- </w:t>
      </w:r>
      <w:hyperlink r:id="rId49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некоторые виды деятельности ИП на ПСН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, например </w:t>
      </w:r>
      <w:hyperlink r:id="rId50" w:tooltip="&quot;Налоговый кодекс Российской Федерации (часть вторая)&quot; от 05.08.2000 N 117-ФЗ (ред. от 17.06.2019)------------ Недействующая редакция{КонсультантПлюс}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сдача жилья</w:t>
        </w:r>
      </w:hyperlink>
      <w:r w:rsidRPr="00BC44D4">
        <w:rPr>
          <w:rFonts w:ascii="Times New Roman" w:hAnsi="Times New Roman" w:cs="Times New Roman"/>
          <w:sz w:val="24"/>
          <w:szCs w:val="24"/>
        </w:rPr>
        <w:t>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 xml:space="preserve">Другие случаи, когда вместо применения ККТ выдается документ о расчетах, с июля </w:t>
      </w:r>
      <w:hyperlink r:id="rId51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действовать не будут</w:t>
        </w:r>
      </w:hyperlink>
      <w:r w:rsidRPr="00BC44D4">
        <w:rPr>
          <w:rFonts w:ascii="Times New Roman" w:hAnsi="Times New Roman" w:cs="Times New Roman"/>
          <w:sz w:val="24"/>
          <w:szCs w:val="24"/>
        </w:rPr>
        <w:t xml:space="preserve">. Однако останутся льготные виды деятельности, когда документ о расчетах может вовсе не выдаваться (например, </w:t>
      </w:r>
      <w:hyperlink r:id="rId52" w:tooltip="Федеральный закон от 22.05.2003 N 54-ФЗ (ред. от 06.06.2019) &quot;О применении контрольно-кассовой техники при осуществлении расчетов в Российской Федерации&quot; (с изм. и доп., вступ. в силу с 01.07.2019)------------ Редакция с изменениями, не вступившими в силу{Конс" w:history="1">
        <w:r w:rsidRPr="00BC44D4">
          <w:rPr>
            <w:rFonts w:ascii="Times New Roman" w:hAnsi="Times New Roman" w:cs="Times New Roman"/>
            <w:color w:val="0000FF"/>
            <w:sz w:val="24"/>
            <w:szCs w:val="24"/>
          </w:rPr>
          <w:t>торговля на рынках и выставках</w:t>
        </w:r>
      </w:hyperlink>
      <w:r w:rsidRPr="00BC44D4">
        <w:rPr>
          <w:rFonts w:ascii="Times New Roman" w:hAnsi="Times New Roman" w:cs="Times New Roman"/>
          <w:sz w:val="24"/>
          <w:szCs w:val="24"/>
        </w:rPr>
        <w:t>).</w:t>
      </w:r>
    </w:p>
    <w:p w:rsidR="005A3C8A" w:rsidRPr="00BC44D4" w:rsidRDefault="005A3C8A" w:rsidP="00BC4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D4">
        <w:rPr>
          <w:rFonts w:ascii="Times New Roman" w:hAnsi="Times New Roman" w:cs="Times New Roman"/>
          <w:sz w:val="24"/>
          <w:szCs w:val="24"/>
        </w:rPr>
        <w:t>Если бухгалтерия будет принимать документы без учета изменений, могут быть проблемы с налоговиками. Поэтому при направлении сотрудника в командировку стоит предупредить его о новшествах, которые коснутся подтверждающих документов за июль.</w:t>
      </w:r>
    </w:p>
    <w:p w:rsidR="00D069FC" w:rsidRPr="00BC44D4" w:rsidRDefault="00D069FC" w:rsidP="00BC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9FC" w:rsidRPr="00BC44D4" w:rsidSect="005A3C8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8A"/>
    <w:rsid w:val="00516115"/>
    <w:rsid w:val="005A3C8A"/>
    <w:rsid w:val="007F5F3B"/>
    <w:rsid w:val="00BC44D4"/>
    <w:rsid w:val="00D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C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3C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C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3C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336C0B3781F4E52CF1F7B0544E2CABC1FD8606AD0AF5F57F98B40906402BA5DAD7E7484EB27F2C3799D75B42750EA08E4BA55C6D815C9BKCE2G" TargetMode="External"/><Relationship Id="rId18" Type="http://schemas.openxmlformats.org/officeDocument/2006/relationships/hyperlink" Target="consultantplus://offline/ref=90336C0B3781F4E52CF1EAA4462616AD9CF08608AB0FFCA1289AE55C084523F592C7A90D43B3792D35928A01527147F78B57AD4473854298CBB2KDE3G" TargetMode="External"/><Relationship Id="rId26" Type="http://schemas.openxmlformats.org/officeDocument/2006/relationships/hyperlink" Target="consultantplus://offline/ref=90336C0B3781F4E52CF1F7B0544E2CABC1FD8605A00EF5F57F98B40906402BA5DAD7E7484EB27B253399D75B42750EA08E4BA55C6D815C9BKCE2G" TargetMode="External"/><Relationship Id="rId39" Type="http://schemas.openxmlformats.org/officeDocument/2006/relationships/hyperlink" Target="consultantplus://offline/ref=90336C0B3781F4E52CF1F7B0544E2CABC1FF8102AC0AF5F57F98B40906402BA5DAD7E7484EB279283599D75B42750EA08E4BA55C6D815C9BKCE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336C0B3781F4E52CF1F7B0544E2CABC1FD8605A00EF5F57F98B40906402BA5DAD7E7484EB27B253399D75B42750EA08E4BA55C6D815C9BKCE2G" TargetMode="External"/><Relationship Id="rId34" Type="http://schemas.openxmlformats.org/officeDocument/2006/relationships/hyperlink" Target="consultantplus://offline/ref=90336C0B3781F4E52CF1EBB34A4E2CABC0FE8709AA01F5F57F98B40906402BA5C8D7BF444CBA672D338C810A07K2E9G" TargetMode="External"/><Relationship Id="rId42" Type="http://schemas.openxmlformats.org/officeDocument/2006/relationships/hyperlink" Target="consultantplus://offline/ref=90336C0B3781F4E52CF1F7B0544E2CABC1FC8F09AE0EF5F57F98B40906402BA5DAD7E7484EB2792D3299D75B42750EA08E4BA55C6D815C9BKCE2G" TargetMode="External"/><Relationship Id="rId47" Type="http://schemas.openxmlformats.org/officeDocument/2006/relationships/hyperlink" Target="consultantplus://offline/ref=B4954F64C1099FB2AC05F3998D95342BB366E8561AA23B801B829E68256B439B96E13A63593151D483FE208E6101D2493AE1F0FF2E66AF57LEE2G" TargetMode="External"/><Relationship Id="rId50" Type="http://schemas.openxmlformats.org/officeDocument/2006/relationships/hyperlink" Target="consultantplus://offline/ref=B4954F64C1099FB2AC05F3998D95342BB366E85D17A13B801B829E68256B439B96E13A655E3059DDD2A4308A2856D75532F9EEFB3065LAE6G" TargetMode="External"/><Relationship Id="rId7" Type="http://schemas.openxmlformats.org/officeDocument/2006/relationships/hyperlink" Target="consultantplus://offline/ref=90336C0B3781F4E52CF1F7B0544E2CABC1FC8204A900F5F57F98B40906402BA5DAD7E74C4DB2727964D6D60704281DA2804BA75A72K8EAG" TargetMode="External"/><Relationship Id="rId12" Type="http://schemas.openxmlformats.org/officeDocument/2006/relationships/hyperlink" Target="consultantplus://offline/ref=90336C0B3781F4E52CF1F7B0544E2CABC1FD8606AD0AF5F57F98B40906402BA5DAD7E7484EB27F2C3299D75B42750EA08E4BA55C6D815C9BKCE2G" TargetMode="External"/><Relationship Id="rId17" Type="http://schemas.openxmlformats.org/officeDocument/2006/relationships/hyperlink" Target="consultantplus://offline/ref=90336C0B3781F4E52CF1F7B0544E2CABC1FD8605A00EF5F57F98B40906402BA5DAD7E7484EB27B253399D75B42750EA08E4BA55C6D815C9BKCE2G" TargetMode="External"/><Relationship Id="rId25" Type="http://schemas.openxmlformats.org/officeDocument/2006/relationships/hyperlink" Target="consultantplus://offline/ref=90336C0B3781F4E52CF1F7B0544E2CABC1FD8605A00EF5F57F98B40906402BA5DAD7E7484EB27B253399D75B42750EA08E4BA55C6D815C9BKCE2G" TargetMode="External"/><Relationship Id="rId33" Type="http://schemas.openxmlformats.org/officeDocument/2006/relationships/hyperlink" Target="consultantplus://offline/ref=90336C0B3781F4E52CF1F7B0544E2CABC1FF8102AC0AF5F57F98B40906402BA5DAD7E7484EB279293799D75B42750EA08E4BA55C6D815C9BKCE2G" TargetMode="External"/><Relationship Id="rId38" Type="http://schemas.openxmlformats.org/officeDocument/2006/relationships/hyperlink" Target="consultantplus://offline/ref=90336C0B3781F4E52CF1F7B0544E2CABC1FD8309A101F5F57F98B40906402BA5DAD7E7484EB2792C3399D75B42750EA08E4BA55C6D815C9BKCE2G" TargetMode="External"/><Relationship Id="rId46" Type="http://schemas.openxmlformats.org/officeDocument/2006/relationships/hyperlink" Target="consultantplus://offline/ref=B4954F64C1099FB2AC05F3998D95342BB162E8521FA63B801B829E68256B439B96E13A63593151D586FE208E6101D2493AE1F0FF2E66AF57LEE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336C0B3781F4E52CF1F7B0544E2CABC1FD8606AD0AF5F57F98B40906402BA5DAD7E7484EB27F2C3599D75B42750EA08E4BA55C6D815C9BKCE2G" TargetMode="External"/><Relationship Id="rId20" Type="http://schemas.openxmlformats.org/officeDocument/2006/relationships/hyperlink" Target="consultantplus://offline/ref=90336C0B3781F4E52CF1EBA3494E2CABC3F58301A100F5F57F98B40906402BA5DAD7E7484EB2792F3199D75B42750EA08E4BA55C6D815C9BKCE2G" TargetMode="External"/><Relationship Id="rId29" Type="http://schemas.openxmlformats.org/officeDocument/2006/relationships/hyperlink" Target="consultantplus://offline/ref=90336C0B3781F4E52CF1F7B0544E2CABC1FF8102AC0AF5F57F98B40906402BA5DAD7E7484EB2792E3199D75B42750EA08E4BA55C6D815C9BKCE2G" TargetMode="External"/><Relationship Id="rId41" Type="http://schemas.openxmlformats.org/officeDocument/2006/relationships/hyperlink" Target="consultantplus://offline/ref=90336C0B3781F4E52CF1F7B0544E2CABC1FF8106A10FF5F57F98B40906402BA5DAD7E7484EB2792D3199D75B42750EA08E4BA55C6D815C9BKCE2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36C0B3781F4E52CF1F7B0544E2CABC1FD8605A00EF5F57F98B40906402BA5DAD7E7484EB27B253399D75B42750EA08E4BA55C6D815C9BKCE2G" TargetMode="External"/><Relationship Id="rId11" Type="http://schemas.openxmlformats.org/officeDocument/2006/relationships/hyperlink" Target="consultantplus://offline/ref=90336C0B3781F4E52CF1F7B0544E2CABC1FD8606AD0AF5F57F98B40906402BA5DAD7E7484EB27F2D3299D75B42750EA08E4BA55C6D815C9BKCE2G" TargetMode="External"/><Relationship Id="rId24" Type="http://schemas.openxmlformats.org/officeDocument/2006/relationships/hyperlink" Target="consultantplus://offline/ref=90336C0B3781F4E52CF1F7B0544E2CABC1FF8102AC0AF5F57F98B40906402BA5DAD7E7484EB2792F3299D75B42750EA08E4BA55C6D815C9BKCE2G" TargetMode="External"/><Relationship Id="rId32" Type="http://schemas.openxmlformats.org/officeDocument/2006/relationships/hyperlink" Target="consultantplus://offline/ref=90336C0B3781F4E52CF1F7B0544E2CABC1FF8102AC0AF5F57F98B40906402BA5DAD7E7484EB2792E3D99D75B42750EA08E4BA55C6D815C9BKCE2G" TargetMode="External"/><Relationship Id="rId37" Type="http://schemas.openxmlformats.org/officeDocument/2006/relationships/hyperlink" Target="consultantplus://offline/ref=90336C0B3781F4E52CF1EAA4462616AD9CF08607A10CFFA5289AE55C084523F592C7A90D43B3792D35938501527147F78B57AD4473854298CBB2KDE3G" TargetMode="External"/><Relationship Id="rId40" Type="http://schemas.openxmlformats.org/officeDocument/2006/relationships/hyperlink" Target="consultantplus://offline/ref=90336C0B3781F4E52CF1F7B0544E2CABC1FC8204A900F5F57F98B40906402BA5DAD7E74E4EB0727964D6D60704281DA2804BA75A72K8EAG" TargetMode="External"/><Relationship Id="rId45" Type="http://schemas.openxmlformats.org/officeDocument/2006/relationships/hyperlink" Target="consultantplus://offline/ref=B4954F64C1099FB2AC05F3998D95342BB365EB501FA83B801B829E68256B439B96E13A645E3A0587C2A079DD2D4ADF4D2CFDF0F8L3E9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336C0B3781F4E52CF1F7B0544E2CABC1FD8606AD0AF5F57F98B40906402BA5DAD7E7484EB27F2C3599D75B42750EA08E4BA55C6D815C9BKCE2G" TargetMode="External"/><Relationship Id="rId23" Type="http://schemas.openxmlformats.org/officeDocument/2006/relationships/hyperlink" Target="consultantplus://offline/ref=90336C0B3781F4E52CF1F7B0544E2CABC1FF8102AC0AF5F57F98B40906402BA5DAD7E7484EB2792F3D99D75B42750EA08E4BA55C6D815C9BKCE2G" TargetMode="External"/><Relationship Id="rId28" Type="http://schemas.openxmlformats.org/officeDocument/2006/relationships/hyperlink" Target="consultantplus://offline/ref=90336C0B3781F4E52CF1F7B0544E2CABC1FF8102AC0AF5F57F98B40906402BA5DAD7E7484EB2792E3699D75B42750EA08E4BA55C6D815C9BKCE2G" TargetMode="External"/><Relationship Id="rId36" Type="http://schemas.openxmlformats.org/officeDocument/2006/relationships/hyperlink" Target="consultantplus://offline/ref=90336C0B3781F4E52CF1F7B0544E2CABC1FC8204A900F5F57F98B40906402BA5DAD7E74F47B4727964D6D60704281DA2804BA75A72K8EAG" TargetMode="External"/><Relationship Id="rId49" Type="http://schemas.openxmlformats.org/officeDocument/2006/relationships/hyperlink" Target="consultantplus://offline/ref=B4954F64C1099FB2AC05F3998D95342BB365EB501FA83B801B829E68256B439B96E13A675C315A82D7B121D2275CC14B34E1F2F931L6EDG" TargetMode="External"/><Relationship Id="rId10" Type="http://schemas.openxmlformats.org/officeDocument/2006/relationships/hyperlink" Target="consultantplus://offline/ref=90336C0B3781F4E52CF1F7B0544E2CABC1FD8606AD0AF5F57F98B40906402BA5DAD7E7484EB27F2D3199D75B42750EA08E4BA55C6D815C9BKCE2G" TargetMode="External"/><Relationship Id="rId19" Type="http://schemas.openxmlformats.org/officeDocument/2006/relationships/hyperlink" Target="consultantplus://offline/ref=90336C0B3781F4E52CF1F7B0544E2CABC1FD8602A00EF5F57F98B40906402BA5DAD7E7484FBA727964D6D60704281DA2804BA75A72K8EAG" TargetMode="External"/><Relationship Id="rId31" Type="http://schemas.openxmlformats.org/officeDocument/2006/relationships/hyperlink" Target="consultantplus://offline/ref=90336C0B3781F4E52CF1F7B0544E2CABC1FF8102AC0AF5F57F98B40906402BA5DAD7E7484EB2792E3299D75B42750EA08E4BA55C6D815C9BKCE2G" TargetMode="External"/><Relationship Id="rId44" Type="http://schemas.openxmlformats.org/officeDocument/2006/relationships/hyperlink" Target="consultantplus://offline/ref=B4954F64C1099FB2AC05F3998D95342BB364EF521BA23B801B829E68256B439B96E13A63593157D786FE208E6101D2493AE1F0FF2E66AF57LEE2G" TargetMode="External"/><Relationship Id="rId52" Type="http://schemas.openxmlformats.org/officeDocument/2006/relationships/hyperlink" Target="consultantplus://offline/ref=B4954F64C1099FB2AC05F3998D95342BB365EB501FA83B801B829E68256B439B96E13A635B315A82D7B121D2275CC14B34E1F2F931L6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36C0B3781F4E52CF1F7B0544E2CABC1FD8606AD0AF5F57F98B40906402BA5DAD7E7484EB27F2D3099D75B42750EA08E4BA55C6D815C9BKCE2G" TargetMode="External"/><Relationship Id="rId14" Type="http://schemas.openxmlformats.org/officeDocument/2006/relationships/hyperlink" Target="consultantplus://offline/ref=90336C0B3781F4E52CF1F7B0544E2CABC1FD8606AD0AF5F57F98B40906402BA5DAD7E7484EB27F2C3599D75B42750EA08E4BA55C6D815C9BKCE2G" TargetMode="External"/><Relationship Id="rId22" Type="http://schemas.openxmlformats.org/officeDocument/2006/relationships/hyperlink" Target="consultantplus://offline/ref=90336C0B3781F4E52CF1F7B0544E2CABC1FF8102AC0AF5F57F98B40906402BA5DAD7E7484EB2792E3299D75B42750EA08E4BA55C6D815C9BKCE2G" TargetMode="External"/><Relationship Id="rId27" Type="http://schemas.openxmlformats.org/officeDocument/2006/relationships/hyperlink" Target="consultantplus://offline/ref=90336C0B3781F4E52CF1F7B0544E2CABC1FF8102AC0AF5F57F98B40906402BA5DAD7E7484EB279283799D75B42750EA08E4BA55C6D815C9BKCE2G" TargetMode="External"/><Relationship Id="rId30" Type="http://schemas.openxmlformats.org/officeDocument/2006/relationships/hyperlink" Target="consultantplus://offline/ref=90336C0B3781F4E52CF1F7B0544E2CABC1FF8102AC0AF5F57F98B40906402BA5DAD7E7484EB2792E3499D75B42750EA08E4BA55C6D815C9BKCE2G" TargetMode="External"/><Relationship Id="rId35" Type="http://schemas.openxmlformats.org/officeDocument/2006/relationships/hyperlink" Target="consultantplus://offline/ref=90336C0B3781F4E52CF1F7B0544E2CABC1FC8204A900F5F57F98B40906402BA5DAD7E74D4ABA727964D6D60704281DA2804BA75A72K8EAG" TargetMode="External"/><Relationship Id="rId43" Type="http://schemas.openxmlformats.org/officeDocument/2006/relationships/hyperlink" Target="consultantplus://offline/ref=90336C0B3781F4E52CF1F7B0544E2CABC1FD8604A900F5F57F98B40906402BA5DAD7E74D4DB0727964D6D60704281DA2804BA75A72K8EAG" TargetMode="External"/><Relationship Id="rId48" Type="http://schemas.openxmlformats.org/officeDocument/2006/relationships/hyperlink" Target="consultantplus://offline/ref=B4954F64C1099FB2AC05F3998D95342BB365EB501FA83B801B829E68256B439B96E13A675C305A82D7B121D2275CC14B34E1F2F931L6EDG" TargetMode="External"/><Relationship Id="rId8" Type="http://schemas.openxmlformats.org/officeDocument/2006/relationships/hyperlink" Target="consultantplus://offline/ref=90336C0B3781F4E52CF1F7B0544E2CABC1FC8204A900F5F57F98B40906402BA5DAD7E74C4CBB727964D6D60704281DA2804BA75A72K8EAG" TargetMode="External"/><Relationship Id="rId51" Type="http://schemas.openxmlformats.org/officeDocument/2006/relationships/hyperlink" Target="consultantplus://offline/ref=B4954F64C1099FB2AC05F3998D95342BB364EF521BA23B801B829E68256B439B96E13A63593157D780FE208E6101D2493AE1F0FF2E66AF57LE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(4) XP</dc:creator>
  <cp:lastModifiedBy>Комитет по информационной политике (Марианна)</cp:lastModifiedBy>
  <cp:revision>2</cp:revision>
  <cp:lastPrinted>2019-07-01T09:36:00Z</cp:lastPrinted>
  <dcterms:created xsi:type="dcterms:W3CDTF">2019-07-10T08:49:00Z</dcterms:created>
  <dcterms:modified xsi:type="dcterms:W3CDTF">2019-07-10T08:49:00Z</dcterms:modified>
</cp:coreProperties>
</file>