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0" w:rsidRDefault="004B7C30"/>
    <w:p w:rsidR="004B7C30" w:rsidRDefault="004B7C30"/>
    <w:p w:rsidR="00B060CA" w:rsidRDefault="004B7C30" w:rsidP="00E8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2E39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3627AF" w:rsidRDefault="003627AF" w:rsidP="002A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2A2774">
        <w:rPr>
          <w:rFonts w:ascii="Times New Roman" w:hAnsi="Times New Roman" w:cs="Times New Roman"/>
          <w:b/>
          <w:sz w:val="28"/>
          <w:szCs w:val="28"/>
        </w:rPr>
        <w:t xml:space="preserve"> предприятий и организаций, </w:t>
      </w:r>
    </w:p>
    <w:p w:rsidR="002A2774" w:rsidRDefault="002A2774" w:rsidP="002A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627AF">
        <w:rPr>
          <w:rFonts w:ascii="Times New Roman" w:hAnsi="Times New Roman" w:cs="Times New Roman"/>
          <w:b/>
          <w:sz w:val="28"/>
          <w:szCs w:val="28"/>
        </w:rPr>
        <w:t xml:space="preserve">ндивидуальных предпринимателей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 города Брянска</w:t>
      </w:r>
    </w:p>
    <w:p w:rsidR="002A2774" w:rsidRPr="00E82E39" w:rsidRDefault="002A2774" w:rsidP="0036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DE" w:rsidRDefault="004B7C30" w:rsidP="00362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C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от 03.07.2017 №  302-П </w:t>
      </w:r>
      <w:r w:rsidRPr="004B7C3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3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Порядка  сбора твердых коммунальных отходов (в том числе их раздельного сбора) на территории Брянской области</w:t>
      </w:r>
      <w:r w:rsidRPr="004B7C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поэтапный переход к раздельному сбору твердых коммунальных отходов на территории Брянской области.</w:t>
      </w:r>
      <w:r w:rsidRPr="004B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39" w:rsidRDefault="00E82E39" w:rsidP="003627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руководителей предприятий</w:t>
      </w:r>
      <w:r w:rsidR="003627AF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E3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E82E39">
        <w:rPr>
          <w:rFonts w:ascii="Times New Roman" w:hAnsi="Times New Roman" w:cs="Times New Roman"/>
          <w:sz w:val="28"/>
          <w:szCs w:val="28"/>
        </w:rPr>
        <w:t xml:space="preserve"> города Брянска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раздельный сбор и утилизацию </w:t>
      </w:r>
      <w:r w:rsidRPr="00E82E39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627AF">
        <w:rPr>
          <w:rFonts w:ascii="Times New Roman" w:hAnsi="Times New Roman" w:cs="Times New Roman"/>
          <w:sz w:val="28"/>
          <w:szCs w:val="28"/>
        </w:rPr>
        <w:t xml:space="preserve"> </w:t>
      </w:r>
      <w:r w:rsidRPr="00E82E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Брянска</w:t>
      </w:r>
      <w:r w:rsidRPr="00E8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774" w:rsidRDefault="00E82E39" w:rsidP="003627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накопленного и сданного вторсырья (например: макулатура, метал, ПЕК)</w:t>
      </w:r>
      <w:r w:rsidR="002A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в департамент природных ресурсов и экологии Брянской области по форме</w:t>
      </w:r>
      <w:r w:rsidR="002A277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до 5 числа месяца, следующего за </w:t>
      </w:r>
      <w:r w:rsidR="002A2774">
        <w:rPr>
          <w:rFonts w:ascii="Times New Roman" w:hAnsi="Times New Roman" w:cs="Times New Roman"/>
          <w:sz w:val="28"/>
          <w:szCs w:val="28"/>
        </w:rPr>
        <w:t>отчетным кварталом.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74">
        <w:rPr>
          <w:rFonts w:ascii="Times New Roman" w:hAnsi="Times New Roman" w:cs="Times New Roman"/>
          <w:sz w:val="28"/>
          <w:szCs w:val="28"/>
        </w:rPr>
        <w:t>Информацию</w:t>
      </w:r>
      <w:r w:rsidR="002A2774" w:rsidRPr="002A2774">
        <w:rPr>
          <w:rFonts w:ascii="Times New Roman" w:hAnsi="Times New Roman" w:cs="Times New Roman"/>
          <w:sz w:val="28"/>
          <w:szCs w:val="28"/>
        </w:rPr>
        <w:t xml:space="preserve"> </w:t>
      </w:r>
      <w:r w:rsidR="002A2774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="002A2774" w:rsidRPr="002A2774">
        <w:rPr>
          <w:rFonts w:ascii="Times New Roman" w:hAnsi="Times New Roman" w:cs="Times New Roman"/>
          <w:sz w:val="28"/>
          <w:szCs w:val="28"/>
        </w:rPr>
        <w:t xml:space="preserve">  на   адрес</w:t>
      </w:r>
      <w:r w:rsidR="002A2774">
        <w:rPr>
          <w:rFonts w:ascii="Times New Roman" w:hAnsi="Times New Roman" w:cs="Times New Roman"/>
          <w:sz w:val="28"/>
          <w:szCs w:val="28"/>
        </w:rPr>
        <w:t xml:space="preserve"> </w:t>
      </w:r>
      <w:r w:rsidR="002A2774" w:rsidRPr="002A2774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A2774">
        <w:rPr>
          <w:rFonts w:ascii="Times New Roman" w:hAnsi="Times New Roman" w:cs="Times New Roman"/>
          <w:sz w:val="28"/>
          <w:szCs w:val="28"/>
        </w:rPr>
        <w:br/>
      </w:r>
      <w:r w:rsidR="002A2774" w:rsidRPr="002A2774">
        <w:rPr>
          <w:rFonts w:ascii="Times New Roman" w:hAnsi="Times New Roman" w:cs="Times New Roman"/>
          <w:sz w:val="28"/>
          <w:szCs w:val="28"/>
        </w:rPr>
        <w:t>(</w:t>
      </w:r>
      <w:r w:rsidR="002A2774" w:rsidRPr="002A27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2774" w:rsidRPr="002A2774">
        <w:rPr>
          <w:rFonts w:ascii="Times New Roman" w:hAnsi="Times New Roman" w:cs="Times New Roman"/>
          <w:sz w:val="28"/>
          <w:szCs w:val="28"/>
        </w:rPr>
        <w:t>-</w:t>
      </w:r>
      <w:r w:rsidR="002A2774" w:rsidRPr="002A27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2774" w:rsidRPr="002A2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A2774" w:rsidRPr="003050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priroda</w:t>
        </w:r>
        <w:r w:rsidR="002A2774" w:rsidRPr="002A2774">
          <w:rPr>
            <w:rStyle w:val="a5"/>
            <w:rFonts w:ascii="Times New Roman" w:hAnsi="Times New Roman" w:cs="Times New Roman"/>
            <w:sz w:val="28"/>
            <w:szCs w:val="28"/>
          </w:rPr>
          <w:t>32@</w:t>
        </w:r>
        <w:r w:rsidR="002A2774" w:rsidRPr="003050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A2774" w:rsidRPr="002A27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2774" w:rsidRPr="003050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2774" w:rsidRPr="002A2774">
        <w:rPr>
          <w:rFonts w:ascii="Times New Roman" w:hAnsi="Times New Roman" w:cs="Times New Roman"/>
          <w:sz w:val="28"/>
          <w:szCs w:val="28"/>
        </w:rPr>
        <w:t xml:space="preserve">) </w:t>
      </w:r>
      <w:r w:rsidR="002A2774">
        <w:rPr>
          <w:rFonts w:ascii="Times New Roman" w:hAnsi="Times New Roman" w:cs="Times New Roman"/>
          <w:sz w:val="28"/>
          <w:szCs w:val="28"/>
        </w:rPr>
        <w:t>по факсу 74-27-09</w:t>
      </w:r>
      <w:r w:rsidR="002A2774" w:rsidRPr="002A277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A2774" w:rsidRPr="002A2774" w:rsidRDefault="002A2774" w:rsidP="002A277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1986"/>
        <w:gridCol w:w="1984"/>
        <w:gridCol w:w="1985"/>
        <w:gridCol w:w="1984"/>
        <w:gridCol w:w="1808"/>
      </w:tblGrid>
      <w:tr w:rsidR="002A2774" w:rsidTr="002A2774">
        <w:tc>
          <w:tcPr>
            <w:tcW w:w="67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/п/</w:t>
            </w:r>
          </w:p>
        </w:tc>
        <w:tc>
          <w:tcPr>
            <w:tcW w:w="1986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(район)</w:t>
            </w:r>
          </w:p>
        </w:tc>
        <w:tc>
          <w:tcPr>
            <w:tcW w:w="198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собираемого вторсырья</w:t>
            </w:r>
          </w:p>
        </w:tc>
        <w:tc>
          <w:tcPr>
            <w:tcW w:w="1985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вторсырья, собранного за __ квартал,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год </w:t>
            </w:r>
          </w:p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(нарастающий итог),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сдачи вторсырья на переработку</w:t>
            </w:r>
          </w:p>
        </w:tc>
      </w:tr>
      <w:tr w:rsidR="002A2774" w:rsidTr="002A2774">
        <w:tc>
          <w:tcPr>
            <w:tcW w:w="67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A2774" w:rsidRDefault="002A2774" w:rsidP="002A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E39" w:rsidRDefault="00E82E39" w:rsidP="002A2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E39" w:rsidRPr="00E82E39" w:rsidRDefault="00E82E39" w:rsidP="00E82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C30" w:rsidRPr="004B7C30" w:rsidRDefault="004B7C30" w:rsidP="00E82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C30" w:rsidRPr="004B7C30" w:rsidSect="00D63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0"/>
    <w:rsid w:val="00263906"/>
    <w:rsid w:val="002A2774"/>
    <w:rsid w:val="003627AF"/>
    <w:rsid w:val="004B7C30"/>
    <w:rsid w:val="00701DDE"/>
    <w:rsid w:val="0095493B"/>
    <w:rsid w:val="00B060CA"/>
    <w:rsid w:val="00D63A0F"/>
    <w:rsid w:val="00E14879"/>
    <w:rsid w:val="00E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27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2774"/>
  </w:style>
  <w:style w:type="character" w:styleId="a5">
    <w:name w:val="Hyperlink"/>
    <w:basedOn w:val="a0"/>
    <w:uiPriority w:val="99"/>
    <w:unhideWhenUsed/>
    <w:rsid w:val="002A27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27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2774"/>
  </w:style>
  <w:style w:type="character" w:styleId="a5">
    <w:name w:val="Hyperlink"/>
    <w:basedOn w:val="a0"/>
    <w:uiPriority w:val="99"/>
    <w:unhideWhenUsed/>
    <w:rsid w:val="002A27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поддержки предпринимательства, специалист</dc:creator>
  <cp:lastModifiedBy>Комитет по информационной политике (Марианна)</cp:lastModifiedBy>
  <cp:revision>2</cp:revision>
  <cp:lastPrinted>2020-01-30T06:39:00Z</cp:lastPrinted>
  <dcterms:created xsi:type="dcterms:W3CDTF">2020-02-06T08:40:00Z</dcterms:created>
  <dcterms:modified xsi:type="dcterms:W3CDTF">2020-02-06T08:40:00Z</dcterms:modified>
</cp:coreProperties>
</file>