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4D" w:rsidRDefault="0061104D" w:rsidP="006C190A">
      <w:pPr>
        <w:jc w:val="center"/>
        <w:rPr>
          <w:b/>
          <w:sz w:val="32"/>
          <w:szCs w:val="32"/>
        </w:rPr>
      </w:pPr>
      <w:r w:rsidRPr="006C190A">
        <w:rPr>
          <w:b/>
          <w:sz w:val="32"/>
          <w:szCs w:val="32"/>
        </w:rPr>
        <w:t xml:space="preserve">О ходе реализации программы в </w:t>
      </w:r>
      <w:r w:rsidR="002556FB">
        <w:rPr>
          <w:b/>
          <w:sz w:val="32"/>
          <w:szCs w:val="32"/>
        </w:rPr>
        <w:t>октя</w:t>
      </w:r>
      <w:r w:rsidRPr="006C190A">
        <w:rPr>
          <w:b/>
          <w:sz w:val="32"/>
          <w:szCs w:val="32"/>
        </w:rPr>
        <w:t>бре 2018 года</w:t>
      </w:r>
    </w:p>
    <w:p w:rsidR="006C190A" w:rsidRPr="006C190A" w:rsidRDefault="006C190A" w:rsidP="006C190A">
      <w:pPr>
        <w:jc w:val="center"/>
        <w:rPr>
          <w:b/>
          <w:sz w:val="32"/>
          <w:szCs w:val="32"/>
        </w:rPr>
      </w:pPr>
    </w:p>
    <w:p w:rsidR="00753DA6" w:rsidRDefault="002556FB">
      <w:hyperlink r:id="rId5" w:history="1">
        <w:r w:rsidRPr="007414D9">
          <w:rPr>
            <w:rStyle w:val="a3"/>
          </w:rPr>
          <w:t>http://bga32.ru/2018/10/05/startoval-priyom-zayavok-i-predlozhenij-po-blagoustrojstvu-dvorov-v-2019-godu/</w:t>
        </w:r>
      </w:hyperlink>
    </w:p>
    <w:p w:rsidR="002556FB" w:rsidRDefault="002556FB">
      <w:hyperlink r:id="rId6" w:history="1">
        <w:r w:rsidRPr="007414D9">
          <w:rPr>
            <w:rStyle w:val="a3"/>
          </w:rPr>
          <w:t>http://bga32.ru/2018/10/05/rukovoditeli-goroda-proinspektirovali-xod-rabot-po-remontu-obshhestvennyx-territorij/</w:t>
        </w:r>
      </w:hyperlink>
    </w:p>
    <w:p w:rsidR="002556FB" w:rsidRDefault="002556FB">
      <w:hyperlink r:id="rId7" w:history="1">
        <w:r w:rsidRPr="007414D9">
          <w:rPr>
            <w:rStyle w:val="a3"/>
          </w:rPr>
          <w:t>http://bga32.ru/2018/10/05/v-bryanske-stroiteli-zavershili-remont-pyati-dvorovyx-territorij/</w:t>
        </w:r>
      </w:hyperlink>
    </w:p>
    <w:p w:rsidR="002556FB" w:rsidRDefault="002556FB">
      <w:hyperlink r:id="rId8" w:history="1">
        <w:r w:rsidRPr="007414D9">
          <w:rPr>
            <w:rStyle w:val="a3"/>
          </w:rPr>
          <w:t>http://bga32.ru/2018/10/12/v-bryanske-zavershilsya-remont-ocherednogo-dvora/</w:t>
        </w:r>
      </w:hyperlink>
    </w:p>
    <w:p w:rsidR="002556FB" w:rsidRDefault="002556FB">
      <w:hyperlink r:id="rId9" w:history="1">
        <w:r w:rsidRPr="007414D9">
          <w:rPr>
            <w:rStyle w:val="a3"/>
          </w:rPr>
          <w:t>http://bga32.ru/2018/10/15/v-parke-zheleznodorozhnikov-nachalsya-montazh-ograzhdeniya/</w:t>
        </w:r>
      </w:hyperlink>
    </w:p>
    <w:p w:rsidR="002556FB" w:rsidRDefault="002556FB">
      <w:hyperlink r:id="rId10" w:history="1">
        <w:r w:rsidRPr="007414D9">
          <w:rPr>
            <w:rStyle w:val="a3"/>
          </w:rPr>
          <w:t>http://bga32.ru/2018/10/18/v-ramkax-komfortnoj-sredy-v-bryanske-otremontirovan-ocherednoj-dvor/</w:t>
        </w:r>
      </w:hyperlink>
    </w:p>
    <w:p w:rsidR="002556FB" w:rsidRDefault="002556FB">
      <w:hyperlink r:id="rId11" w:history="1">
        <w:r w:rsidRPr="007414D9">
          <w:rPr>
            <w:rStyle w:val="a3"/>
          </w:rPr>
          <w:t>http://bga32.ru/2018/10/18/v-skvere-morozova-ukladka-plitki-vyshla-na-finishnuyu-pryamuyu/</w:t>
        </w:r>
      </w:hyperlink>
    </w:p>
    <w:p w:rsidR="002556FB" w:rsidRDefault="002556FB">
      <w:hyperlink r:id="rId12" w:history="1">
        <w:r w:rsidRPr="007414D9">
          <w:rPr>
            <w:rStyle w:val="a3"/>
          </w:rPr>
          <w:t>http://bga32.ru/2018/10/19/pervyj-v-etom-godu-den-dvora-proshyol-v-fokinskom-rajone/</w:t>
        </w:r>
      </w:hyperlink>
    </w:p>
    <w:p w:rsidR="002556FB" w:rsidRDefault="002556FB">
      <w:hyperlink r:id="rId13" w:history="1">
        <w:r w:rsidRPr="007414D9">
          <w:rPr>
            <w:rStyle w:val="a3"/>
          </w:rPr>
          <w:t>http://bga32.ru/2018/10/22/v-skvere-imeni-lenina-zavershaetsya-ukladka-plitki/</w:t>
        </w:r>
      </w:hyperlink>
    </w:p>
    <w:p w:rsidR="002556FB" w:rsidRDefault="002556FB">
      <w:hyperlink r:id="rId14" w:history="1">
        <w:r w:rsidRPr="007414D9">
          <w:rPr>
            <w:rStyle w:val="a3"/>
          </w:rPr>
          <w:t>http://bga32.ru/2018/10/26/obshhestvennye-territorii-pochti-gotovy-k-sdache-2/</w:t>
        </w:r>
      </w:hyperlink>
    </w:p>
    <w:p w:rsidR="002556FB" w:rsidRDefault="002556FB">
      <w:hyperlink r:id="rId15" w:history="1">
        <w:r w:rsidRPr="007414D9">
          <w:rPr>
            <w:rStyle w:val="a3"/>
          </w:rPr>
          <w:t>http://bga32.ru/2018/10/29/komfortnaya-sreda-prishla-vo-dvor-doma-14-po-i-proezdu-stanke-dimitrova/</w:t>
        </w:r>
      </w:hyperlink>
    </w:p>
    <w:p w:rsidR="002556FB" w:rsidRDefault="002556FB">
      <w:bookmarkStart w:id="0" w:name="_GoBack"/>
      <w:bookmarkEnd w:id="0"/>
    </w:p>
    <w:sectPr w:rsidR="00255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A6"/>
    <w:rsid w:val="00020752"/>
    <w:rsid w:val="002556FB"/>
    <w:rsid w:val="002C3EA8"/>
    <w:rsid w:val="00516D5D"/>
    <w:rsid w:val="0061104D"/>
    <w:rsid w:val="006B2CC9"/>
    <w:rsid w:val="006C190A"/>
    <w:rsid w:val="00753DA6"/>
    <w:rsid w:val="00DD4E15"/>
    <w:rsid w:val="00F7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DA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556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3DA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556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ga32.ru/2018/10/12/v-bryanske-zavershilsya-remont-ocherednogo-dvora/" TargetMode="External"/><Relationship Id="rId13" Type="http://schemas.openxmlformats.org/officeDocument/2006/relationships/hyperlink" Target="http://bga32.ru/2018/10/22/v-skvere-imeni-lenina-zavershaetsya-ukladka-plitk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ga32.ru/2018/10/05/v-bryanske-stroiteli-zavershili-remont-pyati-dvorovyx-territorij/" TargetMode="External"/><Relationship Id="rId12" Type="http://schemas.openxmlformats.org/officeDocument/2006/relationships/hyperlink" Target="http://bga32.ru/2018/10/19/pervyj-v-etom-godu-den-dvora-proshyol-v-fokinskom-rajone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bga32.ru/2018/10/05/rukovoditeli-goroda-proinspektirovali-xod-rabot-po-remontu-obshhestvennyx-territorij/" TargetMode="External"/><Relationship Id="rId11" Type="http://schemas.openxmlformats.org/officeDocument/2006/relationships/hyperlink" Target="http://bga32.ru/2018/10/18/v-skvere-morozova-ukladka-plitki-vyshla-na-finishnuyu-pryamuyu/" TargetMode="External"/><Relationship Id="rId5" Type="http://schemas.openxmlformats.org/officeDocument/2006/relationships/hyperlink" Target="http://bga32.ru/2018/10/05/startoval-priyom-zayavok-i-predlozhenij-po-blagoustrojstvu-dvorov-v-2019-godu/" TargetMode="External"/><Relationship Id="rId15" Type="http://schemas.openxmlformats.org/officeDocument/2006/relationships/hyperlink" Target="http://bga32.ru/2018/10/29/komfortnaya-sreda-prishla-vo-dvor-doma-14-po-i-proezdu-stanke-dimitrova/" TargetMode="External"/><Relationship Id="rId10" Type="http://schemas.openxmlformats.org/officeDocument/2006/relationships/hyperlink" Target="http://bga32.ru/2018/10/18/v-ramkax-komfortnoj-sredy-v-bryanske-otremontirovan-ocherednoj-dv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ga32.ru/2018/10/15/v-parke-zheleznodorozhnikov-nachalsya-montazh-ograzhdeniya/" TargetMode="External"/><Relationship Id="rId14" Type="http://schemas.openxmlformats.org/officeDocument/2006/relationships/hyperlink" Target="http://bga32.ru/2018/10/26/obshhestvennye-territorii-pochti-gotovy-k-sdache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информационной политике</dc:creator>
  <cp:lastModifiedBy>Комитет по информационной политике (Марианна)</cp:lastModifiedBy>
  <cp:revision>2</cp:revision>
  <dcterms:created xsi:type="dcterms:W3CDTF">2018-12-07T07:14:00Z</dcterms:created>
  <dcterms:modified xsi:type="dcterms:W3CDTF">2018-12-07T07:14:00Z</dcterms:modified>
</cp:coreProperties>
</file>